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0df2" w14:paraId="5430df2" w:rsidRDefault="006455F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845820</wp:posOffset>
            </wp:positionV>
            <wp:extent cy="719455" cx="5391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9455" cx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455F0" w:rsidP="006455F0" w:rsidR="006455F0">
      <w:pPr>
        <w:spacing w:after="0"/>
        <w:jc w:val="both"/>
      </w:pPr>
      <w:r>
        <w:t xml:space="preserve">           Republika Hrvatska</w:t>
      </w:r>
    </w:p>
    <w:p w:rsidRDefault="006455F0" w:rsidP="006455F0" w:rsidR="006455F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455F0" w:rsidP="006455F0" w:rsidR="006455F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5387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6455F0">
        <w:rPr>
          <w:rFonts w:cs="Times New Roman" w:eastAsia="Times New Roman"/>
          <w:noProof/>
          <w:szCs w:val="20"/>
          <w:lang w:eastAsia="hr-HR" w:val="en-GB"/>
        </w:rPr>
        <w:t>Poslovni broj: 5. St-209/2018-5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6455F0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6455F0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6455F0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, OIB: 85821130368, RC ZAGREB, Zagreb,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Trg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svibanjskih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žrtava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1995. 1,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6455F0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TERRA PICCOLA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, Zagreb,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Babonićeva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20, MBS: 080961160, OIB: 58308198858, 21. </w:t>
      </w:r>
      <w:proofErr w:type="spellStart"/>
      <w:proofErr w:type="gramStart"/>
      <w:r w:rsidRPr="006455F0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455F0">
        <w:rPr>
          <w:rFonts w:cs="Times New Roman" w:eastAsia="Times New Roman"/>
          <w:noProof/>
          <w:szCs w:val="20"/>
          <w:lang w:eastAsia="hr-HR" w:val="en-GB"/>
        </w:rPr>
        <w:t>r i j e š i o    j e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TERRA PICCOLA jednostavno društvo s ograničenom odgovornošću za ugostiteljstvo, trgovinu i usluge, Zagreb, </w:t>
      </w:r>
      <w:proofErr w:type="spellStart"/>
      <w:r w:rsidRPr="006455F0">
        <w:rPr>
          <w:rFonts w:cs="Times New Roman" w:eastAsia="Times New Roman"/>
          <w:szCs w:val="20"/>
          <w:lang w:eastAsia="hr-HR"/>
        </w:rPr>
        <w:t>Babonićeva</w:t>
      </w:r>
      <w:proofErr w:type="spellEnd"/>
      <w:r w:rsidRPr="006455F0">
        <w:rPr>
          <w:rFonts w:cs="Times New Roman" w:eastAsia="Times New Roman"/>
          <w:szCs w:val="20"/>
          <w:lang w:eastAsia="hr-HR"/>
        </w:rPr>
        <w:t xml:space="preserve"> 20, MBS: 080961160, OIB: 58308198858,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6455F0">
        <w:rPr>
          <w:rFonts w:cs="Times New Roman" w:eastAsia="Times New Roman"/>
          <w:noProof/>
          <w:szCs w:val="20"/>
          <w:lang w:eastAsia="hr-HR"/>
        </w:rPr>
        <w:t xml:space="preserve"> model HR05 540-209-18.        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6455F0">
        <w:rPr>
          <w:rFonts w:cs="Times New Roman" w:eastAsia="Times New Roman"/>
          <w:noProof/>
          <w:szCs w:val="20"/>
          <w:lang w:eastAsia="hr-HR" w:val="en-GB"/>
        </w:rPr>
        <w:t xml:space="preserve">Obrazloženje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14. kolovoza 2017. Trgovačkom sudu u Zagrebu podnijela prijedlog za otvaranje stečajnog postupka nad dužnikom </w:t>
      </w:r>
      <w:r w:rsidRPr="006455F0">
        <w:rPr>
          <w:rFonts w:cs="Times New Roman" w:eastAsia="Times New Roman"/>
          <w:szCs w:val="20"/>
          <w:lang w:eastAsia="hr-HR"/>
        </w:rPr>
        <w:t xml:space="preserve">TERRA PICCOLA jednostavno  društvo s ograničenom odgovornošću za ugostiteljstvo, trgovinu i usluge, Zagreb, </w:t>
      </w:r>
      <w:proofErr w:type="spellStart"/>
      <w:r w:rsidRPr="006455F0">
        <w:rPr>
          <w:rFonts w:cs="Times New Roman" w:eastAsia="Times New Roman"/>
          <w:szCs w:val="20"/>
          <w:lang w:eastAsia="hr-HR"/>
        </w:rPr>
        <w:t>Babonićeva</w:t>
      </w:r>
      <w:proofErr w:type="spellEnd"/>
      <w:r w:rsidRPr="006455F0">
        <w:rPr>
          <w:rFonts w:cs="Times New Roman" w:eastAsia="Times New Roman"/>
          <w:szCs w:val="20"/>
          <w:lang w:eastAsia="hr-HR"/>
        </w:rPr>
        <w:t xml:space="preserve"> 20, MBS: 080961160, OIB: 58308198858, koji je zaprimljen pod brojem St-2257/2017 i sukladno rješenju predsjednika Visokog trgovačkog suda Republike Hrvatske poslovni broj Su-236/18-2 od 9. ožujka 2018. ustupljen je ovom sudu na daljnji postupak.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Times New Roman"/>
          <w:szCs w:val="20"/>
          <w:lang w:eastAsia="hr-HR"/>
        </w:rPr>
        <w:t xml:space="preserve">Rješenjem od 9. listopada </w:t>
      </w:r>
      <w:r w:rsidRPr="006455F0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6455F0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 Temeljem čl.123. st.1. i čl.128. st.1. i 5. SZ-a zakazano je ročište radi izjašnjenja o prijedlogu i rasprave o uvjetima za otvaranje stečajnog postupka na koje su pozvani predlagatelj Financijska agencija i zakonski zastupnik dužnika Goran </w:t>
      </w:r>
      <w:proofErr w:type="spellStart"/>
      <w:r w:rsidRPr="006455F0">
        <w:rPr>
          <w:rFonts w:cs="Times New Roman" w:eastAsia="Times New Roman"/>
          <w:szCs w:val="20"/>
          <w:lang w:eastAsia="hr-HR"/>
        </w:rPr>
        <w:t>Capuder</w:t>
      </w:r>
      <w:proofErr w:type="spellEnd"/>
      <w:r w:rsidRPr="006455F0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Calibri"/>
          <w:szCs w:val="20"/>
          <w:lang w:eastAsia="hr-HR"/>
        </w:rPr>
        <w:t>Z</w:t>
      </w:r>
      <w:r w:rsidRPr="006455F0">
        <w:rPr>
          <w:rFonts w:cs="Times New Roman" w:eastAsia="Times New Roman"/>
          <w:szCs w:val="20"/>
          <w:lang w:eastAsia="hr-HR"/>
        </w:rPr>
        <w:t xml:space="preserve">akonski zastupnik dužnika nije došao na ročište 6. studenog 2018. i nije podnio  izvješće o gospodarsko-financijskom stanju dužnika.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455F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6455F0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21.</w:t>
      </w:r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6455F0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r w:rsidRPr="006455F0">
        <w:rPr>
          <w:rFonts w:cs="Times New Roman" w:eastAsia="Times New Roman"/>
          <w:noProof/>
          <w:szCs w:val="20"/>
          <w:lang w:eastAsia="hr-HR" w:val="en-GB"/>
        </w:rPr>
        <w:t>2018.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6455F0">
        <w:rPr>
          <w:rFonts w:cs="Times New Roman" w:eastAsia="Times New Roman"/>
          <w:szCs w:val="20"/>
          <w:lang w:eastAsia="hr-HR" w:val="en-GB"/>
        </w:rPr>
        <w:t xml:space="preserve">     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 w:val="en-GB"/>
        </w:rPr>
      </w:pPr>
      <w:r w:rsidRPr="006455F0">
        <w:rPr>
          <w:rFonts w:cs="Times New Roman" w:eastAsia="Times New Roman"/>
          <w:szCs w:val="20"/>
          <w:lang w:eastAsia="hr-HR" w:val="en-GB"/>
        </w:rPr>
        <w:t xml:space="preserve">                     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6455F0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           </w:t>
      </w:r>
      <w:proofErr w:type="gramStart"/>
      <w:r w:rsidRPr="006455F0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455F0" w:rsidP="006455F0" w:rsidR="006455F0" w:rsidRPr="006455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455F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455F0" w:rsidP="006455F0" w:rsidR="006455F0" w:rsidRPr="006455F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455F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6455F0" w:rsidP="006455F0" w:rsidR="006455F0" w:rsidRPr="006455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Uputa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pravnom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lijeku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: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6455F0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6455F0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6455F0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6455F0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6455F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6455F0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6455F0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6455F0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6455F0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5F0" w:rsidR="006455F0">
    <w:pPr>
      <w:pStyle w:val="Podnoje"/>
    </w:pPr>
  </w:p>
  <w:p w:rsidRDefault="006455F0" w:rsidR="006455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6155303"/>
      <w:docPartObj>
        <w:docPartGallery w:val="Page Numbers (Top of Page)"/>
        <w:docPartUnique/>
      </w:docPartObj>
    </w:sdtPr>
    <w:sdtContent>
      <w:p w:rsidRDefault="006455F0" w:rsidP="006455F0" w:rsidR="006455F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455F0" w:rsidP="006455F0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  <w:r w:rsidRPr="006455F0">
      <w:rPr>
        <w:rFonts w:cs="Times New Roman" w:eastAsia="Times New Roman"/>
        <w:noProof/>
        <w:szCs w:val="20"/>
        <w:lang w:eastAsia="hr-HR" w:val="en-GB"/>
      </w:rPr>
      <w:t>Poslovni broj: 5. St-209/2018-5</w:t>
    </w:r>
  </w:p>
  <w:p w:rsidRDefault="006455F0" w:rsidP="006455F0" w:rsidR="006455F0" w:rsidRPr="006455F0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5F0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0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2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St-209/2018-5</izvorni_sadrzaj>
    <derivirana_varijabla naziv="DomainObject.Oznaka_1">St-209/2018-5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PICCOLA j.d.o.o.</izvorni_sadrzaj>
    <derivirana_varijabla naziv="DomainObject.Predmet.ProtustrankaFormated_1">  TERRA PICCOLA j.d.o.o.</derivirana_varijabla>
  </DomainObject.Predmet.ProtustrankaFormated>
  <DomainObject.Predmet.ProtustrankaFormatedOIB>
    <izvorni_sadrzaj>  TERRA PICCOLA j.d.o.o., OIB 58308198858</izvorni_sadrzaj>
    <derivirana_varijabla naziv="DomainObject.Predmet.ProtustrankaFormatedOIB_1">  TERRA PICCOLA j.d.o.o., OIB 58308198858</derivirana_varijabla>
  </DomainObject.Predmet.ProtustrankaFormatedOIB>
  <DomainObject.Predmet.ProtustrankaFormatedWithAdress>
    <izvorni_sadrzaj> TERRA PICCOLA j.d.o.o., Babonićeva 20, 10000 Zagreb</izvorni_sadrzaj>
    <derivirana_varijabla naziv="DomainObject.Predmet.ProtustrankaFormatedWithAdress_1"> TERRA PICCOLA j.d.o.o., Babonićeva 20, 10000 Zagreb</derivirana_varijabla>
  </DomainObject.Predmet.ProtustrankaFormatedWithAdress>
  <DomainObject.Predmet.ProtustrankaFormatedWithAdressOIB>
    <izvorni_sadrzaj> TERRA PICCOLA j.d.o.o., OIB 58308198858, Babonićeva 20, 10000 Zagreb</izvorni_sadrzaj>
    <derivirana_varijabla naziv="DomainObject.Predmet.ProtustrankaFormatedWithAdressOIB_1"> TERRA PICCOLA j.d.o.o., OIB 58308198858, Babonićeva 20, 10000 Zagreb</derivirana_varijabla>
  </DomainObject.Predmet.ProtustrankaFormatedWithAdressOIB>
  <DomainObject.Predmet.ProtustrankaWithAdress>
    <izvorni_sadrzaj>TERRA PICCOLA j.d.o.o. Babonićeva 20, 10000 Zagreb</izvorni_sadrzaj>
    <derivirana_varijabla naziv="DomainObject.Predmet.ProtustrankaWithAdress_1">TERRA PICCOLA j.d.o.o. Babonićeva 20, 10000 Zagreb</derivirana_varijabla>
  </DomainObject.Predmet.ProtustrankaWithAdress>
  <DomainObject.Predmet.ProtustrankaWithAdressOIB>
    <izvorni_sadrzaj>TERRA PICCOLA j.d.o.o., OIB 58308198858, Babonićeva 20, 10000 Zagreb</izvorni_sadrzaj>
    <derivirana_varijabla naziv="DomainObject.Predmet.ProtustrankaWithAdressOIB_1">TERRA PICCOLA j.d.o.o., OIB 58308198858, Babonićeva 20, 10000 Zagreb</derivirana_varijabla>
  </DomainObject.Predmet.ProtustrankaWithAdressOIB>
  <DomainObject.Predmet.ProtustrankaNazivFormated>
    <izvorni_sadrzaj>TERRA PICCOLA j.d.o.o.</izvorni_sadrzaj>
    <derivirana_varijabla naziv="DomainObject.Predmet.ProtustrankaNazivFormated_1">TERRA PICCOLA j.d.o.o.</derivirana_varijabla>
  </DomainObject.Predmet.ProtustrankaNazivFormated>
  <DomainObject.Predmet.ProtustrankaNazivFormatedOIB>
    <izvorni_sadrzaj>TERRA PICCOLA j.d.o.o., OIB 58308198858</izvorni_sadrzaj>
    <derivirana_varijabla naziv="DomainObject.Predmet.ProtustrankaNazivFormatedOIB_1">TERRA PICCOLA j.d.o.o., OIB 58308198858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PICCOLA j.d.o.o.</item>
    </izvorni_sadrzaj>
    <derivirana_varijabla naziv="DomainObject.Predmet.ProtuStrankaListFormated_1">
      <item>TERRA PICCOLA j.d.o.o.</item>
    </derivirana_varijabla>
  </DomainObject.Predmet.ProtuStrankaListFormated>
  <DomainObject.Predmet.ProtuStrankaListFormatedOIB>
    <izvorni_sadrzaj>
      <item>TERRA PICCOLA j.d.o.o., OIB 58308198858</item>
    </izvorni_sadrzaj>
    <derivirana_varijabla naziv="DomainObject.Predmet.ProtuStrankaListFormatedOIB_1">
      <item>TERRA PICCOLA j.d.o.o., OIB 58308198858</item>
    </derivirana_varijabla>
  </DomainObject.Predmet.ProtuStrankaListFormatedOIB>
  <DomainObject.Predmet.ProtuStrankaListFormatedWithAdress>
    <izvorni_sadrzaj>
      <item>TERRA PICCOLA j.d.o.o., Babonićeva 20, 10000 Zagreb</item>
    </izvorni_sadrzaj>
    <derivirana_varijabla naziv="DomainObject.Predmet.ProtuStrankaListFormatedWithAdress_1">
      <item>TERRA PICCOLA j.d.o.o., Babonićeva 20, 10000 Zagreb</item>
    </derivirana_varijabla>
  </DomainObject.Predmet.ProtuStrankaListFormatedWithAdress>
  <DomainObject.Predmet.ProtuStrankaListFormatedWithAdressOIB>
    <izvorni_sadrzaj>
      <item>TERRA PICCOLA j.d.o.o., OIB 58308198858, Babonićeva 20, 10000 Zagreb</item>
    </izvorni_sadrzaj>
    <derivirana_varijabla naziv="DomainObject.Predmet.ProtuStrankaListFormatedWithAdressOIB_1">
      <item>TERRA PICCOLA j.d.o.o., OIB 58308198858, Babonićeva 20, 10000 Zagreb</item>
    </derivirana_varijabla>
  </DomainObject.Predmet.ProtuStrankaListFormatedWithAdressOIB>
  <DomainObject.Predmet.ProtuStrankaListNazivFormated>
    <izvorni_sadrzaj>
      <item>TERRA PICCOLA j.d.o.o.</item>
    </izvorni_sadrzaj>
    <derivirana_varijabla naziv="DomainObject.Predmet.ProtuStrankaListNazivFormated_1">
      <item>TERRA PICCOLA j.d.o.o.</item>
    </derivirana_varijabla>
  </DomainObject.Predmet.ProtuStrankaListNazivFormated>
  <DomainObject.Predmet.ProtuStrankaListNazivFormatedOIB>
    <izvorni_sadrzaj>
      <item>TERRA PICCOLA j.d.o.o., OIB 58308198858</item>
    </izvorni_sadrzaj>
    <derivirana_varijabla naziv="DomainObject.Predmet.ProtuStrankaListNazivFormatedOIB_1">
      <item>TERRA PICCOLA j.d.o.o., OIB 58308198858</item>
    </derivirana_varijabla>
  </DomainObject.Predmet.ProtuStrankaListNazivFormatedOIB>
  <DomainObject.Predmet.OstaliListFormated>
    <izvorni_sadrzaj>
      <item>Goran Capuder</item>
    </izvorni_sadrzaj>
    <derivirana_varijabla naziv="DomainObject.Predmet.OstaliListFormated_1">
      <item>Goran Capuder</item>
    </derivirana_varijabla>
  </DomainObject.Predmet.OstaliListFormated>
  <DomainObject.Predmet.OstaliListFormatedOIB>
    <izvorni_sadrzaj>
      <item>Goran Capuder, OIB 71863152933</item>
    </izvorni_sadrzaj>
    <derivirana_varijabla naziv="DomainObject.Predmet.OstaliListFormatedOIB_1">
      <item>Goran Capuder, OIB 71863152933</item>
    </derivirana_varijabla>
  </DomainObject.Predmet.OstaliListFormatedOIB>
  <DomainObject.Predmet.OstaliListFormatedWithAdress>
    <izvorni_sadrzaj>
      <item>Goran Capuder, Ulica Stjepana Babonića 20, 10000 Zagreb</item>
    </izvorni_sadrzaj>
    <derivirana_varijabla naziv="DomainObject.Predmet.OstaliListFormatedWithAdress_1">
      <item>Goran Capuder, Ulica Stjepana Babonića 20, 10000 Zagreb</item>
    </derivirana_varijabla>
  </DomainObject.Predmet.OstaliListFormatedWithAdress>
  <DomainObject.Predmet.OstaliListFormatedWithAdressOIB>
    <izvorni_sadrzaj>
      <item>Goran Capuder, OIB 71863152933, Ulica Stjepana Babonića 20, 10000 Zagreb</item>
    </izvorni_sadrzaj>
    <derivirana_varijabla naziv="DomainObject.Predmet.OstaliListFormatedWithAdressOIB_1">
      <item>Goran Capuder, OIB 71863152933, Ulica Stjepana Babonića 20, 10000 Zagreb</item>
    </derivirana_varijabla>
  </DomainObject.Predmet.OstaliListFormatedWithAdressOIB>
  <DomainObject.Predmet.OstaliListNazivFormated>
    <izvorni_sadrzaj>
      <item>Goran Capuder</item>
    </izvorni_sadrzaj>
    <derivirana_varijabla naziv="DomainObject.Predmet.OstaliListNazivFormated_1">
      <item>Goran Capuder</item>
    </derivirana_varijabla>
  </DomainObject.Predmet.OstaliListNazivFormated>
  <DomainObject.Predmet.OstaliListNazivFormatedOIB>
    <izvorni_sadrzaj>
      <item>Goran Capuder, OIB 71863152933</item>
    </izvorni_sadrzaj>
    <derivirana_varijabla naziv="DomainObject.Predmet.OstaliListNazivFormatedOIB_1">
      <item>Goran Capuder, OIB 71863152933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St-209/2018-5</izvorni_sadrzaj>
    <derivirana_varijabla naziv="DomainObject.PoslovniBrojDokumenta_1">St-209/2018-5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PICCOLA j.d.o.o.</izvorni_sadrzaj>
    <derivirana_varijabla naziv="DomainObject.Predmet.ProtustrankaIDrugi_1">TERRA PICCOLA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PICCOLA j.d.o.o., OIB 58308198858, Babonićeva 20, 10000 Zagreb</izvorni_sadrzaj>
    <derivirana_varijabla naziv="DomainObject.Predmet.ProtustrankaIDrugiAdressOIB_1">TERRA PICCOLA j.d.o.o., OIB 58308198858, Babonićeva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PICCOLA j.d.o.o.</item>
      <item>FINA Regionalni centar Zagreb</item>
      <item>Goran Capuder</item>
    </izvorni_sadrzaj>
    <derivirana_varijabla naziv="DomainObject.Predmet.SudioniciListNaziv_1">
      <item>TERRA PICCOLA j.d.o.o.</item>
      <item>FINA Regionalni centar Zagreb</item>
      <item>Goran Capuder</item>
    </derivirana_varijabla>
  </DomainObject.Predmet.SudioniciListNaziv>
  <DomainObject.Predmet.SudioniciListAdressOIB>
    <izvorni_sadrzaj>
      <item>TERRA PICCOLA j.d.o.o., OIB 58308198858, Babonićeva 20,10000 Zagreb</item>
      <item>FINA Regionalni centar Zagreb, OIB 85821130368, Trg svibanjskih žrtava 1995. 1,10000 Zagreb</item>
      <item>Goran Capuder, OIB 71863152933, Ulica Stjepana Babonića 20,10000 Zagreb</item>
    </izvorni_sadrzaj>
    <derivirana_varijabla naziv="DomainObject.Predmet.SudioniciListAdressOIB_1">
      <item>TERRA PICCOLA j.d.o.o., OIB 58308198858, Babonićeva 20,10000 Zagreb</item>
      <item>FINA Regionalni centar Zagreb, OIB 85821130368, Trg svibanjskih žrtava 1995. 1,10000 Zagreb</item>
      <item>Goran Capuder, OIB 71863152933, Ulica Stjepana Babonića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94334-CFE8-4611-8838-B0CA3A8AB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3295</properties:Characters>
  <properties:Lines>81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2018-11-21T13:30:00Z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