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2100F4" w:rsidR="002B6567" w:rsidRPr="00E003B6">
            <w:pPr>
              <w:jc w:val="right"/>
              <w:rPr>
                <w:noProof/>
                <w:sz w:val="24"/>
              </w:rPr>
            </w:pPr>
            <w:r w:rsidRPr="00E003B6">
              <w:rPr>
                <w:noProof/>
                <w:sz w:val="24"/>
              </w:rPr>
              <w:t>Poslovni broj: 11.St-</w:t>
            </w:r>
            <w:r w:rsidR="002100F4">
              <w:rPr>
                <w:noProof/>
                <w:sz w:val="24"/>
              </w:rPr>
              <w:t>972</w:t>
            </w:r>
            <w:r>
              <w:rPr>
                <w:noProof/>
                <w:sz w:val="24"/>
              </w:rPr>
              <w:t>/</w:t>
            </w:r>
            <w:r w:rsidRPr="00E003B6">
              <w:rPr>
                <w:noProof/>
                <w:sz w:val="24"/>
              </w:rPr>
              <w:t>201</w:t>
            </w:r>
            <w:r>
              <w:rPr>
                <w:noProof/>
                <w:sz w:val="24"/>
              </w:rPr>
              <w:t>6</w:t>
            </w:r>
          </w:p>
        </w:tc>
      </w:tr>
    </w:tbl>
    <w:p w14:textId="0a434fb" w14:paraId="0a434fb" w:rsidRDefault="007657AB" w:rsidP="007657AB" w:rsidR="007657AB" w:rsidRPr="00DE2B55">
      <w:pPr>
        <w:spacing w:after="160" w:before="26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7657AB" w:rsidR="007657AB">
      <w:pPr>
        <w:spacing w:after="160" w:before="26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172878" w:rsidR="00172878">
      <w:pPr>
        <w:pStyle w:val="Tijeloteksta"/>
        <w:ind w:firstLine="708"/>
        <w:rPr>
          <w:lang w:val="hr-HR"/>
        </w:rPr>
      </w:pPr>
      <w:r>
        <w:rPr>
          <w:lang w:val="hr-HR"/>
        </w:rPr>
        <w:t>Trgovački sud u Splitu, po sutkinji Ani Golub Gruić, povodom prijedloga Financijske Agencije, Regionalni centar Split, OIB: 85821130368, za otvaranje stečajnog postupka nad dužnikom</w:t>
      </w:r>
      <w:r>
        <w:t xml:space="preserve"> </w:t>
      </w:r>
      <w:r w:rsidR="002100F4" w:rsidRPr="002100F4">
        <w:rPr>
          <w:szCs w:val="24"/>
        </w:rPr>
        <w:t>KNJIGA DUH I VODA d.o.o., OIB: 56680983685, Jelsa, Jelsa bb, 12. prosinca 2017</w:t>
      </w:r>
      <w:r w:rsidR="00DB171F" w:rsidRPr="00DB171F">
        <w:rPr>
          <w:szCs w:val="24"/>
        </w:rPr>
        <w:t>.</w:t>
      </w:r>
    </w:p>
    <w:p w:rsidRDefault="007657AB" w:rsidP="002100F4" w:rsidR="007657AB" w:rsidRPr="00DE2B55">
      <w:pPr>
        <w:spacing w:after="300" w:before="100"/>
        <w:jc w:val="center"/>
      </w:pPr>
      <w:r w:rsidRPr="00DE2B55">
        <w:t xml:space="preserve">r i j e š i o  j e </w:t>
      </w:r>
    </w:p>
    <w:p w:rsidRDefault="007657AB" w:rsidP="007657AB" w:rsidR="007657AB">
      <w:pPr>
        <w:spacing w:before="240"/>
        <w:ind w:firstLine="720"/>
        <w:jc w:val="both"/>
      </w:pPr>
      <w:r>
        <w:t xml:space="preserve">I. Pozivaju se vjerovnici dužnika i sve druge zainteresirane osobe koje imaju pravni interes za redovnim provođenjem stečajnog </w:t>
      </w:r>
      <w:r w:rsidRPr="00C96C15">
        <w:t xml:space="preserve">postupka nad dužnikom </w:t>
      </w:r>
      <w:r w:rsidR="002100F4" w:rsidRPr="002100F4">
        <w:t xml:space="preserve">KNJIGA DUH I VODA d.o.o., OIB: 56680983685, Jelsa, Jelsa bb, </w:t>
      </w:r>
      <w:r w:rsidRPr="00C96C15">
        <w:t xml:space="preserve">da u roku od 15 dana, nakon proteka </w:t>
      </w:r>
      <w:r w:rsidRPr="00303BD9">
        <w:t xml:space="preserve">osmog dana od objave ovog poziva na mrežnoj </w:t>
      </w:r>
      <w:r>
        <w:t xml:space="preserve">stranici e-Oglasna ploča sudova, solidarno predujme iznos od </w:t>
      </w:r>
      <w:r w:rsidR="008E7257">
        <w:t>17</w:t>
      </w:r>
      <w:r w:rsidRPr="001F33C5">
        <w:t>.000,00</w:t>
      </w:r>
      <w:r>
        <w:t xml:space="preserve"> kuna za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2100F4">
        <w:t>972</w:t>
      </w:r>
      <w:r>
        <w:t>-</w:t>
      </w:r>
      <w:r w:rsidR="001644FE">
        <w:t>2016</w:t>
      </w:r>
      <w:r>
        <w:t>,</w:t>
      </w:r>
      <w:r w:rsidR="00722C23">
        <w:t xml:space="preserve"> </w:t>
      </w:r>
      <w:r w:rsidRPr="00554528">
        <w:t>uz svrhu plaćanja "predujam za pokriće troškova stečajnog postupka br. 11.St-</w:t>
      </w:r>
      <w:r w:rsidR="002100F4">
        <w:t>972</w:t>
      </w:r>
      <w:r w:rsidR="001644FE">
        <w:t>/2016</w:t>
      </w:r>
      <w:r w:rsidRPr="00554528">
        <w:t>"</w:t>
      </w:r>
      <w:r>
        <w:t xml:space="preserve">  te da ovom sudu dostave dokaz o uplati zatraženog predujma.</w:t>
      </w:r>
    </w:p>
    <w:p w:rsidRDefault="007657AB" w:rsidP="007657AB" w:rsidR="007657AB" w:rsidRPr="00FD17E3">
      <w:pPr>
        <w:spacing w:before="180"/>
        <w:ind w:firstLine="720"/>
        <w:jc w:val="both"/>
      </w:pPr>
      <w:r>
        <w:t>II. Ukoliko u ostavljenom roku ne bude uplaćen zatraženi predujam iz točke I. ovog rješenja, sud će donijeti rješenje o otvaranju i zaključenju stečajnog postupka nad dužnikom.</w:t>
      </w:r>
    </w:p>
    <w:p w:rsidRDefault="007657AB" w:rsidP="002619A0" w:rsidR="007657AB" w:rsidRPr="00FD17E3">
      <w:pPr>
        <w:pStyle w:val="Naslov2"/>
        <w:numPr>
          <w:ilvl w:val="12"/>
          <w:numId w:val="0"/>
        </w:numPr>
        <w:spacing w:after="140" w:before="240"/>
        <w:rPr>
          <w:b w:val="false"/>
          <w:szCs w:val="24"/>
        </w:rPr>
      </w:pPr>
      <w:r w:rsidRPr="00FD17E3">
        <w:rPr>
          <w:b w:val="false"/>
          <w:szCs w:val="24"/>
        </w:rPr>
        <w:t>Obrazloženje</w:t>
      </w:r>
    </w:p>
    <w:p w:rsidRDefault="00E97277" w:rsidP="002619A0" w:rsidR="00E97277">
      <w:pPr>
        <w:ind w:firstLine="709"/>
        <w:jc w:val="both"/>
      </w:pPr>
      <w:r>
        <w:t xml:space="preserve">Financijska agencija, Regionalni centar Split, Podružnica Split, podnijela je ovom sudu </w:t>
      </w:r>
      <w:r w:rsidR="002100F4">
        <w:t>1. travnja</w:t>
      </w:r>
      <w:r>
        <w:t xml:space="preserve"> 2016. na temelju odredbe čl. 444.  st. 2. Stečajnog zakona (˝Narodne novine˝ broj 71/15; dalje: SZ), prijedlog za otvaranje stečajnog postupka nad dužnikom </w:t>
      </w:r>
      <w:r w:rsidR="002100F4" w:rsidRPr="002100F4">
        <w:t>KNJIGA DUH I VODA d.o.o., OI</w:t>
      </w:r>
      <w:r w:rsidR="002100F4">
        <w:t>B: 56680983685, Jelsa, Jelsa bb</w:t>
      </w:r>
      <w:r>
        <w:t xml:space="preserve">. </w:t>
      </w:r>
      <w:r w:rsidRPr="00E97277">
        <w:t xml:space="preserve">U prijedlogu se navodi da dužnik na dan 1. rujna 2015. u Očevidniku redoslijeda osnova za plaćanje ima evidentirane neizvršene osnove za plaćanja u neprekinutom razdoblju od </w:t>
      </w:r>
      <w:r w:rsidR="002100F4">
        <w:t>891</w:t>
      </w:r>
      <w:r w:rsidRPr="00E97277">
        <w:t xml:space="preserve"> dana, u ukupnom iznosu od </w:t>
      </w:r>
      <w:r w:rsidR="00DB171F">
        <w:t>94.</w:t>
      </w:r>
      <w:r w:rsidR="002100F4">
        <w:t>227,65</w:t>
      </w:r>
      <w:r w:rsidRPr="00E97277">
        <w:t xml:space="preserve"> kn, kao i da prema podacima koji su dostavljeni od Hrvatskog zavoda za mirovinsko osiguranje dužnik ima </w:t>
      </w:r>
      <w:r w:rsidR="002100F4">
        <w:t>1 zaposlenog</w:t>
      </w:r>
      <w:r>
        <w:t>.</w:t>
      </w:r>
    </w:p>
    <w:p w:rsidRDefault="00E97277" w:rsidP="00DB171F" w:rsidR="002A1EF8">
      <w:pPr>
        <w:spacing w:before="200"/>
        <w:ind w:firstLine="709"/>
        <w:jc w:val="both"/>
        <w:rPr>
          <w:rFonts w:cstheme="minorBidi" w:eastAsiaTheme="minorHAnsi"/>
          <w:szCs w:val="22"/>
        </w:rPr>
      </w:pPr>
      <w:r>
        <w:t>Rješen</w:t>
      </w:r>
      <w:r w:rsidR="002619A0">
        <w:t>jem ovog suda poslovni broj 11.</w:t>
      </w:r>
      <w:r>
        <w:t>St-</w:t>
      </w:r>
      <w:r w:rsidR="002100F4">
        <w:t>972</w:t>
      </w:r>
      <w:r>
        <w:t xml:space="preserve">/2016 od </w:t>
      </w:r>
      <w:r w:rsidR="002100F4">
        <w:t>4</w:t>
      </w:r>
      <w:r w:rsidR="00172878">
        <w:t>. travnja</w:t>
      </w:r>
      <w:r>
        <w:t xml:space="preserve"> 2017. pokrenut je postupak radi utvrđenja uvjeta za otvaranje stečajnog</w:t>
      </w:r>
      <w:r w:rsidR="00DB171F">
        <w:t xml:space="preserve"> postupka (prethodni postupak).</w:t>
      </w:r>
    </w:p>
    <w:p w:rsidRDefault="004E7DCA" w:rsidP="002100F4" w:rsidR="002100F4">
      <w:pPr>
        <w:spacing w:before="200"/>
        <w:ind w:firstLine="708"/>
        <w:jc w:val="both"/>
      </w:pPr>
      <w:r>
        <w:t>Na ročište</w:t>
      </w:r>
      <w:r w:rsidR="002A1EF8">
        <w:t xml:space="preserve"> radi očitovanja o prijedlogu za otvaranje stečajnog postupka održano </w:t>
      </w:r>
      <w:r w:rsidR="002100F4">
        <w:t>26. svibnja</w:t>
      </w:r>
      <w:r w:rsidR="00DB171F" w:rsidRPr="00DB171F">
        <w:t xml:space="preserve"> 2017</w:t>
      </w:r>
      <w:r w:rsidR="002A1EF8">
        <w:t>.</w:t>
      </w:r>
      <w:r>
        <w:t xml:space="preserve"> pristupio </w:t>
      </w:r>
      <w:r w:rsidR="00DB171F">
        <w:t xml:space="preserve">je </w:t>
      </w:r>
      <w:r>
        <w:t xml:space="preserve">zastupnik </w:t>
      </w:r>
      <w:r w:rsidR="00DB171F">
        <w:t xml:space="preserve">po zakonu </w:t>
      </w:r>
      <w:r>
        <w:t>dužnika</w:t>
      </w:r>
      <w:r w:rsidR="00DB171F">
        <w:t xml:space="preserve"> </w:t>
      </w:r>
      <w:r w:rsidR="002100F4">
        <w:t>Paulo Bunčuga</w:t>
      </w:r>
      <w:r w:rsidR="00DB171F">
        <w:t xml:space="preserve"> koji je izjavio da je suglasan sa prijedlogom za otvaranje stečajnog postupka i da priznaje postojanje stečajnog razloga nesposobnosti za plaćanje na strani dužnika. </w:t>
      </w:r>
      <w:r w:rsidR="002100F4">
        <w:t xml:space="preserve">Isti je u svom iskazu naveo da se u sudskom registru vodi kao osnivač, odnosno član društva te osoba ovlaštena za zastupanje dužnika, iako to u stvarnosti nije bio. Društvo da je osnovano 2003. godine, a počelo je raditi </w:t>
      </w:r>
      <w:r w:rsidR="002100F4">
        <w:lastRenderedPageBreak/>
        <w:t>u kolovozu 2008. godine. Godine 2012. upravljanje nad društvom da je prepušteno Božidaru Medvidu iz Jelse, međutim, ta promjena nije bila popraćena odgovarajućim ispravama, odnosno upisom u sudski registar, a upravljanjem da podrazumijeva prijenos kompletnih upravljačkih prava i osnivačkog uloga u društvu. U tom smislu, istakao je da od tog prijenosa iz 2012. godine ja nema nikakav nadzor nad radom društva jer je sve isprave, uključujući kompletnu knjigovodstvenu dokumentaciju, prepustio dotičnoj osobi. Božidar Medvid da je u međuvremenu preminuo. Društvo da nema nikakve imovine, a to da je utvrdio i provjerom u odgovarajućim registrima – MUP-u, Općinskom sudu u Splitu – ZK odjelu Stari Grad te Državnoj geodetskoj upravi.</w:t>
      </w:r>
    </w:p>
    <w:p w:rsidRDefault="00DB171F" w:rsidP="002619A0" w:rsidR="004E7DCA" w:rsidRPr="00E5394F">
      <w:pPr>
        <w:spacing w:before="200"/>
        <w:ind w:firstLine="708"/>
        <w:jc w:val="both"/>
      </w:pPr>
      <w:r>
        <w:rPr>
          <w:szCs w:val="20"/>
        </w:rPr>
        <w:t>Iz potvrde</w:t>
      </w:r>
      <w:r w:rsidRPr="00DB171F">
        <w:rPr>
          <w:szCs w:val="20"/>
        </w:rPr>
        <w:t xml:space="preserve"> </w:t>
      </w:r>
      <w:r w:rsidR="002100F4" w:rsidRPr="002100F4">
        <w:rPr>
          <w:szCs w:val="20"/>
        </w:rPr>
        <w:t>Općinskog suda u Splitu - Zemljišnoknjižnog odjela S</w:t>
      </w:r>
      <w:r w:rsidR="002100F4">
        <w:rPr>
          <w:szCs w:val="20"/>
        </w:rPr>
        <w:t>tari Grad od 18</w:t>
      </w:r>
      <w:r w:rsidR="002100F4" w:rsidRPr="002100F4">
        <w:rPr>
          <w:szCs w:val="20"/>
        </w:rPr>
        <w:t>. srpnja 2016. (list 6 spisa)</w:t>
      </w:r>
      <w:r w:rsidR="002100F4">
        <w:rPr>
          <w:szCs w:val="20"/>
        </w:rPr>
        <w:t xml:space="preserve"> te potvrde </w:t>
      </w:r>
      <w:r>
        <w:rPr>
          <w:szCs w:val="20"/>
        </w:rPr>
        <w:t>Općinskog suda u Splitu - Zeml</w:t>
      </w:r>
      <w:r w:rsidR="002100F4">
        <w:rPr>
          <w:szCs w:val="20"/>
        </w:rPr>
        <w:t>jišnoknjižnog odjela Split od 22. srpnja 2016. (list 7</w:t>
      </w:r>
      <w:r>
        <w:rPr>
          <w:szCs w:val="20"/>
        </w:rPr>
        <w:t xml:space="preserve"> spisa) proizlazi da dužnik nije upisan kao vlasnik nekre</w:t>
      </w:r>
      <w:r w:rsidR="002100F4">
        <w:rPr>
          <w:szCs w:val="20"/>
        </w:rPr>
        <w:t>tnina na području nadležnosti tih zemljišnoknjižnih</w:t>
      </w:r>
      <w:r>
        <w:rPr>
          <w:szCs w:val="20"/>
        </w:rPr>
        <w:t xml:space="preserve"> odjela, a iz uvjerenja MUP-a od 2</w:t>
      </w:r>
      <w:r w:rsidR="002100F4">
        <w:rPr>
          <w:szCs w:val="20"/>
        </w:rPr>
        <w:t>5</w:t>
      </w:r>
      <w:r w:rsidR="00E5394F">
        <w:rPr>
          <w:szCs w:val="20"/>
        </w:rPr>
        <w:t>. srpnja 2016</w:t>
      </w:r>
      <w:r>
        <w:rPr>
          <w:szCs w:val="20"/>
        </w:rPr>
        <w:t>. (list 9 spisa) proizlazi da</w:t>
      </w:r>
      <w:r w:rsidR="00E5394F">
        <w:rPr>
          <w:szCs w:val="20"/>
        </w:rPr>
        <w:t xml:space="preserve"> dužnik prema službenoj evidenciji registracije cestovnih vozila </w:t>
      </w:r>
      <w:r>
        <w:rPr>
          <w:szCs w:val="20"/>
        </w:rPr>
        <w:t>nije evidentiran kao vlasnik</w:t>
      </w:r>
      <w:r w:rsidR="00E5394F">
        <w:rPr>
          <w:szCs w:val="20"/>
        </w:rPr>
        <w:t xml:space="preserve"> vozila</w:t>
      </w:r>
      <w:r>
        <w:rPr>
          <w:szCs w:val="20"/>
        </w:rPr>
        <w:t>.</w:t>
      </w:r>
      <w:r w:rsidR="00A8440F">
        <w:rPr>
          <w:szCs w:val="20"/>
        </w:rPr>
        <w:t xml:space="preserve"> </w:t>
      </w:r>
    </w:p>
    <w:p w:rsidRDefault="007657AB" w:rsidP="002619A0" w:rsidR="007657AB" w:rsidRPr="00264163">
      <w:pPr>
        <w:spacing w:before="200"/>
        <w:ind w:firstLine="708"/>
        <w:jc w:val="both"/>
        <w:rPr>
          <w:szCs w:val="20"/>
        </w:rPr>
      </w:pPr>
      <w:r>
        <w:rPr>
          <w:szCs w:val="20"/>
        </w:rPr>
        <w:t xml:space="preserve">Kako iz Potvrde FINA-e od </w:t>
      </w:r>
      <w:r w:rsidR="002100F4">
        <w:rPr>
          <w:szCs w:val="20"/>
        </w:rPr>
        <w:t>25. svibnja</w:t>
      </w:r>
      <w:r w:rsidR="007B45E0">
        <w:rPr>
          <w:szCs w:val="20"/>
        </w:rPr>
        <w:t xml:space="preserve"> 2017</w:t>
      </w:r>
      <w:r>
        <w:rPr>
          <w:szCs w:val="20"/>
        </w:rPr>
        <w:t xml:space="preserve">. (list </w:t>
      </w:r>
      <w:r w:rsidR="002100F4">
        <w:rPr>
          <w:szCs w:val="20"/>
        </w:rPr>
        <w:t>19</w:t>
      </w:r>
      <w:r w:rsidRPr="00264163">
        <w:rPr>
          <w:szCs w:val="20"/>
        </w:rPr>
        <w:t xml:space="preserve"> spisa) proizlazi da dužnik u Očevidniku redoslijeda osnova za plaćanje ima evidentirane neizvršene osnove za plaćanj</w:t>
      </w:r>
      <w:r>
        <w:rPr>
          <w:szCs w:val="20"/>
        </w:rPr>
        <w:t xml:space="preserve">e u neprekinutom razdoblju od </w:t>
      </w:r>
      <w:r w:rsidR="002100F4">
        <w:rPr>
          <w:szCs w:val="20"/>
        </w:rPr>
        <w:t>1522</w:t>
      </w:r>
      <w:r w:rsidR="00E879E4">
        <w:rPr>
          <w:szCs w:val="20"/>
        </w:rPr>
        <w:t xml:space="preserve"> </w:t>
      </w:r>
      <w:r w:rsidRPr="00264163">
        <w:rPr>
          <w:szCs w:val="20"/>
        </w:rPr>
        <w:t xml:space="preserve">dana, to ovaj sud utvrđuje da je na strani dužnika ostvaren stečajni razlog nesposobnosti za plaćanje u smislu odredbi čl. 6. </w:t>
      </w:r>
      <w:r w:rsidRPr="00264163">
        <w:t>SZ-a</w:t>
      </w:r>
      <w:r w:rsidRPr="00264163">
        <w:rPr>
          <w:szCs w:val="20"/>
        </w:rPr>
        <w:t>.</w:t>
      </w:r>
    </w:p>
    <w:p w:rsidRDefault="007657AB" w:rsidP="002619A0" w:rsidR="00E879E4">
      <w:pPr>
        <w:spacing w:before="200"/>
        <w:ind w:firstLine="720"/>
        <w:jc w:val="both"/>
        <w:rPr>
          <w:szCs w:val="20"/>
        </w:rPr>
      </w:pPr>
      <w:r w:rsidRPr="00264163">
        <w:rPr>
          <w:szCs w:val="20"/>
        </w:rPr>
        <w:t>Nadalje, s obzirom da iz rezultata prethodnog postupka</w:t>
      </w:r>
      <w:r w:rsidR="00350824">
        <w:rPr>
          <w:szCs w:val="20"/>
        </w:rPr>
        <w:t xml:space="preserve"> ne</w:t>
      </w:r>
      <w:r>
        <w:rPr>
          <w:szCs w:val="20"/>
        </w:rPr>
        <w:t xml:space="preserve"> </w:t>
      </w:r>
      <w:r w:rsidRPr="00264163">
        <w:rPr>
          <w:szCs w:val="20"/>
        </w:rPr>
        <w:t>proizlazi</w:t>
      </w:r>
      <w:r w:rsidR="00E879E4">
        <w:rPr>
          <w:szCs w:val="20"/>
        </w:rPr>
        <w:t xml:space="preserve"> da</w:t>
      </w:r>
      <w:r w:rsidR="00350824">
        <w:rPr>
          <w:szCs w:val="20"/>
        </w:rPr>
        <w:t xml:space="preserve"> dužnik raspolaže</w:t>
      </w:r>
      <w:r w:rsidR="00E879E4">
        <w:rPr>
          <w:szCs w:val="20"/>
        </w:rPr>
        <w:t xml:space="preserve"> imovin</w:t>
      </w:r>
      <w:r w:rsidR="00350824">
        <w:rPr>
          <w:szCs w:val="20"/>
        </w:rPr>
        <w:t>om</w:t>
      </w:r>
      <w:r w:rsidR="00E879E4">
        <w:rPr>
          <w:szCs w:val="20"/>
        </w:rPr>
        <w:t xml:space="preserve"> </w:t>
      </w:r>
      <w:r w:rsidR="00350824">
        <w:rPr>
          <w:szCs w:val="20"/>
        </w:rPr>
        <w:t>dostatnom za</w:t>
      </w:r>
      <w:r w:rsidR="00E879E4">
        <w:rPr>
          <w:szCs w:val="20"/>
        </w:rPr>
        <w:t xml:space="preserve"> </w:t>
      </w:r>
      <w:r w:rsidR="00E879E4" w:rsidRPr="00264163">
        <w:rPr>
          <w:szCs w:val="20"/>
        </w:rPr>
        <w:t>podmi</w:t>
      </w:r>
      <w:r w:rsidR="00350824">
        <w:rPr>
          <w:szCs w:val="20"/>
        </w:rPr>
        <w:t>renje</w:t>
      </w:r>
      <w:r w:rsidR="00E879E4" w:rsidRPr="00264163">
        <w:rPr>
          <w:szCs w:val="20"/>
        </w:rPr>
        <w:t xml:space="preserve"> barem troškov</w:t>
      </w:r>
      <w:r w:rsidR="00350824">
        <w:rPr>
          <w:szCs w:val="20"/>
        </w:rPr>
        <w:t>a</w:t>
      </w:r>
      <w:r w:rsidR="00E879E4" w:rsidRPr="00264163">
        <w:rPr>
          <w:szCs w:val="20"/>
        </w:rPr>
        <w:t xml:space="preserve"> stečajnog postupka, to su se u konkretnom slučaju ispunili uvjeti za donošenje rješenja o otvaranju i istovremenom zaključenju stečajnog postupka nad dužnikom.</w:t>
      </w:r>
    </w:p>
    <w:p w:rsidRDefault="007657AB" w:rsidP="002619A0" w:rsidR="007657AB">
      <w:pPr>
        <w:pStyle w:val="Bezproreda"/>
        <w:spacing w:before="200"/>
        <w:ind w:firstLine="709"/>
        <w:jc w:val="both"/>
        <w:rPr>
          <w:rFonts w:cs="Times New Roman" w:hAnsi="Times New Roman" w:ascii="Times New Roman"/>
          <w:sz w:val="24"/>
          <w:szCs w:val="24"/>
        </w:rPr>
      </w:pPr>
      <w:r w:rsidRPr="00264163">
        <w:rPr>
          <w:rFonts w:cs="Times New Roman" w:hAnsi="Times New Roman" w:ascii="Times New Roman"/>
          <w:sz w:val="24"/>
          <w:szCs w:val="24"/>
        </w:rPr>
        <w:t>Odredbom čl. 132. SZ-a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7657AB" w:rsidP="007657AB" w:rsidR="0009753A">
      <w:pPr>
        <w:pStyle w:val="Bezproreda"/>
        <w:spacing w:before="200"/>
        <w:ind w:firstLine="709"/>
        <w:jc w:val="both"/>
        <w:rPr>
          <w:rFonts w:cs="Times New Roman" w:hAnsi="Times New Roman" w:ascii="Times New Roman"/>
          <w:sz w:val="24"/>
          <w:szCs w:val="24"/>
        </w:rPr>
      </w:pPr>
      <w:r w:rsidRPr="00197BEF">
        <w:rPr>
          <w:rFonts w:cs="Times New Roman" w:hAnsi="Times New Roman" w:ascii="Times New Roman"/>
          <w:sz w:val="24"/>
          <w:szCs w:val="24"/>
        </w:rPr>
        <w:t>Visinu zatraženog predujma ovaj sud utvrđuje</w:t>
      </w:r>
      <w:r w:rsidR="0009753A">
        <w:rPr>
          <w:rFonts w:cs="Times New Roman" w:hAnsi="Times New Roman" w:ascii="Times New Roman"/>
          <w:sz w:val="24"/>
          <w:szCs w:val="24"/>
        </w:rPr>
        <w:t xml:space="preserve"> </w:t>
      </w:r>
      <w:r w:rsidR="0009753A" w:rsidRPr="00197BEF">
        <w:rPr>
          <w:rFonts w:cs="Times New Roman" w:hAnsi="Times New Roman" w:ascii="Times New Roman"/>
          <w:sz w:val="24"/>
          <w:szCs w:val="24"/>
        </w:rPr>
        <w:t>procjenom troškova</w:t>
      </w:r>
      <w:r w:rsidR="0009753A">
        <w:rPr>
          <w:rFonts w:cs="Times New Roman" w:hAnsi="Times New Roman" w:ascii="Times New Roman"/>
          <w:sz w:val="24"/>
          <w:szCs w:val="24"/>
        </w:rPr>
        <w:t xml:space="preserve"> prethodnog i otvorenog</w:t>
      </w:r>
      <w:r w:rsidR="0009753A" w:rsidRPr="00197BEF">
        <w:rPr>
          <w:rFonts w:cs="Times New Roman" w:hAnsi="Times New Roman" w:ascii="Times New Roman"/>
          <w:sz w:val="24"/>
          <w:szCs w:val="24"/>
        </w:rPr>
        <w:t xml:space="preserve"> stečajnog</w:t>
      </w:r>
      <w:r w:rsidR="0009753A">
        <w:rPr>
          <w:rFonts w:cs="Times New Roman" w:hAnsi="Times New Roman" w:ascii="Times New Roman"/>
          <w:sz w:val="24"/>
          <w:szCs w:val="24"/>
        </w:rPr>
        <w:t xml:space="preserve"> postupka (baziranog na pretpostavljenom trajanju stečajnog postupka od šest mjeseci):</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nagrada i naknada stvarnih troškova stečajnom upravitelju u iznosu od 6.000,00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troškovi knjigovodstvenih usluga u iznosu od 1.000,00 kn mjesečno (6x1.000,00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w:t>
      </w:r>
      <w:r w:rsidRPr="0009753A">
        <w:rPr>
          <w:rFonts w:cs="Times New Roman" w:hAnsi="Times New Roman" w:ascii="Times New Roman"/>
          <w:sz w:val="24"/>
          <w:szCs w:val="24"/>
        </w:rPr>
        <w:t xml:space="preserve"> </w:t>
      </w:r>
      <w:r w:rsidRPr="001A6E60">
        <w:rPr>
          <w:rFonts w:cs="Times New Roman" w:hAnsi="Times New Roman" w:ascii="Times New Roman"/>
          <w:sz w:val="24"/>
          <w:szCs w:val="24"/>
        </w:rPr>
        <w:t>troškovi zatvaranja starog i otvaranja novog računa dužnika</w:t>
      </w:r>
      <w:r>
        <w:rPr>
          <w:rFonts w:cs="Times New Roman" w:hAnsi="Times New Roman" w:ascii="Times New Roman"/>
          <w:sz w:val="24"/>
          <w:szCs w:val="24"/>
        </w:rPr>
        <w:t xml:space="preserve"> u iznosu od 200,00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Pr="001A6E60">
        <w:rPr>
          <w:rFonts w:cs="Times New Roman" w:hAnsi="Times New Roman" w:ascii="Times New Roman"/>
          <w:sz w:val="24"/>
          <w:szCs w:val="24"/>
        </w:rPr>
        <w:t>trošak izrade novog pečata dužnika</w:t>
      </w:r>
      <w:r>
        <w:rPr>
          <w:rFonts w:cs="Times New Roman" w:hAnsi="Times New Roman" w:ascii="Times New Roman"/>
          <w:sz w:val="24"/>
          <w:szCs w:val="24"/>
        </w:rPr>
        <w:t xml:space="preserve"> u iznosu od 100,00 kn</w:t>
      </w:r>
    </w:p>
    <w:p w:rsidRDefault="0009753A" w:rsidP="0009753A" w:rsidR="0009753A">
      <w:pPr>
        <w:pStyle w:val="Bezproreda"/>
        <w:spacing w:before="40"/>
        <w:ind w:firstLine="709"/>
        <w:jc w:val="both"/>
        <w:rPr>
          <w:rFonts w:cs="Times New Roman" w:hAnsi="Times New Roman" w:ascii="Times New Roman"/>
          <w:sz w:val="24"/>
          <w:szCs w:val="24"/>
        </w:rPr>
      </w:pPr>
      <w:r>
        <w:rPr>
          <w:rFonts w:cs="Times New Roman" w:hAnsi="Times New Roman" w:ascii="Times New Roman"/>
          <w:sz w:val="24"/>
          <w:szCs w:val="24"/>
        </w:rPr>
        <w:t>- trošak arhiviranja</w:t>
      </w:r>
      <w:r w:rsidRPr="001A6E60">
        <w:rPr>
          <w:rFonts w:cs="Times New Roman" w:hAnsi="Times New Roman" w:ascii="Times New Roman"/>
          <w:sz w:val="24"/>
          <w:szCs w:val="24"/>
        </w:rPr>
        <w:t xml:space="preserve"> građe dužnika </w:t>
      </w:r>
      <w:r>
        <w:rPr>
          <w:rFonts w:cs="Times New Roman" w:hAnsi="Times New Roman" w:ascii="Times New Roman"/>
          <w:sz w:val="24"/>
          <w:szCs w:val="24"/>
        </w:rPr>
        <w:t>u iznosu od 4.700,00 kn.</w:t>
      </w:r>
    </w:p>
    <w:p w:rsidRDefault="0009753A" w:rsidP="007657AB" w:rsidR="007657AB">
      <w:pPr>
        <w:spacing w:before="200"/>
        <w:ind w:firstLine="708"/>
        <w:jc w:val="both"/>
        <w:rPr>
          <w:szCs w:val="20"/>
        </w:rPr>
      </w:pPr>
      <w:r>
        <w:rPr>
          <w:szCs w:val="20"/>
        </w:rPr>
        <w:t>Slijedom</w:t>
      </w:r>
      <w:r w:rsidR="007657AB" w:rsidRPr="00992F9F">
        <w:rPr>
          <w:szCs w:val="20"/>
        </w:rPr>
        <w:t xml:space="preserve"> navedenog, a temeljem odredbe</w:t>
      </w:r>
      <w:r w:rsidR="007657AB">
        <w:rPr>
          <w:szCs w:val="20"/>
        </w:rPr>
        <w:t xml:space="preserve"> čl. 132. SZ-a</w:t>
      </w:r>
      <w:r>
        <w:rPr>
          <w:szCs w:val="20"/>
        </w:rPr>
        <w:t>,</w:t>
      </w:r>
      <w:r w:rsidR="007657AB" w:rsidRPr="00C11E45">
        <w:rPr>
          <w:szCs w:val="20"/>
        </w:rPr>
        <w:t xml:space="preserve"> odlučeno je kao u izreci ovog rješenja.  </w:t>
      </w:r>
    </w:p>
    <w:p w:rsidRDefault="007657AB" w:rsidP="007657AB" w:rsidR="007657AB">
      <w:pPr>
        <w:spacing w:before="240"/>
        <w:jc w:val="center"/>
      </w:pPr>
      <w:r>
        <w:t>U Splitu</w:t>
      </w:r>
      <w:r w:rsidR="00E07964">
        <w:t xml:space="preserve"> </w:t>
      </w:r>
      <w:r w:rsidR="00DB171F">
        <w:t>12</w:t>
      </w:r>
      <w:r w:rsidR="002619A0">
        <w:t>. prosinca</w:t>
      </w:r>
      <w:r>
        <w:t xml:space="preserve"> 2017. godine</w:t>
      </w:r>
    </w:p>
    <w:p w:rsidRDefault="002619A0" w:rsidP="007657AB" w:rsidR="007657AB">
      <w:pPr>
        <w:spacing w:before="240"/>
        <w:ind w:left="6480"/>
        <w:jc w:val="center"/>
      </w:pPr>
      <w:r>
        <w:t>Sutkinja</w:t>
      </w:r>
    </w:p>
    <w:p w:rsidRDefault="002619A0" w:rsidP="007657AB" w:rsidR="007657AB">
      <w:pPr>
        <w:ind w:left="6480"/>
        <w:jc w:val="center"/>
      </w:pPr>
      <w:r>
        <w:t>Ana Golub Gruić</w:t>
      </w:r>
    </w:p>
    <w:p w:rsidRDefault="007657AB" w:rsidP="007657AB" w:rsidR="007657AB">
      <w:pPr>
        <w:ind w:left="6480"/>
        <w:jc w:val="center"/>
      </w:pPr>
    </w:p>
    <w:p w:rsidRDefault="002619A0" w:rsidP="007657AB" w:rsidR="007657AB" w:rsidRPr="00CA4354">
      <w:pPr>
        <w:spacing w:before="160"/>
        <w:jc w:val="both"/>
      </w:pPr>
      <w:r w:rsidRPr="00CA4354">
        <w:t>Pouka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7657AB" w:rsidP="007657AB" w:rsidR="007657AB">
      <w:pPr>
        <w:numPr>
          <w:ilvl w:val="12"/>
          <w:numId w:val="0"/>
        </w:numPr>
        <w:spacing w:before="100"/>
        <w:jc w:val="both"/>
      </w:pPr>
    </w:p>
    <w:p w:rsidRDefault="007657AB" w:rsidP="007657AB" w:rsidR="007657AB" w:rsidRPr="00722C23">
      <w:pPr>
        <w:numPr>
          <w:ilvl w:val="12"/>
          <w:numId w:val="0"/>
        </w:numPr>
        <w:spacing w:before="100"/>
        <w:jc w:val="both"/>
      </w:pPr>
      <w:r w:rsidRPr="00722C23">
        <w:t>D</w:t>
      </w:r>
      <w:r w:rsidR="002619A0">
        <w:t>na</w:t>
      </w:r>
      <w:r w:rsidRPr="00722C23">
        <w:t>:</w:t>
      </w:r>
    </w:p>
    <w:p w:rsidRDefault="007657AB" w:rsidP="007657AB" w:rsidR="007657AB" w:rsidRPr="00722C23">
      <w:pPr>
        <w:numPr>
          <w:ilvl w:val="12"/>
          <w:numId w:val="0"/>
        </w:numPr>
        <w:ind w:firstLine="284"/>
        <w:jc w:val="both"/>
      </w:pPr>
      <w:r w:rsidRPr="00722C23">
        <w:t xml:space="preserve">-  mrežna stranica e-Oglasna ploča sudova </w:t>
      </w:r>
    </w:p>
    <w:p w:rsidRDefault="007657AB" w:rsidP="007657AB" w:rsidR="007657AB" w:rsidRPr="00722C23">
      <w:pPr>
        <w:numPr>
          <w:ilvl w:val="12"/>
          <w:numId w:val="0"/>
        </w:numPr>
        <w:ind w:firstLine="284"/>
        <w:jc w:val="both"/>
      </w:pPr>
      <w:r w:rsidRPr="00722C23">
        <w:t>-  u spis</w:t>
      </w:r>
    </w:p>
    <w:p w:rsidRDefault="00853B3E" w:rsidR="00853B3E" w:rsidRPr="00722C23"/>
    <w:sectPr w:rsidSect="003A3347" w:rsidR="00853B3E" w:rsidRPr="00722C23">
      <w:headerReference w:type="default" r:id="rId9"/>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172878">
    <w:pPr>
      <w:pStyle w:val="Zaglavlje"/>
      <w:jc w:val="right"/>
    </w:pPr>
    <w:r>
      <w:tab/>
      <w:t xml:space="preserve">- </w:t>
    </w:r>
    <w:r>
      <w:fldChar w:fldCharType="begin"/>
    </w:r>
    <w:r>
      <w:instrText xml:space="preserve"> PAGE </w:instrText>
    </w:r>
    <w:r>
      <w:fldChar w:fldCharType="separate"/>
    </w:r>
    <w:r w:rsidR="00600D4D">
      <w:rPr>
        <w:noProof/>
      </w:rPr>
      <w:t>3</w:t>
    </w:r>
    <w:r>
      <w:fldChar w:fldCharType="end"/>
    </w:r>
    <w:r>
      <w:t xml:space="preserve"> -</w:t>
    </w:r>
    <w:r>
      <w:tab/>
    </w:r>
  </w:p>
  <w:p w:rsidRDefault="00172878" w:rsidP="00DE2B55" w:rsidR="00DE2B55">
    <w:pPr>
      <w:pStyle w:val="Zaglavlje"/>
      <w:jc w:val="right"/>
    </w:pPr>
    <w:r>
      <w:t>Poslovni broj:</w:t>
    </w:r>
    <w:r w:rsidR="002619A0">
      <w:t xml:space="preserve"> </w:t>
    </w:r>
    <w:r w:rsidR="007657AB" w:rsidRPr="00F430F5">
      <w:t>11.St-</w:t>
    </w:r>
    <w:r w:rsidR="002100F4">
      <w:t>972</w:t>
    </w:r>
    <w:r w:rsidR="001644FE">
      <w:t>/2016</w:t>
    </w:r>
  </w:p>
  <w:p w:rsidRDefault="00600D4D"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78FB"/>
    <w:rsid w:val="0003404D"/>
    <w:rsid w:val="00066650"/>
    <w:rsid w:val="00085E7C"/>
    <w:rsid w:val="0009753A"/>
    <w:rsid w:val="000B4D96"/>
    <w:rsid w:val="000D5416"/>
    <w:rsid w:val="000E6D83"/>
    <w:rsid w:val="001644FE"/>
    <w:rsid w:val="00172878"/>
    <w:rsid w:val="002067FE"/>
    <w:rsid w:val="002100F4"/>
    <w:rsid w:val="0024604A"/>
    <w:rsid w:val="002619A0"/>
    <w:rsid w:val="002A1EF8"/>
    <w:rsid w:val="002B6567"/>
    <w:rsid w:val="002C3F7C"/>
    <w:rsid w:val="00350824"/>
    <w:rsid w:val="003C2F22"/>
    <w:rsid w:val="00417EA6"/>
    <w:rsid w:val="004513DE"/>
    <w:rsid w:val="004A6B73"/>
    <w:rsid w:val="004E1445"/>
    <w:rsid w:val="004E7DCA"/>
    <w:rsid w:val="004F56AD"/>
    <w:rsid w:val="00522CA3"/>
    <w:rsid w:val="005918F5"/>
    <w:rsid w:val="00600D4D"/>
    <w:rsid w:val="006B678B"/>
    <w:rsid w:val="0071519E"/>
    <w:rsid w:val="00722C23"/>
    <w:rsid w:val="0074045D"/>
    <w:rsid w:val="007657AB"/>
    <w:rsid w:val="007A19F3"/>
    <w:rsid w:val="007B45E0"/>
    <w:rsid w:val="007C7CAF"/>
    <w:rsid w:val="007F7A84"/>
    <w:rsid w:val="00814EDB"/>
    <w:rsid w:val="00815142"/>
    <w:rsid w:val="00853B3E"/>
    <w:rsid w:val="008C2FF0"/>
    <w:rsid w:val="008D15CB"/>
    <w:rsid w:val="008E59B7"/>
    <w:rsid w:val="008E7257"/>
    <w:rsid w:val="00975B6A"/>
    <w:rsid w:val="00981D37"/>
    <w:rsid w:val="009F6C54"/>
    <w:rsid w:val="00A51DE9"/>
    <w:rsid w:val="00A8440F"/>
    <w:rsid w:val="00B7506F"/>
    <w:rsid w:val="00BF398A"/>
    <w:rsid w:val="00CE21FB"/>
    <w:rsid w:val="00D328F0"/>
    <w:rsid w:val="00D8632A"/>
    <w:rsid w:val="00DB171F"/>
    <w:rsid w:val="00DD0D50"/>
    <w:rsid w:val="00E07964"/>
    <w:rsid w:val="00E5394F"/>
    <w:rsid w:val="00E879E4"/>
    <w:rsid w:val="00E97277"/>
    <w:rsid w:val="00EB6A52"/>
    <w:rsid w:val="00EC694A"/>
    <w:rsid w:val="00EF28A2"/>
    <w:rsid w:val="00F20906"/>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00D4D"/>
    <w:rPr>
      <w:color w:val="808080"/>
      <w:bdr w:space="0" w:sz="0" w:color="auto" w:val="none"/>
      <w:shd w:fill="auto" w:color="auto" w:val="clear"/>
    </w:rPr>
  </w:style>
  <w:style w:customStyle="true" w:styleId="eSPISCCParagraphDefaultFont" w:type="character">
    <w:name w:val="eSPIS_CC_Paragraph Default Font"/>
    <w:basedOn w:val="Zadanifontodlomka"/>
    <w:rsid w:val="00600D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0D4D"/>
    <w:rPr>
      <w:sz w:val="20"/>
      <w:bdr w:space="0" w:sz="0" w:color="auto" w:val="none"/>
      <w:shd w:fill="FFFFCC" w:color="auto" w:val="clear"/>
      <w:lang w:val="hr-HR"/>
    </w:rPr>
  </w:style>
  <w:style w:customStyle="true" w:styleId="PozadinaSvijetloCrvena" w:type="character">
    <w:name w:val="Pozadina_SvijetloCrvena"/>
    <w:basedOn w:val="eSPISCCParagraphDefaultFont"/>
    <w:rsid w:val="00600D4D"/>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600D4D"/>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00D4D"/>
    <w:rPr>
      <w:color w:val="808080"/>
      <w:bdr w:color="auto" w:space="0" w:sz="0" w:val="none"/>
      <w:shd w:color="auto" w:fill="auto" w:val="clear"/>
    </w:rPr>
  </w:style>
  <w:style w:customStyle="1" w:styleId="eSPISCCParagraphDefaultFont" w:type="character">
    <w:name w:val="eSPIS_CC_Paragraph Default Font"/>
    <w:basedOn w:val="Zadanifontodlomka"/>
    <w:rsid w:val="00600D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0D4D"/>
    <w:rPr>
      <w:sz w:val="20"/>
      <w:bdr w:color="auto" w:space="0" w:sz="0" w:val="none"/>
      <w:shd w:color="auto" w:fill="FFFFCC" w:val="clear"/>
      <w:lang w:val="hr-HR"/>
    </w:rPr>
  </w:style>
  <w:style w:customStyle="1" w:styleId="PozadinaSvijetloCrvena" w:type="character">
    <w:name w:val="Pozadina_SvijetloCrvena"/>
    <w:basedOn w:val="eSPISCCParagraphDefaultFont"/>
    <w:rsid w:val="00600D4D"/>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600D4D"/>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prosinca 2017.</izvorni_sadrzaj>
    <derivirana_varijabla naziv="DomainObject.DatumDonosenjaOdluke_1">12.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972</izvorni_sadrzaj>
    <derivirana_varijabla naziv="DomainObject.Predmet.Broj_1">972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St-972/2016</izvorni_sadrzaj>
    <derivirana_varijabla naziv="DomainObject.Predmet.OznakaBroj_1">St-972/2016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KNJIGA DUH I VODA, d.o.o. za nakladništvo i trgovinu</izvorni_sadrzaj>
    <derivirana_varijabla naziv="DomainObject.Predmet.ProtustrankaFormated_1">  KNJIGA DUH I VODA, d.o.o. za nakladništvo i trgovinu</derivirana_varijabla>
  </DomainObject.Predmet.ProtustrankaFormated>
  <DomainObject.Predmet.ProtustrankaFormatedOIB>
    <izvorni_sadrzaj>  KNJIGA DUH I VODA, d.o.o. za nakladništvo i trgovinu, OIB 56680983685</izvorni_sadrzaj>
    <derivirana_varijabla naziv="DomainObject.Predmet.ProtustrankaFormatedOIB_1">  KNJIGA DUH I VODA, d.o.o. za nakladništvo i trgovinu, OIB 56680983685</derivirana_varijabla>
  </DomainObject.Predmet.ProtustrankaFormatedOIB>
  <DomainObject.Predmet.ProtustrankaFormatedWithAdress>
    <izvorni_sadrzaj> KNJIGA DUH I VODA, d.o.o. za nakladništvo i trgovinu, Jelsa/bb, 21465 Jelsa</izvorni_sadrzaj>
    <derivirana_varijabla naziv="DomainObject.Predmet.ProtustrankaFormatedWithAdress_1"> KNJIGA DUH I VODA, d.o.o. za nakladništvo i trgovinu, Jelsa/bb, 21465 Jelsa</derivirana_varijabla>
  </DomainObject.Predmet.ProtustrankaFormatedWithAdress>
  <DomainObject.Predmet.ProtustrankaFormatedWithAdressOIB>
    <izvorni_sadrzaj> KNJIGA DUH I VODA, d.o.o. za nakladništvo i trgovinu, OIB 56680983685, Jelsa/bb, 21465 Jelsa</izvorni_sadrzaj>
    <derivirana_varijabla naziv="DomainObject.Predmet.ProtustrankaFormatedWithAdressOIB_1"> KNJIGA DUH I VODA, d.o.o. za nakladništvo i trgovinu, OIB 56680983685, Jelsa/bb, 21465 Jelsa</derivirana_varijabla>
  </DomainObject.Predmet.ProtustrankaFormatedWithAdressOIB>
  <DomainObject.Predmet.ProtustrankaWithAdress>
    <izvorni_sadrzaj>KNJIGA DUH I VODA, d.o.o. za nakladništvo i trgovinu Jelsa/bb, 21465 Jelsa</izvorni_sadrzaj>
    <derivirana_varijabla naziv="DomainObject.Predmet.ProtustrankaWithAdress_1">KNJIGA DUH I VODA, d.o.o. za nakladništvo i trgovinu Jelsa/bb, 21465 Jelsa</derivirana_varijabla>
  </DomainObject.Predmet.ProtustrankaWithAdress>
  <DomainObject.Predmet.ProtustrankaWithAdressOIB>
    <izvorni_sadrzaj>KNJIGA DUH I VODA, d.o.o. za nakladništvo i trgovinu, OIB 56680983685, Jelsa/bb, 21465 Jelsa</izvorni_sadrzaj>
    <derivirana_varijabla naziv="DomainObject.Predmet.ProtustrankaWithAdressOIB_1">KNJIGA DUH I VODA, d.o.o. za nakladništvo i trgovinu, OIB 56680983685, Jelsa/bb, 21465 Jelsa</derivirana_varijabla>
  </DomainObject.Predmet.ProtustrankaWithAdressOIB>
  <DomainObject.Predmet.ProtustrankaNazivFormated>
    <izvorni_sadrzaj>KNJIGA DUH I VODA, d.o.o. za nakladništvo i trgovinu</izvorni_sadrzaj>
    <derivirana_varijabla naziv="DomainObject.Predmet.ProtustrankaNazivFormated_1">KNJIGA DUH I VODA, d.o.o. za nakladništvo i trgovinu</derivirana_varijabla>
  </DomainObject.Predmet.ProtustrankaNazivFormated>
  <DomainObject.Predmet.ProtustrankaNazivFormatedOIB>
    <izvorni_sadrzaj>KNJIGA DUH I VODA, d.o.o. za nakladništvo i trgovinu, OIB 56680983685</izvorni_sadrzaj>
    <derivirana_varijabla naziv="DomainObject.Predmet.ProtustrankaNazivFormatedOIB_1">KNJIGA DUH I VODA, d.o.o. za nakladništvo i trgovinu, OIB 56680983685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94227.65</izvorni_sadrzaj>
    <derivirana_varijabla naziv="DomainObject.Predmet.TrenutnaVrijednost_1">94227.65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KNJIGA DUH I VODA, d.o.o. za nakladništvo i trgovinu</item>
    </izvorni_sadrzaj>
    <derivirana_varijabla naziv="DomainObject.Predmet.ProtuStrankaListFormated_1">
      <item>KNJIGA DUH I VODA, d.o.o. za nakladništvo i trgovinu</item>
    </derivirana_varijabla>
  </DomainObject.Predmet.ProtuStrankaListFormated>
  <DomainObject.Predmet.ProtuStrankaListFormatedOIB>
    <izvorni_sadrzaj>
      <item>KNJIGA DUH I VODA, d.o.o. za nakladništvo i trgovinu, OIB 56680983685</item>
    </izvorni_sadrzaj>
    <derivirana_varijabla naziv="DomainObject.Predmet.ProtuStrankaListFormatedOIB_1">
      <item>KNJIGA DUH I VODA, d.o.o. za nakladništvo i trgovinu, OIB 56680983685</item>
    </derivirana_varijabla>
  </DomainObject.Predmet.ProtuStrankaListFormatedOIB>
  <DomainObject.Predmet.ProtuStrankaListFormatedWithAdress>
    <izvorni_sadrzaj>
      <item>KNJIGA DUH I VODA, d.o.o. za nakladništvo i trgovinu, Jelsa/bb, 21465 Jelsa</item>
    </izvorni_sadrzaj>
    <derivirana_varijabla naziv="DomainObject.Predmet.ProtuStrankaListFormatedWithAdress_1">
      <item>KNJIGA DUH I VODA, d.o.o. za nakladništvo i trgovinu, Jelsa/bb, 21465 Jelsa</item>
    </derivirana_varijabla>
  </DomainObject.Predmet.ProtuStrankaListFormatedWithAdress>
  <DomainObject.Predmet.ProtuStrankaListFormatedWithAdressOIB>
    <izvorni_sadrzaj>
      <item>KNJIGA DUH I VODA, d.o.o. za nakladništvo i trgovinu, OIB 56680983685, Jelsa/bb, 21465 Jelsa</item>
    </izvorni_sadrzaj>
    <derivirana_varijabla naziv="DomainObject.Predmet.ProtuStrankaListFormatedWithAdressOIB_1">
      <item>KNJIGA DUH I VODA, d.o.o. za nakladništvo i trgovinu, OIB 56680983685, Jelsa/bb, 21465 Jelsa</item>
    </derivirana_varijabla>
  </DomainObject.Predmet.ProtuStrankaListFormatedWithAdressOIB>
  <DomainObject.Predmet.ProtuStrankaListNazivFormated>
    <izvorni_sadrzaj>
      <item>KNJIGA DUH I VODA, d.o.o. za nakladništvo i trgovinu</item>
    </izvorni_sadrzaj>
    <derivirana_varijabla naziv="DomainObject.Predmet.ProtuStrankaListNazivFormated_1">
      <item>KNJIGA DUH I VODA, d.o.o. za nakladništvo i trgovinu</item>
    </derivirana_varijabla>
  </DomainObject.Predmet.ProtuStrankaListNazivFormated>
  <DomainObject.Predmet.ProtuStrankaListNazivFormatedOIB>
    <izvorni_sadrzaj>
      <item>KNJIGA DUH I VODA, d.o.o. za nakladništvo i trgovinu, OIB 56680983685</item>
    </izvorni_sadrzaj>
    <derivirana_varijabla naziv="DomainObject.Predmet.ProtuStrankaListNazivFormatedOIB_1">
      <item>KNJIGA DUH I VODA, d.o.o. za nakladništvo i trgovinu, OIB 56680983685</item>
    </derivirana_varijabla>
  </DomainObject.Predmet.ProtuStrankaListNazivFormatedOIB>
  <DomainObject.Predmet.OstaliListFormated>
    <izvorni_sadrzaj>
      <item>Paulo Bunčuga</item>
    </izvorni_sadrzaj>
    <derivirana_varijabla naziv="DomainObject.Predmet.OstaliListFormated_1">
      <item>Paulo Bunčuga</item>
    </derivirana_varijabla>
  </DomainObject.Predmet.OstaliListFormated>
  <DomainObject.Predmet.OstaliListFormatedOIB>
    <izvorni_sadrzaj>
      <item>Paulo Bunčuga, OIB 84799269565</item>
    </izvorni_sadrzaj>
    <derivirana_varijabla naziv="DomainObject.Predmet.OstaliListFormatedOIB_1">
      <item>Paulo Bunčuga, OIB 84799269565</item>
    </derivirana_varijabla>
  </DomainObject.Predmet.OstaliListFormatedOIB>
  <DomainObject.Predmet.OstaliListFormatedWithAdress>
    <izvorni_sadrzaj>
      <item>Paulo Bunčuga, Jelsa 629, 21465 Jelsa</item>
    </izvorni_sadrzaj>
    <derivirana_varijabla naziv="DomainObject.Predmet.OstaliListFormatedWithAdress_1">
      <item>Paulo Bunčuga, Jelsa 629, 21465 Jelsa</item>
    </derivirana_varijabla>
  </DomainObject.Predmet.OstaliListFormatedWithAdress>
  <DomainObject.Predmet.OstaliListFormatedWithAdressOIB>
    <izvorni_sadrzaj>
      <item>Paulo Bunčuga, OIB 84799269565, Jelsa 629, 21465 Jelsa</item>
    </izvorni_sadrzaj>
    <derivirana_varijabla naziv="DomainObject.Predmet.OstaliListFormatedWithAdressOIB_1">
      <item>Paulo Bunčuga, OIB 84799269565, Jelsa 629, 21465 Jelsa</item>
    </derivirana_varijabla>
  </DomainObject.Predmet.OstaliListFormatedWithAdressOIB>
  <DomainObject.Predmet.OstaliListNazivFormated>
    <izvorni_sadrzaj>
      <item>Paulo Bunčuga</item>
    </izvorni_sadrzaj>
    <derivirana_varijabla naziv="DomainObject.Predmet.OstaliListNazivFormated_1">
      <item>Paulo Bunčuga</item>
    </derivirana_varijabla>
  </DomainObject.Predmet.OstaliListNazivFormated>
  <DomainObject.Predmet.OstaliListNazivFormatedOIB>
    <izvorni_sadrzaj>
      <item>Paulo Bunčuga, OIB 84799269565</item>
    </izvorni_sadrzaj>
    <derivirana_varijabla naziv="DomainObject.Predmet.OstaliListNazivFormatedOIB_1">
      <item>Paulo Bunčuga, OIB 84799269565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prosinca 2017.</izvorni_sadrzaj>
    <derivirana_varijabla naziv="DomainObject.Datum_1">12. prosinca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KNJIGA DUH I VODA, d.o.o. za nakladništvo i trgovinu</izvorni_sadrzaj>
    <derivirana_varijabla naziv="DomainObject.Predmet.ProtustrankaIDrugi_1">KNJIGA DUH I VODA, d.o.o. za nakladništvo i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KNJIGA DUH I VODA, d.o.o. za nakladništvo i trgovinu, OIB 56680983685, Jelsa/bb, 21465 Jelsa</izvorni_sadrzaj>
    <derivirana_varijabla naziv="DomainObject.Predmet.ProtustrankaIDrugiAdressOIB_1">KNJIGA DUH I VODA, d.o.o. za nakladništvo i trgovinu, OIB 56680983685, Jelsa/bb, 21465 Jelsa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KNJIGA DUH I VODA, d.o.o. za nakladništvo i trgovinu</item>
      <item>FINANCIJSKA AGENCIJA, PODRUŽNICA SPLIT</item>
      <item>Paulo Bunčuga</item>
    </izvorni_sadrzaj>
    <derivirana_varijabla naziv="DomainObject.Predmet.SudioniciListNaziv_1">
      <item>KNJIGA DUH I VODA, d.o.o. za nakladništvo i trgovinu</item>
      <item>FINANCIJSKA AGENCIJA, PODRUŽNICA SPLIT</item>
      <item>Paulo Bunčuga</item>
    </derivirana_varijabla>
  </DomainObject.Predmet.SudioniciListNaziv>
  <DomainObject.Predmet.SudioniciListAdressOIB>
    <izvorni_sadrzaj>
      <item>KNJIGA DUH I VODA, d.o.o. za nakladništvo i trgovinu, OIB 56680983685, Jelsa/bb,21465 Jelsa</item>
      <item>FINANCIJSKA AGENCIJA, PODRUŽNICA SPLIT, OIB 85821130368, Mažuranićevo šetalište 24b,21000 Split</item>
      <item>Paulo Bunčuga, OIB 84799269565, Jelsa 629,21465 Jelsa</item>
    </izvorni_sadrzaj>
    <derivirana_varijabla naziv="DomainObject.Predmet.SudioniciListAdressOIB_1">
      <item>KNJIGA DUH I VODA, d.o.o. za nakladništvo i trgovinu, OIB 56680983685, Jelsa/bb,21465 Jelsa</item>
      <item>FINANCIJSKA AGENCIJA, PODRUŽNICA SPLIT, OIB 85821130368, Mažuranićevo šetalište 24b,21000 Split</item>
      <item>Paulo Bunčuga, OIB 84799269565, Jelsa 629,21465 Jelsa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56680983685</item>
      <item>, OIB 85821130368</item>
      <item>, OIB 84799269565</item>
    </izvorni_sadrzaj>
    <derivirana_varijabla naziv="DomainObject.Predmet.SudioniciListNazivOIB_1">
      <item>, OIB 56680983685</item>
      <item>, OIB 85821130368</item>
      <item>, OIB 84799269565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939</properties:Words>
  <properties:Characters>5269</properties:Characters>
  <properties:Lines>100</properties:Lines>
  <properties:Paragraphs>32</properties:Paragraphs>
  <properties:TotalTime>54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2017-12-12T11:47:00Z</cp:lastPrinted>
  <dcterms:modified xmlns:xsi="http://www.w3.org/2001/XMLSchema-instance" xsi:type="dcterms:W3CDTF">2017-12-12T13:37:00Z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