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17e8" w14:paraId="02c17e8" w:rsidRDefault="00E97BE4" w:rsidP="00CF7EA5" w:rsidR="00E97BE4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</w:p>
    <w:p w:rsidRDefault="00E97BE4" w:rsidP="00CF7EA5" w:rsidR="00E97BE4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CF7EA5" w:rsidP="00CF7EA5" w:rsidR="00CF7EA5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CF7EA5" w:rsidP="00CF7EA5" w:rsidR="00CF7EA5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CF7EA5" w:rsidP="00CF7EA5" w:rsidR="00CF7EA5" w:rsidRPr="00596C6C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OD </w:t>
      </w:r>
      <w:smartTag w:element="date" w:uri="urn:schemas-microsoft-com:office:smarttags">
        <w:smartTagPr>
          <w:attr w:val="trans" w:name="ls"/>
          <w:attr w:val="12" w:name="Month"/>
          <w:attr w:val="22" w:name="Day"/>
          <w:attr w:val="2016" w:name="Year"/>
        </w:smartTagPr>
        <w:r>
          <w:rPr>
            <w:b/>
            <w:bCs/>
            <w:sz w:val="24"/>
            <w:szCs w:val="24"/>
          </w:rPr>
          <w:t>22.12.2016.</w:t>
        </w:r>
      </w:smartTag>
      <w:r>
        <w:rPr>
          <w:b/>
          <w:bCs/>
          <w:sz w:val="24"/>
          <w:szCs w:val="24"/>
        </w:rPr>
        <w:t xml:space="preserve"> g. </w:t>
      </w:r>
      <w:r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trans" w:name="ls"/>
          <w:attr w:val="03" w:name="Month"/>
          <w:attr w:val="23" w:name="Day"/>
          <w:attr w:val="2017" w:name="Year"/>
        </w:smartTagPr>
        <w:r>
          <w:rPr>
            <w:b/>
            <w:bCs/>
            <w:sz w:val="24"/>
            <w:szCs w:val="24"/>
          </w:rPr>
          <w:t>23.03</w:t>
        </w:r>
        <w:r w:rsidRPr="00596C6C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2017.</w:t>
        </w:r>
      </w:smartTag>
      <w:r w:rsidRPr="00596C6C">
        <w:rPr>
          <w:b/>
          <w:bCs/>
          <w:sz w:val="24"/>
          <w:szCs w:val="24"/>
        </w:rPr>
        <w:t xml:space="preserve"> godine</w:t>
      </w:r>
    </w:p>
    <w:p w:rsidRDefault="00CF7EA5" w:rsidP="00CF7EA5" w:rsidR="00CF7EA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E97BE4" w:rsidP="00CF7EA5" w:rsidR="00E97BE4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F7EA5" w:rsidP="00CF7EA5" w:rsidR="00CF7EA5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378C2" w:rsidP="00CF7EA5" w:rsidR="007378C2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7378C2" w:rsidP="00CF7EA5" w:rsidR="007378C2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F7EA5" w:rsidP="00CF7EA5" w:rsidR="00CF7EA5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CF7EA5" w:rsidP="00CF7EA5" w:rsidR="00CF7EA5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ST-132/10</w:t>
      </w:r>
    </w:p>
    <w:p w:rsidRDefault="00CF7EA5" w:rsidP="00CF7EA5" w:rsidR="00CF7EA5" w:rsidRPr="00596C6C">
      <w:pPr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Stečajna masa ŠUMA d.d. , Zagreb, Draškovićeva 49</w:t>
      </w:r>
    </w:p>
    <w:p w:rsidRDefault="00CF7EA5" w:rsidP="00CF7EA5" w:rsidR="00CF7EA5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7378C2" w:rsidP="00CF7EA5" w:rsidR="007378C2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7378C2" w:rsidP="00CF7EA5" w:rsidR="007378C2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F7EA5" w:rsidP="00CF7EA5" w:rsidR="00CF7EA5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CF7EA5" w:rsidP="00CF7EA5" w:rsidR="00CF7EA5" w:rsidRPr="007C5C3E">
      <w:pPr>
        <w:pStyle w:val="Bezproreda1"/>
        <w:ind w:hanging="360" w:left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</w:p>
    <w:p w:rsidRDefault="00CF7EA5" w:rsidP="00CF7EA5" w:rsidR="00CF7EA5" w:rsidRPr="0080214C">
      <w:pPr>
        <w:pStyle w:val="Bezproreda1"/>
        <w:ind w:hanging="360" w:left="360"/>
        <w:jc w:val="both"/>
        <w:rPr>
          <w:rFonts w:cs="Times New Roman"/>
          <w:sz w:val="16"/>
          <w:szCs w:val="16"/>
        </w:rPr>
      </w:pPr>
    </w:p>
    <w:p w:rsidRDefault="00CF7EA5" w:rsidP="00CF7EA5" w:rsidR="00CF7EA5">
      <w:pPr>
        <w:pStyle w:val="Bezproreda1"/>
        <w:spacing w:after="0"/>
        <w:ind w:firstLine="360"/>
        <w:jc w:val="both"/>
      </w:pPr>
      <w:r w:rsidRPr="00CF7EA5">
        <w:rPr>
          <w:b/>
          <w:i/>
          <w:u w:val="single"/>
        </w:rPr>
        <w:t>Nepokretna imovina</w:t>
      </w:r>
      <w:r>
        <w:rPr>
          <w:b/>
          <w:i/>
        </w:rPr>
        <w:t>:</w:t>
      </w:r>
    </w:p>
    <w:p w:rsidRDefault="00CF7EA5" w:rsidP="00CF7EA5" w:rsidR="00CF7EA5">
      <w:pPr>
        <w:pStyle w:val="Bezproreda1"/>
        <w:spacing w:after="0"/>
        <w:jc w:val="both"/>
      </w:pPr>
    </w:p>
    <w:p w:rsidRDefault="00CF7EA5" w:rsidP="00CF7EA5" w:rsidR="00CF7EA5">
      <w:pPr>
        <w:pStyle w:val="Bezproreda1"/>
        <w:numPr>
          <w:ilvl w:val="0"/>
          <w:numId w:val="2"/>
        </w:numPr>
        <w:spacing w:after="0"/>
        <w:jc w:val="both"/>
      </w:pPr>
      <w:r>
        <w:t xml:space="preserve">Suvlasništvo u ½ dijela kat.čest. br. 1249/456 koju čini: skladišna zgrada tlocrtne površine </w:t>
      </w:r>
      <w:smartTag w:element="metricconverter" w:uri="urn:schemas-microsoft-com:office:smarttags">
        <w:smartTagPr>
          <w:attr w:val="408 kvadratnih metara" w:name="ProductID"/>
        </w:smartTagPr>
        <w:r>
          <w:t>408 kvadratnih metara</w:t>
        </w:r>
      </w:smartTag>
      <w:r>
        <w:t xml:space="preserve"> ili 133 čhv označena na kopiji plana sa I, skladišna zgrada tlocrtne površine </w:t>
      </w:r>
      <w:smartTag w:element="metricconverter" w:uri="urn:schemas-microsoft-com:office:smarttags">
        <w:smartTagPr>
          <w:attr w:val="27 kvadratnih metara" w:name="ProductID"/>
        </w:smartTagPr>
        <w:r>
          <w:t>27 kvadratnih metara</w:t>
        </w:r>
      </w:smartTag>
      <w:r>
        <w:t xml:space="preserve"> ili 8 čhv označena na kopiji plana  II i tvorničko dvorište površine </w:t>
      </w:r>
      <w:smartTag w:element="metricconverter" w:uri="urn:schemas-microsoft-com:office:smarttags">
        <w:smartTagPr>
          <w:attr w:val="4 jutra" w:name="ProductID"/>
        </w:smartTagPr>
        <w:r>
          <w:t>4 jutra</w:t>
        </w:r>
      </w:smartTag>
      <w:r>
        <w:t xml:space="preserve"> i 1233 čhv, odnosno </w:t>
      </w:r>
      <w:smartTag w:element="metricconverter" w:uri="urn:schemas-microsoft-com:office:smarttags">
        <w:smartTagPr>
          <w:attr w:val="27.452 kvadratna metra" w:name="ProductID"/>
        </w:smartTagPr>
        <w:r>
          <w:t>27.452 kvadratna metra</w:t>
        </w:r>
      </w:smartTag>
      <w:r>
        <w:t xml:space="preserve"> upisano u zk.ul. 1459, k.o. Vrapče.</w:t>
      </w:r>
    </w:p>
    <w:p w:rsidRDefault="00CF7EA5" w:rsidP="00CF7EA5" w:rsidR="00CF7EA5">
      <w:pPr>
        <w:jc w:val="both"/>
      </w:pPr>
      <w:r>
        <w:t xml:space="preserve">Predmetna nekretnina je procijenjena po stalnom sudskom vještaku Zvonko Benjak, dipl.ing.građ. dana </w:t>
      </w:r>
      <w:smartTag w:element="date" w:uri="urn:schemas-microsoft-com:office:smarttags">
        <w:smartTagPr>
          <w:attr w:val="trans" w:name="ls"/>
          <w:attr w:val="2" w:name="Month"/>
          <w:attr w:val="24" w:name="Day"/>
          <w:attr w:val="2014" w:name="Year"/>
        </w:smartTagPr>
        <w:r>
          <w:t>24. veljače 2014</w:t>
        </w:r>
      </w:smartTag>
      <w:r>
        <w:t>. godine,  kojom je vrijednost zemljišta utvrđena  na iznos od:</w:t>
      </w:r>
    </w:p>
    <w:p w:rsidRDefault="00CF7EA5" w:rsidP="00CF7EA5" w:rsidR="00CF7EA5" w:rsidRPr="000F0581">
      <w:pPr>
        <w:tabs>
          <w:tab w:pos="3960" w:val="left"/>
        </w:tabs>
        <w:spacing w:after="0"/>
        <w:ind w:firstLine="706"/>
        <w:jc w:val="center"/>
        <w:rPr>
          <w:u w:val="single"/>
        </w:rPr>
      </w:pPr>
      <w:r w:rsidRPr="000F0581">
        <w:rPr>
          <w:u w:val="single"/>
        </w:rPr>
        <w:t>=  24.020.500,00 kn,</w:t>
      </w:r>
    </w:p>
    <w:p w:rsidRDefault="00CF7EA5" w:rsidP="00CF7EA5" w:rsidR="00CF7EA5" w:rsidRPr="00626A16">
      <w:pPr>
        <w:jc w:val="center"/>
        <w:rPr>
          <w:rFonts w:cs="Times New Roman"/>
          <w:sz w:val="16"/>
          <w:szCs w:val="16"/>
        </w:rPr>
      </w:pPr>
    </w:p>
    <w:p w:rsidRDefault="00CF7EA5" w:rsidP="00CF7EA5" w:rsidR="00CF7EA5">
      <w:pPr>
        <w:spacing w:after="0"/>
        <w:jc w:val="both"/>
      </w:pPr>
      <w:r>
        <w:t>te izgrađene infrastrukture na iznos od:</w:t>
      </w:r>
    </w:p>
    <w:p w:rsidRDefault="00CF7EA5" w:rsidP="00CF7EA5" w:rsidR="00CF7EA5" w:rsidRPr="00AC4618">
      <w:pPr>
        <w:ind w:firstLine="708" w:left="3420"/>
        <w:rPr>
          <w:rFonts w:cs="Times New Roman"/>
        </w:rPr>
      </w:pPr>
      <w:r w:rsidRPr="000F0581">
        <w:rPr>
          <w:u w:val="single"/>
        </w:rPr>
        <w:t>=  83.062,50 kn</w:t>
      </w:r>
      <w:r>
        <w:t>.</w:t>
      </w:r>
    </w:p>
    <w:p w:rsidRDefault="00CF7EA5" w:rsidP="00CF7EA5" w:rsidR="00CF7EA5">
      <w:pPr>
        <w:ind w:left="540"/>
        <w:jc w:val="both"/>
        <w:rPr>
          <w:rFonts w:cs="Times New Roman"/>
          <w:sz w:val="16"/>
          <w:szCs w:val="16"/>
        </w:rPr>
      </w:pPr>
    </w:p>
    <w:p w:rsidRDefault="00E97BE4" w:rsidP="00CF7EA5" w:rsidR="00E97BE4">
      <w:pPr>
        <w:ind w:left="540"/>
        <w:jc w:val="both"/>
        <w:rPr>
          <w:rFonts w:cs="Times New Roman"/>
        </w:rPr>
      </w:pPr>
    </w:p>
    <w:p w:rsidRDefault="00E97BE4" w:rsidP="00CF7EA5" w:rsidR="00E97BE4">
      <w:pPr>
        <w:pStyle w:val="Bezproreda1"/>
        <w:spacing w:after="0"/>
        <w:jc w:val="both"/>
        <w:rPr>
          <w:rFonts w:cs="Times New Roman"/>
        </w:rPr>
      </w:pPr>
    </w:p>
    <w:p w:rsidRDefault="007378C2" w:rsidP="00CF7EA5" w:rsidR="007378C2" w:rsidRPr="00596C6C">
      <w:pPr>
        <w:pStyle w:val="Bezproreda1"/>
        <w:spacing w:after="0"/>
        <w:jc w:val="both"/>
        <w:rPr>
          <w:rFonts w:cs="Times New Roman"/>
        </w:rPr>
      </w:pPr>
    </w:p>
    <w:p w:rsidRDefault="00CF7EA5" w:rsidP="00CF7EA5" w:rsidR="00CF7EA5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II.  POSTUPANJE SA STEČAJNOM MASOM </w:t>
      </w:r>
    </w:p>
    <w:p w:rsidRDefault="00CF7EA5" w:rsidP="00CF7EA5" w:rsidR="00CF7EA5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78C2" w:rsidP="00CF7EA5" w:rsidR="007378C2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78C2" w:rsidP="007378C2" w:rsidR="007378C2" w:rsidRPr="00E97BE4">
      <w:pPr>
        <w:spacing w:after="0"/>
        <w:ind w:firstLine="720"/>
        <w:jc w:val="both"/>
        <w:rPr>
          <w:b/>
          <w:i/>
        </w:rPr>
      </w:pPr>
      <w:r w:rsidRPr="00E97BE4">
        <w:rPr>
          <w:b/>
          <w:i/>
          <w:u w:val="single"/>
        </w:rPr>
        <w:t>Unovčenje gore opisane i navedene imovine ovisi isključivo o ishodu sudskih postupaka u tijeku. Rješidba gornjih postupaka je prethodno pitanje, te će se po okončanju istih u slučaju pozitivnog ishoda za  tuženika, ovdje stečajnog dužnika, pristupiti unovčenju preostale imovine</w:t>
      </w:r>
      <w:r w:rsidRPr="00E97BE4">
        <w:rPr>
          <w:b/>
          <w:i/>
        </w:rPr>
        <w:t>.</w:t>
      </w:r>
    </w:p>
    <w:p w:rsidRDefault="007378C2" w:rsidP="007378C2" w:rsidR="007378C2">
      <w:pPr>
        <w:ind w:left="540"/>
        <w:jc w:val="both"/>
        <w:rPr>
          <w:rFonts w:cs="Times New Roman"/>
        </w:rPr>
      </w:pPr>
    </w:p>
    <w:p w:rsidRDefault="007378C2" w:rsidP="00CF7EA5" w:rsidR="007378C2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7378C2" w:rsidP="00CF7EA5" w:rsidR="007378C2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2A133E" w:rsidP="00CF7EA5" w:rsidR="002A133E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  <w:r>
        <w:rPr>
          <w:rFonts w:cs="Tahoma"/>
          <w:sz w:val="24"/>
          <w:szCs w:val="24"/>
        </w:rPr>
        <w:lastRenderedPageBreak/>
        <w:t xml:space="preserve">II.1. </w:t>
      </w:r>
      <w:r w:rsidRPr="002A133E">
        <w:rPr>
          <w:rFonts w:cs="Tahoma"/>
          <w:b/>
          <w:sz w:val="24"/>
          <w:szCs w:val="24"/>
        </w:rPr>
        <w:t>Sudski postupci u postupanju sa stečajnom masom</w:t>
      </w:r>
    </w:p>
    <w:p w:rsidRDefault="002A133E" w:rsidP="00CF7EA5" w:rsidR="002A133E">
      <w:pPr>
        <w:pStyle w:val="Bezproreda1"/>
        <w:spacing w:after="0"/>
        <w:ind w:firstLine="360"/>
        <w:jc w:val="both"/>
        <w:rPr>
          <w:rFonts w:cs="Tahoma"/>
          <w:b/>
          <w:sz w:val="24"/>
          <w:szCs w:val="24"/>
        </w:rPr>
      </w:pPr>
    </w:p>
    <w:p w:rsidRDefault="002A133E" w:rsidP="002A133E" w:rsidR="002A133E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P-3092/2010</w:t>
      </w:r>
    </w:p>
    <w:p w:rsidRDefault="002A133E" w:rsidP="002A133E" w:rsidR="002A133E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2A133E" w:rsidP="002A133E" w:rsidR="002A133E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2A133E" w:rsidP="002A133E" w:rsidR="002A133E">
      <w:pPr>
        <w:spacing w:after="0"/>
        <w:ind w:left="540"/>
        <w:jc w:val="both"/>
      </w:pPr>
      <w:r>
        <w:t>II Tuženik:</w:t>
      </w:r>
      <w:r>
        <w:tab/>
        <w:t>Grad Zagreb</w:t>
      </w:r>
    </w:p>
    <w:p w:rsidRDefault="002A133E" w:rsidP="002A133E" w:rsidR="002A133E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 priznanja i trpljenja, podredno sklapanju ugovora te radi osiguranja</w:t>
      </w:r>
    </w:p>
    <w:p w:rsidRDefault="002A133E" w:rsidP="002A133E" w:rsidR="002A133E">
      <w:pPr>
        <w:spacing w:after="0"/>
        <w:ind w:firstLine="540"/>
        <w:jc w:val="both"/>
        <w:rPr>
          <w:rFonts w:cs="Times New Roman"/>
        </w:rPr>
      </w:pPr>
      <w:r>
        <w:t xml:space="preserve">Trgovački sud u Zagrebu, broj predmeta:     </w:t>
      </w:r>
      <w:r w:rsidRPr="00F835DD">
        <w:rPr>
          <w:u w:val="single"/>
        </w:rPr>
        <w:t>P-</w:t>
      </w:r>
      <w:r>
        <w:rPr>
          <w:u w:val="single"/>
        </w:rPr>
        <w:t>96</w:t>
      </w:r>
      <w:r w:rsidRPr="00F835DD">
        <w:rPr>
          <w:u w:val="single"/>
        </w:rPr>
        <w:t>/201</w:t>
      </w:r>
      <w:r>
        <w:rPr>
          <w:u w:val="single"/>
        </w:rPr>
        <w:t>5  (prije 3993/2010)</w:t>
      </w:r>
    </w:p>
    <w:p w:rsidRDefault="002A133E" w:rsidP="002A133E" w:rsidR="002A133E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JADRAN-PRODUKT d.o.o.</w:t>
      </w:r>
    </w:p>
    <w:p w:rsidRDefault="002A133E" w:rsidP="002A133E" w:rsidR="002A133E">
      <w:pPr>
        <w:spacing w:after="0"/>
        <w:ind w:left="540"/>
        <w:jc w:val="both"/>
      </w:pPr>
      <w:r>
        <w:t>Tuženik:</w:t>
      </w:r>
      <w:r>
        <w:tab/>
      </w:r>
      <w:r>
        <w:tab/>
        <w:t xml:space="preserve">Stečajna masa ŠUMA d.d. </w:t>
      </w:r>
    </w:p>
    <w:p w:rsidRDefault="002A133E" w:rsidP="002A133E" w:rsidR="002A133E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 prava vlasništva i izdavanja tabularne isprave</w:t>
      </w:r>
    </w:p>
    <w:p w:rsidRDefault="002A133E" w:rsidP="002A133E" w:rsidR="002A133E" w:rsidRPr="00D722BB">
      <w:pPr>
        <w:spacing w:after="0"/>
        <w:ind w:hanging="1584" w:left="2124"/>
        <w:jc w:val="both"/>
        <w:rPr>
          <w:rFonts w:cs="Times New Roman"/>
          <w:sz w:val="16"/>
          <w:szCs w:val="16"/>
        </w:rPr>
      </w:pPr>
    </w:p>
    <w:p w:rsidRDefault="00CF7EA5" w:rsidP="00CF7EA5" w:rsidR="002A133E">
      <w:pPr>
        <w:pStyle w:val="Bezproreda1"/>
        <w:spacing w:after="0"/>
        <w:ind w:firstLine="360"/>
        <w:jc w:val="both"/>
      </w:pPr>
      <w:r w:rsidRPr="003A3F95">
        <w:rPr>
          <w:rFonts w:cs="Tahoma"/>
          <w:sz w:val="24"/>
          <w:szCs w:val="24"/>
        </w:rPr>
        <w:t>U odnosu na prethodno izvještajno razdoblje, a vezano uz</w:t>
      </w:r>
      <w:r w:rsidR="00210F7E">
        <w:rPr>
          <w:rFonts w:cs="Tahoma"/>
          <w:sz w:val="24"/>
          <w:szCs w:val="24"/>
        </w:rPr>
        <w:t xml:space="preserve"> postupanje sa stečajnom masom</w:t>
      </w:r>
      <w:r w:rsidRPr="003A3F95">
        <w:rPr>
          <w:rFonts w:cs="Tahoma"/>
          <w:sz w:val="24"/>
          <w:szCs w:val="24"/>
        </w:rPr>
        <w:t xml:space="preserve">, </w:t>
      </w:r>
      <w:r w:rsidR="00210F7E">
        <w:rPr>
          <w:rFonts w:cs="Tahoma"/>
          <w:sz w:val="24"/>
          <w:szCs w:val="24"/>
        </w:rPr>
        <w:t xml:space="preserve">a posebno u </w:t>
      </w:r>
      <w:r w:rsidRPr="003A3F95">
        <w:rPr>
          <w:rFonts w:cs="Tahoma"/>
          <w:sz w:val="24"/>
          <w:szCs w:val="24"/>
        </w:rPr>
        <w:t xml:space="preserve">odnosno </w:t>
      </w:r>
      <w:r w:rsidR="00210F7E">
        <w:rPr>
          <w:rFonts w:cs="Tahoma"/>
          <w:sz w:val="24"/>
          <w:szCs w:val="24"/>
        </w:rPr>
        <w:t>na sudske sporove</w:t>
      </w:r>
      <w:r>
        <w:rPr>
          <w:rFonts w:cs="Tahoma"/>
          <w:sz w:val="24"/>
          <w:szCs w:val="24"/>
        </w:rPr>
        <w:t xml:space="preserve"> </w:t>
      </w:r>
      <w:r>
        <w:t xml:space="preserve">– </w:t>
      </w:r>
      <w:r w:rsidRPr="00280893">
        <w:rPr>
          <w:b/>
          <w:bCs/>
        </w:rPr>
        <w:t>dvije parnice P-3092/2010 i P-96/2015</w:t>
      </w:r>
      <w:r w:rsidRPr="00280893">
        <w:t xml:space="preserve">  (prije 3993/2010)</w:t>
      </w:r>
      <w:r w:rsidR="00210F7E">
        <w:t xml:space="preserve"> </w:t>
      </w:r>
      <w:r w:rsidR="00210F7E" w:rsidRPr="003A3F95">
        <w:rPr>
          <w:rFonts w:cs="Tahoma"/>
          <w:sz w:val="24"/>
          <w:szCs w:val="24"/>
        </w:rPr>
        <w:t>nije bilo promjen</w:t>
      </w:r>
      <w:r w:rsidR="00210F7E">
        <w:rPr>
          <w:rFonts w:cs="Tahoma"/>
          <w:sz w:val="24"/>
          <w:szCs w:val="24"/>
        </w:rPr>
        <w:t>a.</w:t>
      </w:r>
      <w:r w:rsidR="00210F7E">
        <w:t xml:space="preserve"> </w:t>
      </w:r>
    </w:p>
    <w:p w:rsidRDefault="002A133E" w:rsidP="00CF7EA5" w:rsidR="002A133E">
      <w:pPr>
        <w:pStyle w:val="Bezproreda1"/>
        <w:spacing w:after="0"/>
        <w:ind w:firstLine="360"/>
        <w:jc w:val="both"/>
      </w:pPr>
    </w:p>
    <w:p w:rsidRDefault="002A133E" w:rsidP="002A133E" w:rsidR="002A133E">
      <w:pPr>
        <w:spacing w:after="0"/>
        <w:ind w:firstLine="360"/>
        <w:jc w:val="both"/>
      </w:pPr>
      <w:r>
        <w:t xml:space="preserve">   Trgovački sud u Zagrebu, broj predmeta: P-4744/10.</w:t>
      </w:r>
    </w:p>
    <w:p w:rsidRDefault="002A133E" w:rsidP="002A133E" w:rsidR="002A133E">
      <w:pPr>
        <w:spacing w:after="0"/>
        <w:ind w:left="540"/>
        <w:jc w:val="both"/>
      </w:pPr>
      <w:r>
        <w:t xml:space="preserve">Tužitelj: </w:t>
      </w:r>
      <w:r>
        <w:tab/>
      </w:r>
      <w:r>
        <w:tab/>
        <w:t>ZDRAVKO PERVAN</w:t>
      </w:r>
    </w:p>
    <w:p w:rsidRDefault="002A133E" w:rsidP="002A133E" w:rsidR="002A133E">
      <w:pPr>
        <w:spacing w:after="0"/>
        <w:ind w:left="540"/>
        <w:jc w:val="both"/>
      </w:pPr>
      <w:r>
        <w:t>I Tuženik:</w:t>
      </w:r>
      <w:r>
        <w:tab/>
      </w:r>
      <w:r>
        <w:tab/>
        <w:t>Stečajna masa ŠUMA d.d. u stečaju</w:t>
      </w:r>
    </w:p>
    <w:p w:rsidRDefault="002A133E" w:rsidP="002A133E" w:rsidR="002A133E">
      <w:pPr>
        <w:spacing w:after="0"/>
        <w:ind w:left="540"/>
        <w:jc w:val="both"/>
      </w:pPr>
      <w:r>
        <w:t>II Tuženik:</w:t>
      </w:r>
      <w:r>
        <w:tab/>
        <w:t>JADRAN-PRODUKT d.o.o.</w:t>
      </w:r>
    </w:p>
    <w:p w:rsidRDefault="002A133E" w:rsidP="002A133E" w:rsidR="002A133E" w:rsidRPr="003E03FB">
      <w:pPr>
        <w:spacing w:after="0"/>
        <w:ind w:hanging="1584" w:left="2124"/>
        <w:jc w:val="both"/>
        <w:rPr>
          <w:rFonts w:cs="Times New Roman"/>
        </w:rPr>
      </w:pPr>
      <w:r>
        <w:t>Radi:</w:t>
      </w:r>
      <w:r>
        <w:tab/>
        <w:t>utvrđenja,</w:t>
      </w:r>
    </w:p>
    <w:p w:rsidRDefault="002A133E" w:rsidP="00CF7EA5" w:rsidR="002A133E">
      <w:pPr>
        <w:pStyle w:val="Bezproreda1"/>
        <w:spacing w:after="0"/>
        <w:ind w:firstLine="360"/>
        <w:jc w:val="both"/>
      </w:pPr>
      <w:r>
        <w:t xml:space="preserve">U parnici pod poslovnim brojem </w:t>
      </w:r>
      <w:r w:rsidRPr="002A133E">
        <w:rPr>
          <w:b/>
        </w:rPr>
        <w:t>P-4744/10</w:t>
      </w:r>
      <w:r>
        <w:t xml:space="preserve"> nije bilo promjena od prethodnog izvješća</w:t>
      </w:r>
      <w:r w:rsidR="00210F7E">
        <w:t xml:space="preserve">, odnosno </w:t>
      </w:r>
      <w:r w:rsidR="00210F7E" w:rsidRPr="00371112">
        <w:t xml:space="preserve">očekuje </w:t>
      </w:r>
      <w:r w:rsidR="00210F7E">
        <w:t xml:space="preserve">se </w:t>
      </w:r>
      <w:r w:rsidR="00210F7E" w:rsidRPr="00371112">
        <w:t>zakazivanje ročišta</w:t>
      </w:r>
      <w:r>
        <w:t>.</w:t>
      </w:r>
    </w:p>
    <w:p w:rsidRDefault="00CF7EA5" w:rsidP="00CF7EA5" w:rsidR="00CF7EA5">
      <w:pPr>
        <w:spacing w:after="0"/>
        <w:ind w:firstLine="720"/>
        <w:jc w:val="both"/>
      </w:pPr>
    </w:p>
    <w:p w:rsidRDefault="00E97BE4" w:rsidP="00CF7EA5" w:rsidR="00E97BE4" w:rsidRPr="00E97BE4">
      <w:pPr>
        <w:spacing w:after="0"/>
        <w:ind w:firstLine="720"/>
        <w:jc w:val="both"/>
      </w:pPr>
    </w:p>
    <w:p w:rsidRDefault="00CF7EA5" w:rsidP="00CF7EA5" w:rsidR="00CF7EA5" w:rsidRPr="00B15A09">
      <w:pPr>
        <w:spacing w:after="0"/>
        <w:ind w:firstLine="720"/>
        <w:jc w:val="both"/>
        <w:rPr>
          <w:b/>
          <w:i/>
          <w:u w:val="single"/>
        </w:rPr>
      </w:pPr>
    </w:p>
    <w:p w:rsidRDefault="00CF7EA5" w:rsidP="00CF7EA5" w:rsidR="00CF7EA5" w:rsidRPr="007C5C3E">
      <w:pPr>
        <w:pStyle w:val="Bezproreda1"/>
        <w:spacing w:after="0"/>
        <w:ind w:hanging="360" w:left="360"/>
        <w:jc w:val="both"/>
        <w:rPr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III. PRIJEDLOG NAKNADNE DIOBE PREMA ZAVRŠNOM POPISU AKO SE PREOSTALA </w:t>
      </w:r>
      <w:r>
        <w:rPr>
          <w:b/>
          <w:bCs/>
          <w:sz w:val="24"/>
          <w:szCs w:val="24"/>
        </w:rPr>
        <w:t xml:space="preserve"> </w:t>
      </w:r>
      <w:r w:rsidRPr="007C5C3E">
        <w:rPr>
          <w:b/>
          <w:bCs/>
          <w:sz w:val="24"/>
          <w:szCs w:val="24"/>
        </w:rPr>
        <w:t xml:space="preserve">STEČAJNA MASA DIJELI STEČAJNIM VJEROVNICIMA </w:t>
      </w:r>
    </w:p>
    <w:p w:rsidRDefault="00CF7EA5" w:rsidP="00CF7EA5" w:rsidR="00CF7EA5" w:rsidRPr="007C4486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F7EA5" w:rsidP="00CF7EA5" w:rsidR="00CF7EA5" w:rsidRPr="007C4486">
      <w:pPr>
        <w:pStyle w:val="Bezproreda1"/>
        <w:ind w:firstLine="360"/>
        <w:jc w:val="both"/>
        <w:rPr>
          <w:rFonts w:cs="Times New Roman"/>
        </w:rPr>
      </w:pPr>
      <w:r>
        <w:t>Ukoliko se predmetni parnični postupci okončaju  u korist  Stečajne mase ŠUMA d.d., s</w:t>
      </w:r>
      <w:r w:rsidRPr="007C4486">
        <w:t xml:space="preserve">tečajni upravitelj dostavit će stečajnom sucu prijedlog </w:t>
      </w:r>
      <w:r>
        <w:t xml:space="preserve"> naknadne diobe, obzirom da je imovina za koju se vode navedene parnice jedina  nekretnina stečajne mase.</w:t>
      </w:r>
    </w:p>
    <w:p w:rsidRDefault="00CF7EA5" w:rsidP="00CF7EA5" w:rsidR="00CF7EA5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F7EA5" w:rsidP="00CF7EA5" w:rsidR="00CF7EA5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F7EA5" w:rsidP="00CF7EA5" w:rsidR="00CF7EA5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CF7EA5" w:rsidP="00CF7EA5" w:rsidR="00CF7EA5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S</w:t>
      </w:r>
      <w:r w:rsidRPr="004E4393">
        <w:t>tečajni upravitelj</w:t>
      </w:r>
      <w:r>
        <w:t>:</w:t>
      </w:r>
    </w:p>
    <w:p w:rsidRDefault="00CF7EA5" w:rsidP="00CF7EA5" w:rsidR="00CF7EA5" w:rsidRPr="004E4393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CF7EA5" w:rsidP="00CF7EA5" w:rsidR="00CF7EA5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3" w:name="Month"/>
          <w:attr w:val="23" w:name="Day"/>
          <w:attr w:val="2017" w:name="Year"/>
        </w:smartTagPr>
        <w:r>
          <w:t>23. ožujka 2017</w:t>
        </w:r>
      </w:smartTag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>
        <w:t>Miron Markičević</w:t>
      </w:r>
    </w:p>
    <w:p w:rsidRDefault="00942CBD" w:rsidR="00942CBD"/>
    <w:sectPr w:rsidSect="00CF7EA5" w:rsidR="00942CBD">
      <w:footerReference w:type="even" r:id="rId9"/>
      <w:footerReference w:type="default" r:id="rId10"/>
      <w:pgSz w:h="16838" w:w="11906"/>
      <w:pgMar w:gutter="0" w:footer="708" w:header="708" w:left="1417" w:bottom="54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23A" w:rsidR="006E523A">
      <w:r>
        <w:separator/>
      </w:r>
    </w:p>
  </w:endnote>
  <w:endnote w:id="0" w:type="continuationSeparator">
    <w:p w:rsidRDefault="006E523A" w:rsidR="006E52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893" w:rsidP="00CF7EA5" w:rsidR="0019689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6893" w:rsidP="00CF7EA5" w:rsidR="0019689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893" w:rsidP="00CF7EA5" w:rsidR="0019689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AA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6893" w:rsidP="00CF7EA5" w:rsidR="0019689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23A" w:rsidR="006E523A">
      <w:r>
        <w:separator/>
      </w:r>
    </w:p>
  </w:footnote>
  <w:footnote w:id="0" w:type="continuationSeparator">
    <w:p w:rsidRDefault="006E523A" w:rsidR="006E523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F5D70"/>
    <w:multiLevelType w:val="hybridMultilevel"/>
    <w:tmpl w:val="D0BAEE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230B27FA"/>
    <w:multiLevelType w:val="hybridMultilevel"/>
    <w:tmpl w:val="A2B467C2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0F10D6"/>
    <w:multiLevelType w:val="hybridMultilevel"/>
    <w:tmpl w:val="6A92CA74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DFF48EB"/>
    <w:multiLevelType w:val="hybridMultilevel"/>
    <w:tmpl w:val="9CDC31CA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3A26AE3"/>
    <w:multiLevelType w:val="hybridMultilevel"/>
    <w:tmpl w:val="2C202F3C"/>
    <w:lvl w:tplc="04090001" w:ilvl="0">
      <w:start w:val="1"/>
      <w:numFmt w:val="bullet"/>
      <w:lvlText w:val=""/>
      <w:lvlJc w:val="left"/>
      <w:pPr>
        <w:tabs>
          <w:tab w:pos="765" w:val="num"/>
        </w:tabs>
        <w:ind w:hanging="360" w:left="765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85" w:val="num"/>
        </w:tabs>
        <w:ind w:hanging="360" w:left="1485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205" w:val="num"/>
        </w:tabs>
        <w:ind w:hanging="360" w:left="2205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925" w:val="num"/>
        </w:tabs>
        <w:ind w:hanging="360" w:left="2925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45" w:val="num"/>
        </w:tabs>
        <w:ind w:hanging="360" w:left="3645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65" w:val="num"/>
        </w:tabs>
        <w:ind w:hanging="360" w:left="4365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85" w:val="num"/>
        </w:tabs>
        <w:ind w:hanging="360" w:left="5085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805" w:val="num"/>
        </w:tabs>
        <w:ind w:hanging="360" w:left="5805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525" w:val="num"/>
        </w:tabs>
        <w:ind w:hanging="360" w:left="6525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7EA5"/>
    <w:rsid w:val="00196893"/>
    <w:rsid w:val="00210F7E"/>
    <w:rsid w:val="002A133E"/>
    <w:rsid w:val="006E523A"/>
    <w:rsid w:val="007378C2"/>
    <w:rsid w:val="007F4DE5"/>
    <w:rsid w:val="00942CBD"/>
    <w:rsid w:val="00B04AAC"/>
    <w:rsid w:val="00B24A63"/>
    <w:rsid w:val="00CF7EA5"/>
    <w:rsid w:val="00E97BE4"/>
    <w:rsid w:val="00F0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7EA5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F7EA5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CF7E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F7EA5"/>
  </w:style>
  <w:style w:styleId="Tekstrezerviranogmjesta" w:type="character">
    <w:name w:val="Placeholder Text"/>
    <w:basedOn w:val="Zadanifontodlomka"/>
    <w:uiPriority w:val="99"/>
    <w:semiHidden/>
    <w:rsid w:val="00B04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AAC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AAC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AA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AA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7EA5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F7EA5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F7E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F7EA5"/>
  </w:style>
  <w:style w:styleId="Tekstrezerviranogmjesta" w:type="character">
    <w:name w:val="Placeholder Text"/>
    <w:basedOn w:val="Zadanifontodlomka"/>
    <w:uiPriority w:val="99"/>
    <w:semiHidden/>
    <w:rsid w:val="00B04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AAC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AAC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AA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AA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St-132/2010-40</izvorni_sadrzaj>
    <derivirana_varijabla naziv="DomainObject.Oznaka_1">St-132/2010-40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2010.</izvorni_sadrzaj>
    <derivirana_varijabla naziv="DomainObject.Predmet.DatumOsnivanja_1">19.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
ST-285/02 - XXXI</izvorni_sadrzaj>
    <derivirana_varijabla naziv="DomainObject.Predmet.Opis_1">veza:
ST-285/02 - 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St-132/2010</izvorni_sadrzaj>
    <derivirana_varijabla naziv="DomainObject.Predmet.OznakaBroj_1">St-132/2010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ŠUMA d.d.</izvorni_sadrzaj>
    <derivirana_varijabla naziv="DomainObject.Predmet.ProtustrankaFormated_1">  ŠUMA d.d.</derivirana_varijabla>
  </DomainObject.Predmet.ProtustrankaFormated>
  <DomainObject.Predmet.ProtustrankaFormatedOIB>
    <izvorni_sadrzaj>  ŠUMA d.d., OIB 77255132434</izvorni_sadrzaj>
    <derivirana_varijabla naziv="DomainObject.Predmet.ProtustrankaFormatedOIB_1">  ŠUMA d.d., OIB 77255132434</derivirana_varijabla>
  </DomainObject.Predmet.ProtustrankaFormatedOIB>
  <DomainObject.Predmet.ProtustrankaFormatedWithAdress>
    <izvorni_sadrzaj> ŠUMA d.d., DRAŠKOVIĆEVA 49, 10000 Zagreb</izvorni_sadrzaj>
    <derivirana_varijabla naziv="DomainObject.Predmet.ProtustrankaFormatedWithAdress_1"> ŠUMA d.d., DRAŠKOVIĆEVA 49, 10000 Zagreb</derivirana_varijabla>
  </DomainObject.Predmet.ProtustrankaFormatedWithAdress>
  <DomainObject.Predmet.ProtustrankaFormatedWithAdressOIB>
    <izvorni_sadrzaj> ŠUMA d.d., OIB 77255132434, DRAŠKOVIĆEVA 49, 10000 Zagreb</izvorni_sadrzaj>
    <derivirana_varijabla naziv="DomainObject.Predmet.ProtustrankaFormatedWithAdressOIB_1"> ŠUMA d.d., OIB 77255132434, DRAŠKOVIĆEVA 49, 10000 Zagreb</derivirana_varijabla>
  </DomainObject.Predmet.ProtustrankaFormatedWithAdressOIB>
  <DomainObject.Predmet.ProtustrankaWithAdress>
    <izvorni_sadrzaj>ŠUMA d.d. DRAŠKOVIĆEVA 49, 10000 Zagreb</izvorni_sadrzaj>
    <derivirana_varijabla naziv="DomainObject.Predmet.ProtustrankaWithAdress_1">ŠUMA d.d. DRAŠKOVIĆEVA 49, 10000 Zagreb</derivirana_varijabla>
  </DomainObject.Predmet.ProtustrankaWithAdress>
  <DomainObject.Predmet.ProtustrankaWithAdressOIB>
    <izvorni_sadrzaj>ŠUMA d.d., OIB 77255132434, DRAŠKOVIĆEVA 49, 10000 Zagreb</izvorni_sadrzaj>
    <derivirana_varijabla naziv="DomainObject.Predmet.ProtustrankaWithAdressOIB_1">ŠUMA d.d., OIB 77255132434, DRAŠKOVIĆEVA 49, 10000 Zagreb</derivirana_varijabla>
  </DomainObject.Predmet.ProtustrankaWithAdressOIB>
  <DomainObject.Predmet.ProtustrankaNazivFormated>
    <izvorni_sadrzaj>ŠUMA d.d.</izvorni_sadrzaj>
    <derivirana_varijabla naziv="DomainObject.Predmet.ProtustrankaNazivFormated_1">ŠUMA d.d.</derivirana_varijabla>
  </DomainObject.Predmet.ProtustrankaNazivFormated>
  <DomainObject.Predmet.ProtustrankaNazivFormatedOIB>
    <izvorni_sadrzaj>ŠUMA d.d., OIB 77255132434</izvorni_sadrzaj>
    <derivirana_varijabla naziv="DomainObject.Predmet.ProtustrankaNazivFormatedOIB_1">ŠUMA d.d., OIB 77255132434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KATICA BILUŠIĆ-DUJIĆ</izvorni_sadrzaj>
    <derivirana_varijabla naziv="DomainObject.Predmet.StrankaFormated_1">  KATICA BILUŠIĆ-DUJIĆ</derivirana_varijabla>
  </DomainObject.Predmet.StrankaFormated>
  <DomainObject.Predmet.StrankaFormatedOIB>
    <izvorni_sadrzaj>  KATICA BILUŠIĆ-DUJIĆ, OIB 28341327061</izvorni_sadrzaj>
    <derivirana_varijabla naziv="DomainObject.Predmet.StrankaFormatedOIB_1">  KATICA BILUŠIĆ-DUJIĆ, OIB 28341327061</derivirana_varijabla>
  </DomainObject.Predmet.StrankaFormatedOIB>
  <DomainObject.Predmet.StrankaFormatedWithAdress>
    <izvorni_sadrzaj> KATICA BILUŠIĆ-DUJIĆ, J. SIBELIUSA 3, 10000 Zagreb</izvorni_sadrzaj>
    <derivirana_varijabla naziv="DomainObject.Predmet.StrankaFormatedWithAdress_1"> KATICA BILUŠIĆ-DUJIĆ, J. SIBELIUSA 3, 10000 Zagreb</derivirana_varijabla>
  </DomainObject.Predmet.StrankaFormatedWithAdress>
  <DomainObject.Predmet.StrankaFormatedWithAdressOIB>
    <izvorni_sadrzaj> KATICA BILUŠIĆ-DUJIĆ, OIB 28341327061, J. SIBELIUSA 3, 10000 Zagreb</izvorni_sadrzaj>
    <derivirana_varijabla naziv="DomainObject.Predmet.StrankaFormatedWithAdressOIB_1"> KATICA BILUŠIĆ-DUJIĆ, OIB 28341327061, J. SIBELIUSA 3, 10000 Zagreb</derivirana_varijabla>
  </DomainObject.Predmet.StrankaFormatedWithAdressOIB>
  <DomainObject.Predmet.StrankaWithAdress>
    <izvorni_sadrzaj>KATICA BILUŠIĆ-DUJIĆ J. SIBELIUSA 3,10000 Zagreb</izvorni_sadrzaj>
    <derivirana_varijabla naziv="DomainObject.Predmet.StrankaWithAdress_1">KATICA BILUŠIĆ-DUJIĆ J. SIBELIUSA 3,10000 Zagreb</derivirana_varijabla>
  </DomainObject.Predmet.StrankaWithAdress>
  <DomainObject.Predmet.StrankaWithAdressOIB>
    <izvorni_sadrzaj>KATICA BILUŠIĆ-DUJIĆ, OIB 28341327061, J. SIBELIUSA 3,10000 Zagreb</izvorni_sadrzaj>
    <derivirana_varijabla naziv="DomainObject.Predmet.StrankaWithAdressOIB_1">KATICA BILUŠIĆ-DUJIĆ, OIB 28341327061, J. SIBELIUSA 3,10000 Zagreb</derivirana_varijabla>
  </DomainObject.Predmet.StrankaWithAdressOIB>
  <DomainObject.Predmet.StrankaNazivFormated>
    <izvorni_sadrzaj>KATICA BILUŠIĆ-DUJIĆ</izvorni_sadrzaj>
    <derivirana_varijabla naziv="DomainObject.Predmet.StrankaNazivFormated_1">KATICA BILUŠIĆ-DUJIĆ</derivirana_varijabla>
  </DomainObject.Predmet.StrankaNazivFormated>
  <DomainObject.Predmet.StrankaNazivFormatedOIB>
    <izvorni_sadrzaj>KATICA BILUŠIĆ-DUJIĆ, OIB 28341327061</izvorni_sadrzaj>
    <derivirana_varijabla naziv="DomainObject.Predmet.StrankaNazivFormatedOIB_1">KATICA BILUŠIĆ-DUJIĆ, OIB 28341327061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KATICA BILUŠIĆ-DUJIĆ</item>
    </izvorni_sadrzaj>
    <derivirana_varijabla naziv="DomainObject.Predmet.StrankaListFormated_1">
      <item>KATICA BILUŠIĆ-DUJIĆ</item>
    </derivirana_varijabla>
  </DomainObject.Predmet.StrankaListFormated>
  <DomainObject.Predmet.StrankaListFormatedOIB>
    <izvorni_sadrzaj>
      <item>KATICA BILUŠIĆ-DUJIĆ, OIB 28341327061</item>
    </izvorni_sadrzaj>
    <derivirana_varijabla naziv="DomainObject.Predmet.StrankaListFormatedOIB_1">
      <item>KATICA BILUŠIĆ-DUJIĆ, OIB 28341327061</item>
    </derivirana_varijabla>
  </DomainObject.Predmet.StrankaListFormatedOIB>
  <DomainObject.Predmet.StrankaListFormatedWithAdress>
    <izvorni_sadrzaj>
      <item>KATICA BILUŠIĆ-DUJIĆ, J. SIBELIUSA 3, 10000 Zagreb</item>
    </izvorni_sadrzaj>
    <derivirana_varijabla naziv="DomainObject.Predmet.StrankaListFormatedWithAdress_1">
      <item>KATICA BILUŠIĆ-DUJIĆ, J. SIBELIUSA 3, 10000 Zagreb</item>
    </derivirana_varijabla>
  </DomainObject.Predmet.StrankaListFormatedWithAdress>
  <DomainObject.Predmet.StrankaListFormatedWithAdressOIB>
    <izvorni_sadrzaj>
      <item>KATICA BILUŠIĆ-DUJIĆ, OIB 28341327061, J. SIBELIUSA 3, 10000 Zagreb</item>
    </izvorni_sadrzaj>
    <derivirana_varijabla naziv="DomainObject.Predmet.StrankaListFormatedWithAdressOIB_1">
      <item>KATICA BILUŠIĆ-DUJIĆ, OIB 28341327061, J. SIBELIUSA 3, 10000 Zagreb</item>
    </derivirana_varijabla>
  </DomainObject.Predmet.StrankaListFormatedWithAdressOIB>
  <DomainObject.Predmet.StrankaListNazivFormated>
    <izvorni_sadrzaj>
      <item>KATICA BILUŠIĆ-DUJIĆ</item>
    </izvorni_sadrzaj>
    <derivirana_varijabla naziv="DomainObject.Predmet.StrankaListNazivFormated_1">
      <item>KATICA BILUŠIĆ-DUJIĆ</item>
    </derivirana_varijabla>
  </DomainObject.Predmet.StrankaListNazivFormated>
  <DomainObject.Predmet.StrankaListNazivFormatedOIB>
    <izvorni_sadrzaj>
      <item>KATICA BILUŠIĆ-DUJIĆ, OIB 28341327061</item>
    </izvorni_sadrzaj>
    <derivirana_varijabla naziv="DomainObject.Predmet.StrankaListNazivFormatedOIB_1">
      <item>KATICA BILUŠIĆ-DUJIĆ, OIB 28341327061</item>
    </derivirana_varijabla>
  </DomainObject.Predmet.StrankaListNazivFormatedOIB>
  <DomainObject.Predmet.ProtuStrankaListFormated>
    <izvorni_sadrzaj>
      <item>ŠUMA d.d.</item>
    </izvorni_sadrzaj>
    <derivirana_varijabla naziv="DomainObject.Predmet.ProtuStrankaListFormated_1">
      <item>ŠUMA d.d.</item>
    </derivirana_varijabla>
  </DomainObject.Predmet.ProtuStrankaListFormated>
  <DomainObject.Predmet.ProtuStrankaListFormatedOIB>
    <izvorni_sadrzaj>
      <item>ŠUMA d.d., OIB 77255132434</item>
    </izvorni_sadrzaj>
    <derivirana_varijabla naziv="DomainObject.Predmet.ProtuStrankaListFormatedOIB_1">
      <item>ŠUMA d.d., OIB 77255132434</item>
    </derivirana_varijabla>
  </DomainObject.Predmet.ProtuStrankaListFormatedOIB>
  <DomainObject.Predmet.ProtuStrankaListFormatedWithAdress>
    <izvorni_sadrzaj>
      <item>ŠUMA d.d., DRAŠKOVIĆEVA 49, 10000 Zagreb</item>
    </izvorni_sadrzaj>
    <derivirana_varijabla naziv="DomainObject.Predmet.ProtuStrankaListFormatedWithAdress_1">
      <item>ŠUMA d.d., DRAŠKOVIĆEVA 49, 10000 Zagreb</item>
    </derivirana_varijabla>
  </DomainObject.Predmet.ProtuStrankaListFormatedWithAdress>
  <DomainObject.Predmet.ProtuStrankaListFormatedWithAdressOIB>
    <izvorni_sadrzaj>
      <item>ŠUMA d.d., OIB 77255132434, DRAŠKOVIĆEVA 49, 10000 Zagreb</item>
    </izvorni_sadrzaj>
    <derivirana_varijabla naziv="DomainObject.Predmet.ProtuStrankaListFormatedWithAdressOIB_1">
      <item>ŠUMA d.d., OIB 77255132434, DRAŠKOVIĆEVA 49, 10000 Zagreb</item>
    </derivirana_varijabla>
  </DomainObject.Predmet.ProtuStrankaListFormatedWithAdressOIB>
  <DomainObject.Predmet.ProtuStrankaListNazivFormated>
    <izvorni_sadrzaj>
      <item>ŠUMA d.d.</item>
    </izvorni_sadrzaj>
    <derivirana_varijabla naziv="DomainObject.Predmet.ProtuStrankaListNazivFormated_1">
      <item>ŠUMA d.d.</item>
    </derivirana_varijabla>
  </DomainObject.Predmet.ProtuStrankaListNazivFormated>
  <DomainObject.Predmet.ProtuStrankaListNazivFormatedOIB>
    <izvorni_sadrzaj>
      <item>ŠUMA d.d., OIB 77255132434</item>
    </izvorni_sadrzaj>
    <derivirana_varijabla naziv="DomainObject.Predmet.ProtuStrankaListNazivFormatedOIB_1">
      <item>ŠUMA d.d., OIB 77255132434</item>
    </derivirana_varijabla>
  </DomainObject.Predmet.ProtuStrankaListNazivFormatedOIB>
  <DomainObject.Predmet.OstaliListFormated>
    <izvorni_sadrzaj>
      <item>Miron Markičević</item>
    </izvorni_sadrzaj>
    <derivirana_varijabla naziv="DomainObject.Predmet.OstaliListFormated_1">
      <item>Miron Markičević</item>
    </derivirana_varijabla>
  </DomainObject.Predmet.OstaliListFormated>
  <DomainObject.Predmet.OstaliListFormatedOIB>
    <izvorni_sadrzaj>
      <item>Miron Markičević, OIB 52797062273</item>
    </izvorni_sadrzaj>
    <derivirana_varijabla naziv="DomainObject.Predmet.OstaliListFormatedOIB_1">
      <item>Miron Markičević, OIB 52797062273</item>
    </derivirana_varijabla>
  </DomainObject.Predmet.OstaliListFormatedOIB>
  <DomainObject.Predmet.OstaliListFormatedWithAdress>
    <izvorni_sadrzaj>
      <item>Miron Markičević, Kneza Borne 1, 10000 Zagreb</item>
    </izvorni_sadrzaj>
    <derivirana_varijabla naziv="DomainObject.Predmet.OstaliListFormatedWithAdress_1">
      <item>Miron Markičević, Kneza Borne 1, 10000 Zagreb</item>
    </derivirana_varijabla>
  </DomainObject.Predmet.OstaliListFormatedWithAdress>
  <DomainObject.Predmet.OstaliListFormatedWithAdressOIB>
    <izvorni_sadrzaj>
      <item>Miron Markičević, OIB 52797062273, Kneza Borne 1, 10000 Zagreb</item>
    </izvorni_sadrzaj>
    <derivirana_varijabla naziv="DomainObject.Predmet.OstaliListFormatedWithAdressOIB_1">
      <item>Miron Markičević, OIB 52797062273, Kneza Borne 1, 10000 Zagreb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KATICA BILUŠIĆ-DUJIĆ</izvorni_sadrzaj>
    <derivirana_varijabla naziv="DomainObject.Predmet.StrankaIDrugi_1">KATICA BILUŠIĆ-DUJIĆ</derivirana_varijabla>
  </DomainObject.Predmet.StrankaIDrugi>
  <DomainObject.Predmet.ProtustrankaIDrugi>
    <izvorni_sadrzaj>ŠUMA d.d.</izvorni_sadrzaj>
    <derivirana_varijabla naziv="DomainObject.Predmet.ProtustrankaIDrugi_1">ŠUMA d.d.</derivirana_varijabla>
  </DomainObject.Predmet.ProtustrankaIDrugi>
  <DomainObject.Predmet.StrankaIDrugiAdressOIB>
    <izvorni_sadrzaj>KATICA BILUŠIĆ-DUJIĆ, OIB 28341327061, J. SIBELIUSA 3, 10000 Zagreb</izvorni_sadrzaj>
    <derivirana_varijabla naziv="DomainObject.Predmet.StrankaIDrugiAdressOIB_1">KATICA BILUŠIĆ-DUJIĆ, OIB 28341327061, J. SIBELIUSA 3, 10000 Zagreb</derivirana_varijabla>
  </DomainObject.Predmet.StrankaIDrugiAdressOIB>
  <DomainObject.Predmet.ProtustrankaIDrugiAdressOIB>
    <izvorni_sadrzaj>ŠUMA d.d., OIB 77255132434, DRAŠKOVIĆEVA 49, 10000 Zagreb</izvorni_sadrzaj>
    <derivirana_varijabla naziv="DomainObject.Predmet.ProtustrankaIDrugiAdressOIB_1">ŠUMA d.d., OIB 77255132434, DRAŠKOVIĆEVA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 d.d.</item>
      <item>KATICA BILUŠIĆ-DUJIĆ</item>
      <item>Miron Markičević</item>
    </izvorni_sadrzaj>
    <derivirana_varijabla naziv="DomainObject.Predmet.SudioniciListNaziv_1">
      <item>ŠUMA d.d.</item>
      <item>KATICA BILUŠIĆ-DUJIĆ</item>
      <item>Miron Markičević</item>
    </derivirana_varijabla>
  </DomainObject.Predmet.SudioniciListNaziv>
  <DomainObject.Predmet.SudioniciListAdressOIB>
    <izvorni_sadrzaj>
      <item>ŠUMA d.d., OIB 77255132434, DRAŠKOVIĆEVA 49,10000 Zagreb</item>
      <item>KATICA BILUŠIĆ-DUJIĆ, OIB 28341327061, J. SIBELIUSA 3,10000 Zagreb</item>
      <item>Miron Markičević, OIB 52797062273, Kneza Borne 1,10000 Zagreb</item>
    </izvorni_sadrzaj>
    <derivirana_varijabla naziv="DomainObject.Predmet.SudioniciListAdressOIB_1">
      <item>ŠUMA d.d., OIB 77255132434, DRAŠKOVIĆEVA 49,10000 Zagreb</item>
      <item>KATICA BILUŠIĆ-DUJIĆ, OIB 28341327061, J. SIBELIUSA 3,10000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77255132434</item>
      <item>, OIB 28341327061</item>
      <item>, OIB 52797062273</item>
    </izvorni_sadrzaj>
    <derivirana_varijabla naziv="DomainObject.Predmet.SudioniciListNazivOIB_1">
      <item>, OIB 77255132434</item>
      <item>, OIB 28341327061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399</properties:Words>
  <properties:Characters>2392</properties:Characters>
  <properties:Lines>86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2017-03-24T12:06:00Z</dcterms:created>
  <dc:creator>nada</dc:creator>
  <cp:lastModifiedBy>Vinka Mihalinčić</cp:lastModifiedBy>
  <cp:lastPrinted>2017-03-22T10:20:00Z</cp:lastPrinted>
  <dcterms:modified xmlns:xsi="http://www.w3.org/2001/XMLSchema-instance" xsi:type="dcterms:W3CDTF">2017-03-24T12:08:00Z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St-132/2010-40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