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77a9" w14:paraId="d9c77a9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3752E3">
        <w:rPr>
          <w:rFonts w:cs="Times New Roman" w:eastAsia="Questrial" w:hAnsi="Times New Roman" w:ascii="Times New Roman"/>
          <w:sz w:val="24"/>
          <w:szCs w:val="24"/>
        </w:rPr>
        <w:t>173/15-93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4001E" w:rsidP="00B22EEE" w:rsidR="00E4001E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E4001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E4001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E4001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E4001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E4001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E4001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E4001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E4001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E4001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 w:rsidRPr="003752E3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3752E3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3752E3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3752E3">
        <w:rPr>
          <w:rFonts w:cs="Times New Roman" w:hAnsi="Times New Roman" w:ascii="Times New Roman"/>
          <w:sz w:val="24"/>
          <w:szCs w:val="24"/>
        </w:rPr>
        <w:t xml:space="preserve">Trgovački sud u Osijeku  po stečajnom sucu Nadi Roso , u stečajnom postupku nad dužnikom </w:t>
      </w:r>
      <w:r w:rsidR="003752E3" w:rsidRPr="003752E3">
        <w:rPr>
          <w:rFonts w:cs="Times New Roman"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EA727F" w:rsidRPr="003752E3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3752E3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3752E3">
        <w:rPr>
          <w:rFonts w:cs="Times New Roman" w:eastAsia="Questrial" w:hAnsi="Times New Roman" w:ascii="Times New Roman"/>
          <w:sz w:val="24"/>
          <w:szCs w:val="24"/>
        </w:rPr>
        <w:t>4. rujna 2017. g.</w:t>
      </w:r>
      <w:r w:rsidR="00094132" w:rsidRPr="003752E3"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B22EEE" w:rsidP="00B22EEE" w:rsidR="00136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52E3">
        <w:rPr>
          <w:rFonts w:cs="Times New Roman" w:hAnsi="Times New Roman" w:ascii="Times New Roman"/>
          <w:sz w:val="24"/>
          <w:szCs w:val="24"/>
        </w:rPr>
        <w:tab/>
      </w:r>
    </w:p>
    <w:p w:rsidRDefault="003752E3" w:rsidP="00B22EEE" w:rsidR="003752E3" w:rsidRPr="003752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22EEE" w:rsidR="00136779" w:rsidRPr="00E4001E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E4001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4001E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4001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4001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4001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4001E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4001E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E4001E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E4001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E4001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3752E3" w:rsidP="00B22EEE" w:rsidR="003752E3" w:rsidRPr="003752E3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A727F" w:rsidP="00B22EEE" w:rsid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52E3">
        <w:rPr>
          <w:rFonts w:cs="Times New Roman" w:eastAsia="Questrial" w:hAnsi="Times New Roman" w:ascii="Times New Roman"/>
          <w:sz w:val="24"/>
          <w:szCs w:val="24"/>
        </w:rPr>
        <w:t xml:space="preserve">Ispravlja se tablica ispitanih </w:t>
      </w:r>
      <w:r w:rsidR="003752E3">
        <w:rPr>
          <w:rFonts w:cs="Times New Roman" w:eastAsia="Questrial" w:hAnsi="Times New Roman" w:ascii="Times New Roman"/>
          <w:sz w:val="24"/>
          <w:szCs w:val="24"/>
        </w:rPr>
        <w:t xml:space="preserve">i utvrđenih </w:t>
      </w:r>
      <w:r w:rsidRPr="003752E3">
        <w:rPr>
          <w:rFonts w:cs="Times New Roman" w:eastAsia="Questrial" w:hAnsi="Times New Roman" w:ascii="Times New Roman"/>
          <w:sz w:val="24"/>
          <w:szCs w:val="24"/>
        </w:rPr>
        <w:t xml:space="preserve">tražbina stečajnih vjerovnika drugog višeg isplatnog reda stečajnog dužnika </w:t>
      </w:r>
      <w:r w:rsidR="003752E3" w:rsidRPr="003752E3">
        <w:rPr>
          <w:rFonts w:cs="Times New Roman"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3752E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3752E3">
        <w:rPr>
          <w:rFonts w:cs="Times New Roman" w:eastAsia="Questrial" w:hAnsi="Times New Roman" w:ascii="Times New Roman"/>
          <w:sz w:val="24"/>
          <w:szCs w:val="24"/>
        </w:rPr>
        <w:t>iz izreke rješenja ovog suda poslovnog broja:  St-</w:t>
      </w:r>
      <w:r w:rsidR="003752E3">
        <w:rPr>
          <w:rFonts w:cs="Times New Roman" w:eastAsia="Questrial" w:hAnsi="Times New Roman" w:ascii="Times New Roman"/>
          <w:sz w:val="24"/>
          <w:szCs w:val="24"/>
        </w:rPr>
        <w:t>173/15-16 od 25. studenog 2015</w:t>
      </w:r>
      <w:r w:rsidR="007F6A39" w:rsidRPr="003752E3">
        <w:rPr>
          <w:rFonts w:cs="Times New Roman" w:eastAsia="Questrial" w:hAnsi="Times New Roman" w:ascii="Times New Roman"/>
          <w:sz w:val="24"/>
          <w:szCs w:val="24"/>
        </w:rPr>
        <w:t>. g.</w:t>
      </w:r>
      <w:r w:rsidRPr="003752E3">
        <w:rPr>
          <w:rFonts w:cs="Times New Roman" w:eastAsia="Questrial" w:hAnsi="Times New Roman" w:ascii="Times New Roman"/>
          <w:sz w:val="24"/>
          <w:szCs w:val="24"/>
        </w:rPr>
        <w:t xml:space="preserve"> na način</w:t>
      </w:r>
      <w:r w:rsidR="002F550A" w:rsidRPr="003752E3">
        <w:rPr>
          <w:rFonts w:cs="Times New Roman" w:eastAsia="Questrial" w:hAnsi="Times New Roman" w:ascii="Times New Roman"/>
          <w:sz w:val="24"/>
          <w:szCs w:val="24"/>
        </w:rPr>
        <w:t xml:space="preserve">  da se u tablici tražbina vjerovnika II višeg isplatnog reda pod rednim brojem </w:t>
      </w:r>
      <w:r w:rsidR="003752E3">
        <w:rPr>
          <w:rFonts w:cs="Times New Roman" w:eastAsia="Questrial" w:hAnsi="Times New Roman" w:ascii="Times New Roman"/>
          <w:b/>
          <w:sz w:val="24"/>
          <w:szCs w:val="24"/>
        </w:rPr>
        <w:t>3</w:t>
      </w:r>
      <w:r w:rsidR="0083285A" w:rsidRPr="003752E3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2F550A" w:rsidRPr="003752E3">
        <w:rPr>
          <w:rFonts w:cs="Times New Roman" w:eastAsia="Questrial" w:hAnsi="Times New Roman" w:ascii="Times New Roman"/>
          <w:b/>
          <w:sz w:val="24"/>
          <w:szCs w:val="24"/>
        </w:rPr>
        <w:t xml:space="preserve"> UMJESTO </w:t>
      </w:r>
      <w:r w:rsidR="002F550A" w:rsidRPr="003752E3">
        <w:rPr>
          <w:rFonts w:cs="Times New Roman" w:hAnsi="Times New Roman" w:ascii="Times New Roman"/>
          <w:sz w:val="24"/>
          <w:szCs w:val="24"/>
        </w:rPr>
        <w:t xml:space="preserve">stečajnog vjerovnika 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Heta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Asset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Resolution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 AG, 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Alpen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Adria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Platz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 1, 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Klagenfurt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, Austrija, OIB: 90730821413, </w:t>
      </w:r>
      <w:r w:rsidR="0043167A" w:rsidRPr="00B22EEE">
        <w:rPr>
          <w:rFonts w:cs="Times New Roman" w:hAnsi="Times New Roman" w:ascii="Times New Roman"/>
          <w:b/>
          <w:sz w:val="24"/>
          <w:szCs w:val="24"/>
        </w:rPr>
        <w:t>IMA PISATI s</w:t>
      </w:r>
      <w:r w:rsidR="002F550A" w:rsidRPr="00B22EEE">
        <w:rPr>
          <w:rFonts w:cs="Times New Roman" w:hAnsi="Times New Roman" w:ascii="Times New Roman"/>
          <w:sz w:val="24"/>
          <w:szCs w:val="24"/>
        </w:rPr>
        <w:t xml:space="preserve">tečajni vjerovnik </w:t>
      </w:r>
      <w:r w:rsidR="000D283A">
        <w:rPr>
          <w:rFonts w:cs="Times New Roman" w:hAnsi="Times New Roman" w:ascii="Times New Roman"/>
          <w:sz w:val="24"/>
          <w:szCs w:val="24"/>
        </w:rPr>
        <w:t xml:space="preserve">B2 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Portfolio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 </w:t>
      </w:r>
      <w:r w:rsidR="000D283A">
        <w:rPr>
          <w:rFonts w:cs="Times New Roman" w:hAnsi="Times New Roman" w:ascii="Times New Roman"/>
          <w:sz w:val="24"/>
          <w:szCs w:val="24"/>
        </w:rPr>
        <w:t>d.o.o.</w:t>
      </w:r>
      <w:r w:rsidR="003752E3">
        <w:rPr>
          <w:rFonts w:cs="Times New Roman" w:hAnsi="Times New Roman" w:ascii="Times New Roman"/>
          <w:sz w:val="24"/>
          <w:szCs w:val="24"/>
        </w:rPr>
        <w:t xml:space="preserve"> za usluge,</w:t>
      </w:r>
      <w:r w:rsidR="000D283A">
        <w:rPr>
          <w:rFonts w:cs="Times New Roman" w:hAnsi="Times New Roman" w:ascii="Times New Roman"/>
          <w:sz w:val="24"/>
          <w:szCs w:val="24"/>
        </w:rPr>
        <w:t xml:space="preserve"> Zagreb, Radnička cesta 41, OIB: </w:t>
      </w:r>
      <w:r w:rsidR="003752E3">
        <w:rPr>
          <w:rFonts w:cs="Times New Roman" w:hAnsi="Times New Roman" w:ascii="Times New Roman"/>
          <w:sz w:val="24"/>
          <w:szCs w:val="24"/>
        </w:rPr>
        <w:t>21970470141</w:t>
      </w:r>
      <w:r w:rsidR="000D283A">
        <w:rPr>
          <w:rFonts w:cs="Times New Roman" w:hAnsi="Times New Roman" w:ascii="Times New Roman"/>
          <w:sz w:val="24"/>
          <w:szCs w:val="24"/>
        </w:rPr>
        <w:t xml:space="preserve"> – priznata tražbina </w:t>
      </w:r>
      <w:r w:rsidR="003752E3">
        <w:rPr>
          <w:rFonts w:cs="Times New Roman" w:hAnsi="Times New Roman" w:ascii="Times New Roman"/>
          <w:sz w:val="24"/>
          <w:szCs w:val="24"/>
        </w:rPr>
        <w:t>36.462.724,50</w:t>
      </w:r>
      <w:r w:rsidR="007F6A39">
        <w:rPr>
          <w:rFonts w:cs="Times New Roman" w:hAnsi="Times New Roman" w:ascii="Times New Roman"/>
          <w:sz w:val="24"/>
          <w:szCs w:val="24"/>
        </w:rPr>
        <w:t xml:space="preserve"> </w:t>
      </w:r>
      <w:r w:rsidR="000D283A">
        <w:rPr>
          <w:rFonts w:cs="Times New Roman" w:hAnsi="Times New Roman" w:ascii="Times New Roman"/>
          <w:sz w:val="24"/>
          <w:szCs w:val="24"/>
        </w:rPr>
        <w:t>kn.</w:t>
      </w:r>
    </w:p>
    <w:p w:rsidRDefault="00B22EEE" w:rsidP="00B22EEE" w:rsid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752E3" w:rsidP="00B22EEE" w:rsidR="003752E3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50A" w:rsidP="00B22EEE" w:rsidR="002F550A" w:rsidRPr="00E400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4001E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B22EEE" w:rsid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22EEE" w:rsidP="00B22EEE" w:rsidR="00B22EEE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F550A" w:rsidP="00B22EEE" w:rsidR="002F550A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Pravomoćnim rješenjem Trgovačkog suda u Osijeku broj 6 St-</w:t>
      </w:r>
      <w:r w:rsidR="003752E3">
        <w:rPr>
          <w:rFonts w:cs="Times New Roman" w:hAnsi="Times New Roman" w:ascii="Times New Roman"/>
          <w:sz w:val="24"/>
          <w:szCs w:val="24"/>
        </w:rPr>
        <w:t>173/15 od 25. studenog 2015.</w:t>
      </w:r>
      <w:r w:rsidR="000D283A">
        <w:rPr>
          <w:rFonts w:cs="Times New Roman" w:hAnsi="Times New Roman" w:ascii="Times New Roman"/>
          <w:sz w:val="24"/>
          <w:szCs w:val="24"/>
        </w:rPr>
        <w:t xml:space="preserve"> g. utvrđene </w:t>
      </w:r>
      <w:r w:rsidRPr="00B22EEE">
        <w:rPr>
          <w:rFonts w:cs="Times New Roman" w:hAnsi="Times New Roman" w:ascii="Times New Roman"/>
          <w:sz w:val="24"/>
          <w:szCs w:val="24"/>
        </w:rPr>
        <w:t xml:space="preserve">su tražbine vjerovnika </w:t>
      </w:r>
      <w:r w:rsidR="0043167A" w:rsidRPr="00B22EEE">
        <w:rPr>
          <w:rFonts w:cs="Times New Roman" w:hAnsi="Times New Roman" w:ascii="Times New Roman"/>
          <w:sz w:val="24"/>
          <w:szCs w:val="24"/>
        </w:rPr>
        <w:t xml:space="preserve"> II</w:t>
      </w:r>
      <w:r w:rsidRPr="00B22EEE">
        <w:rPr>
          <w:rFonts w:cs="Times New Roman" w:hAnsi="Times New Roman" w:ascii="Times New Roman"/>
          <w:sz w:val="24"/>
          <w:szCs w:val="24"/>
        </w:rPr>
        <w:t xml:space="preserve"> višeg isplatnog reda.</w:t>
      </w:r>
    </w:p>
    <w:p w:rsidRDefault="0043167A" w:rsidP="000D283A" w:rsidR="003752E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3752E3">
        <w:rPr>
          <w:rFonts w:cs="Times New Roman" w:hAnsi="Times New Roman" w:ascii="Times New Roman"/>
          <w:sz w:val="24"/>
          <w:szCs w:val="24"/>
        </w:rPr>
        <w:t>2. kolovoza 2017. g.</w:t>
      </w:r>
      <w:r w:rsidR="000D283A">
        <w:rPr>
          <w:rFonts w:cs="Times New Roman" w:hAnsi="Times New Roman" w:ascii="Times New Roman"/>
          <w:sz w:val="24"/>
          <w:szCs w:val="24"/>
        </w:rPr>
        <w:t xml:space="preserve"> </w:t>
      </w:r>
      <w:r w:rsidR="007F6A39">
        <w:rPr>
          <w:rFonts w:cs="Times New Roman" w:hAnsi="Times New Roman" w:ascii="Times New Roman"/>
          <w:sz w:val="24"/>
          <w:szCs w:val="24"/>
        </w:rPr>
        <w:t>stečajna upraviteljica izvijestila je da je</w:t>
      </w:r>
      <w:r w:rsidR="000D283A">
        <w:rPr>
          <w:rFonts w:cs="Times New Roman" w:hAnsi="Times New Roman" w:ascii="Times New Roman"/>
          <w:sz w:val="24"/>
          <w:szCs w:val="24"/>
        </w:rPr>
        <w:t xml:space="preserve"> kao </w:t>
      </w:r>
      <w:r w:rsidR="003752E3">
        <w:rPr>
          <w:rFonts w:cs="Times New Roman" w:hAnsi="Times New Roman" w:ascii="Times New Roman"/>
          <w:sz w:val="24"/>
          <w:szCs w:val="24"/>
        </w:rPr>
        <w:t>izvršen prijenos tražbine sa dosadašnjeg stečajnog (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 vjerovnika) 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Heta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Asset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Resolution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 AG, 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Alpen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Adria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Platz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 1, 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Klagenfurt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>, Austrija, OIB: 90730821413 na novog stečajnog (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 vjerovnika) tvrtku B2 </w:t>
      </w:r>
      <w:proofErr w:type="spellStart"/>
      <w:r w:rsidR="003752E3">
        <w:rPr>
          <w:rFonts w:cs="Times New Roman" w:hAnsi="Times New Roman" w:ascii="Times New Roman"/>
          <w:sz w:val="24"/>
          <w:szCs w:val="24"/>
        </w:rPr>
        <w:t>Portfolio</w:t>
      </w:r>
      <w:proofErr w:type="spellEnd"/>
      <w:r w:rsidR="003752E3">
        <w:rPr>
          <w:rFonts w:cs="Times New Roman" w:hAnsi="Times New Roman" w:ascii="Times New Roman"/>
          <w:sz w:val="24"/>
          <w:szCs w:val="24"/>
        </w:rPr>
        <w:t xml:space="preserve"> d.o.o. za usluge, Zagreb, Radnička cesta 41, OIB: 21970470141 temeljem Izjave o cesiji sklopljene dana 21.4.2017. g. ovjerovljene kod javnog bilježnika Mladen Matoša iz Zagreba dana 2.5.2017. g. pod poslovnim brojem OV-6628/17. Predlaže da se izvrši ispravak tablice ispitanih i utvrđenih tražbina Rješenjem ovog suda St-173/15 od 25. studenog 2015. g. na način kako je to navedeno u izreci ovoga rješenja.</w:t>
      </w:r>
    </w:p>
    <w:p w:rsidRDefault="003752E3" w:rsidP="000D283A" w:rsidR="003752E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752E3" w:rsidP="000D283A" w:rsidR="003752E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752E3" w:rsidP="000D283A" w:rsidR="003752E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752E3" w:rsidP="000D283A" w:rsidR="003752E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752E3" w:rsidP="000D283A" w:rsidR="003752E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752E3" w:rsidP="000D283A" w:rsidR="003752E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001E" w:rsidP="00E4001E" w:rsidR="00E4001E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173/15-93</w:t>
      </w:r>
    </w:p>
    <w:p w:rsidRDefault="003752E3" w:rsidP="000D283A" w:rsidR="003752E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752E3" w:rsidP="000D283A" w:rsidR="003752E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2EEE" w:rsidP="003752E3" w:rsidR="00B22EEE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165FF" w:rsidP="00B22EEE" w:rsidR="00E64F0D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Slijedom navedenog, a temeljem odredbe čl.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 78. a, st.</w:t>
      </w:r>
      <w:r w:rsidR="00C96B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sz w:val="24"/>
          <w:szCs w:val="24"/>
        </w:rPr>
        <w:t xml:space="preserve">2. i 3. SZ </w:t>
      </w:r>
      <w:r w:rsidRPr="00B22EEE">
        <w:rPr>
          <w:rFonts w:cs="Times New Roman" w:hAnsi="Times New Roman" w:ascii="Times New Roman"/>
          <w:sz w:val="24"/>
          <w:szCs w:val="24"/>
        </w:rPr>
        <w:t>(NN </w:t>
      </w:r>
      <w:hyperlink r:id="rId11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Pr="00B22EEE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Pr="00B22EEE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Pr="00B22EEE">
        <w:rPr>
          <w:rFonts w:cs="Times New Roman" w:hAnsi="Times New Roman" w:ascii="Times New Roman"/>
          <w:sz w:val="24"/>
          <w:szCs w:val="24"/>
        </w:rPr>
        <w:t>) te odgovarajuću primjenu odredbe  čl.91. ZOO. ispravljena je tablica ispitanih tražbina stečajnih vjer</w:t>
      </w:r>
      <w:r w:rsidR="00005494" w:rsidRPr="00B22EEE">
        <w:rPr>
          <w:rFonts w:cs="Times New Roman" w:hAnsi="Times New Roman" w:ascii="Times New Roman"/>
          <w:sz w:val="24"/>
          <w:szCs w:val="24"/>
        </w:rPr>
        <w:t xml:space="preserve">ovnika II višeg isplatnog reda i odlučeno kao u izreci. </w:t>
      </w:r>
    </w:p>
    <w:p w:rsidRDefault="008D5BBA" w:rsidP="00B22EEE" w:rsidR="008D5B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D5BBA" w:rsidP="00B22EEE" w:rsidR="008D5BBA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E4001E">
        <w:rPr>
          <w:rFonts w:cs="Times New Roman" w:hAnsi="Times New Roman" w:ascii="Times New Roman"/>
          <w:sz w:val="24"/>
          <w:szCs w:val="24"/>
        </w:rPr>
        <w:t>4. rujna 2017.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8D5BBA">
        <w:rPr>
          <w:rFonts w:cs="Times New Roman" w:hAnsi="Times New Roman" w:ascii="Times New Roman"/>
          <w:sz w:val="24"/>
          <w:szCs w:val="24"/>
        </w:rPr>
        <w:tab/>
      </w:r>
      <w:r w:rsidR="008D5BBA">
        <w:rPr>
          <w:rFonts w:cs="Times New Roman" w:hAnsi="Times New Roman" w:ascii="Times New Roman"/>
          <w:sz w:val="24"/>
          <w:szCs w:val="24"/>
        </w:rPr>
        <w:tab/>
      </w:r>
      <w:r w:rsidR="008D5BBA">
        <w:rPr>
          <w:rFonts w:cs="Times New Roman" w:hAnsi="Times New Roman" w:ascii="Times New Roman"/>
          <w:sz w:val="24"/>
          <w:szCs w:val="24"/>
        </w:rPr>
        <w:tab/>
      </w:r>
      <w:r w:rsidR="008D5BBA">
        <w:rPr>
          <w:rFonts w:cs="Times New Roman" w:hAnsi="Times New Roman" w:ascii="Times New Roman"/>
          <w:sz w:val="24"/>
          <w:szCs w:val="24"/>
        </w:rPr>
        <w:tab/>
      </w:r>
      <w:r w:rsidR="008D5BBA">
        <w:rPr>
          <w:rFonts w:cs="Times New Roman" w:hAnsi="Times New Roman" w:ascii="Times New Roman"/>
          <w:sz w:val="24"/>
          <w:szCs w:val="24"/>
        </w:rPr>
        <w:tab/>
      </w:r>
      <w:r w:rsidR="008D5BBA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8D5BB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 w:rsidR="008D5BBA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005494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Stečajn</w:t>
      </w:r>
      <w:r w:rsidR="008D5BBA">
        <w:rPr>
          <w:rFonts w:cs="Times New Roman" w:hAnsi="Times New Roman" w:ascii="Times New Roman"/>
          <w:sz w:val="24"/>
          <w:szCs w:val="24"/>
        </w:rPr>
        <w:t>a</w:t>
      </w:r>
      <w:r w:rsidR="00B22EEE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D5BBA">
        <w:rPr>
          <w:rFonts w:cs="Times New Roman" w:hAnsi="Times New Roman" w:ascii="Times New Roman"/>
          <w:sz w:val="24"/>
          <w:szCs w:val="24"/>
        </w:rPr>
        <w:t xml:space="preserve">ica Paula </w:t>
      </w:r>
      <w:proofErr w:type="spellStart"/>
      <w:r w:rsidR="008D5BBA"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 w:rsidR="008D5BBA"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E4001E">
        <w:rPr>
          <w:rFonts w:cs="Times New Roman" w:hAnsi="Times New Roman" w:ascii="Times New Roman"/>
          <w:sz w:val="24"/>
          <w:szCs w:val="24"/>
        </w:rPr>
        <w:t xml:space="preserve"> uz podnesak st. uprav. od 2.8.2017. g. (str. 638-641 spisa)</w:t>
      </w:r>
    </w:p>
    <w:p w:rsidRDefault="00B22EEE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E4001E">
        <w:rPr>
          <w:rFonts w:cs="Times New Roman" w:hAnsi="Times New Roman" w:ascii="Times New Roman"/>
          <w:sz w:val="24"/>
          <w:szCs w:val="24"/>
        </w:rPr>
        <w:t>18.10.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001E" w:rsidP="00B22EEE" w:rsidR="00E400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001E" w:rsidP="00B22EEE" w:rsidR="00E400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001E" w:rsidP="00B22EEE" w:rsidR="00E400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001E" w:rsidP="00B22EEE" w:rsidR="00E400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001E" w:rsidP="00B22EEE" w:rsidR="00E4001E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2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CE1" w:rsidP="00E64F0D" w:rsidR="000E5CE1">
      <w:pPr>
        <w:spacing w:lineRule="auto" w:line="240" w:after="0"/>
      </w:pPr>
      <w:r>
        <w:separator/>
      </w:r>
    </w:p>
  </w:endnote>
  <w:endnote w:id="0" w:type="continuationSeparator">
    <w:p w:rsidRDefault="000E5CE1" w:rsidP="00E64F0D" w:rsidR="000E5C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CE1" w:rsidP="00E64F0D" w:rsidR="000E5CE1">
      <w:pPr>
        <w:spacing w:lineRule="auto" w:line="240" w:after="0"/>
      </w:pPr>
      <w:r>
        <w:separator/>
      </w:r>
    </w:p>
  </w:footnote>
  <w:footnote w:id="0" w:type="continuationSeparator">
    <w:p w:rsidRDefault="000E5CE1" w:rsidP="00E64F0D" w:rsidR="000E5C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ACA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0E5CE1"/>
    <w:rsid w:val="00136779"/>
    <w:rsid w:val="001D4560"/>
    <w:rsid w:val="00223785"/>
    <w:rsid w:val="002723D1"/>
    <w:rsid w:val="00282A74"/>
    <w:rsid w:val="002B6A47"/>
    <w:rsid w:val="002C469C"/>
    <w:rsid w:val="002F550A"/>
    <w:rsid w:val="002F69F5"/>
    <w:rsid w:val="00325848"/>
    <w:rsid w:val="003752E3"/>
    <w:rsid w:val="00397ACA"/>
    <w:rsid w:val="003D087F"/>
    <w:rsid w:val="0043167A"/>
    <w:rsid w:val="004804A2"/>
    <w:rsid w:val="005B2848"/>
    <w:rsid w:val="005F3E1D"/>
    <w:rsid w:val="00625D22"/>
    <w:rsid w:val="006835D3"/>
    <w:rsid w:val="00773460"/>
    <w:rsid w:val="007F6A39"/>
    <w:rsid w:val="00816993"/>
    <w:rsid w:val="008237DE"/>
    <w:rsid w:val="0083285A"/>
    <w:rsid w:val="008D5BBA"/>
    <w:rsid w:val="008E7720"/>
    <w:rsid w:val="0095166D"/>
    <w:rsid w:val="00952CB2"/>
    <w:rsid w:val="00980DB9"/>
    <w:rsid w:val="009B22AF"/>
    <w:rsid w:val="00A1152A"/>
    <w:rsid w:val="00A353EF"/>
    <w:rsid w:val="00A74C90"/>
    <w:rsid w:val="00A800FF"/>
    <w:rsid w:val="00A840BB"/>
    <w:rsid w:val="00AF143E"/>
    <w:rsid w:val="00B02BDA"/>
    <w:rsid w:val="00B22EEE"/>
    <w:rsid w:val="00B278C2"/>
    <w:rsid w:val="00B55EDB"/>
    <w:rsid w:val="00B64FB9"/>
    <w:rsid w:val="00C165FF"/>
    <w:rsid w:val="00C53F1C"/>
    <w:rsid w:val="00C96B45"/>
    <w:rsid w:val="00CF71E0"/>
    <w:rsid w:val="00D444D9"/>
    <w:rsid w:val="00E4001E"/>
    <w:rsid w:val="00E620F5"/>
    <w:rsid w:val="00E64F0D"/>
    <w:rsid w:val="00E77CD6"/>
    <w:rsid w:val="00EA727F"/>
    <w:rsid w:val="00F229A3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397A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7A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A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A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A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397A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7A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A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A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A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8DC01-D947-4E1F-BDE8-1690872CD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389</properties:Words>
  <properties:Characters>2193</properties:Characters>
  <properties:Lines>103</properties:Lines>
  <properties:Paragraphs>21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2017-09-04T11:00:00Z</dcterms:created>
  <dc:creator>point</dc:creator>
  <cp:lastModifiedBy>Danijela Sekulić</cp:lastModifiedBy>
  <cp:lastPrinted>2017-09-04T11:13:00Z</cp:lastPrinted>
  <dcterms:modified xmlns:xsi="http://www.w3.org/2001/XMLSchema-instance" xsi:type="dcterms:W3CDTF">2017-09-04T11:15:00Z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