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8ba1" w14:paraId="6b28ba1"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0829C3">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9278FB">
      <w:pPr>
        <w:jc w:val="center"/>
        <w:rPr>
          <w:rFonts w:hAnsi="Times New Roman" w:ascii="Times New Roman"/>
          <w:szCs w:val="24"/>
          <w:lang w:val="hr-HR"/>
        </w:rPr>
      </w:pPr>
      <w:r w:rsidRPr="009278FB">
        <w:rPr>
          <w:rFonts w:hAnsi="Times New Roman" w:ascii="Times New Roman"/>
          <w:b/>
          <w:szCs w:val="24"/>
          <w:lang w:val="hr-HR"/>
        </w:rPr>
        <w:t>Z A P I S N I K</w:t>
      </w:r>
    </w:p>
    <w:p w:rsidRDefault="00DA433A" w:rsidP="00F27AD8" w:rsidR="005369E4" w:rsidRPr="00F85B48">
      <w:pPr>
        <w:jc w:val="center"/>
        <w:rPr>
          <w:rFonts w:hAnsi="Times New Roman" w:ascii="Times New Roman"/>
          <w:szCs w:val="24"/>
          <w:lang w:val="hr-HR"/>
        </w:rPr>
      </w:pPr>
      <w:r w:rsidRPr="00F85B48">
        <w:rPr>
          <w:rFonts w:hAnsi="Times New Roman" w:ascii="Times New Roman"/>
          <w:szCs w:val="24"/>
          <w:lang w:val="hr-HR"/>
        </w:rPr>
        <w:t xml:space="preserve">od </w:t>
      </w:r>
      <w:r w:rsidR="00353354">
        <w:rPr>
          <w:rFonts w:hAnsi="Times New Roman" w:ascii="Times New Roman"/>
          <w:szCs w:val="24"/>
          <w:lang w:val="hr-HR"/>
        </w:rPr>
        <w:t>6. prosinca</w:t>
      </w:r>
      <w:r w:rsidR="001A35D8">
        <w:rPr>
          <w:rFonts w:hAnsi="Times New Roman" w:ascii="Times New Roman"/>
          <w:szCs w:val="24"/>
          <w:lang w:val="hr-HR"/>
        </w:rPr>
        <w:t xml:space="preserve"> 2018</w:t>
      </w:r>
      <w:r w:rsidR="00021E91" w:rsidRPr="00F85B48">
        <w:rPr>
          <w:rFonts w:hAnsi="Times New Roman" w:ascii="Times New Roman"/>
          <w:szCs w:val="24"/>
          <w:lang w:val="hr-HR"/>
        </w:rPr>
        <w:t>. godine</w:t>
      </w:r>
    </w:p>
    <w:p w:rsidRDefault="00DA433A" w:rsidP="00FF36A4" w:rsidR="00FF36A4" w:rsidRPr="00264BE4">
      <w:pPr>
        <w:jc w:val="center"/>
        <w:rPr>
          <w:rFonts w:hAnsi="Times New Roman" w:ascii="Times New Roman"/>
          <w:szCs w:val="24"/>
          <w:lang w:val="hr-HR"/>
        </w:rPr>
      </w:pPr>
      <w:r w:rsidRPr="00264BE4">
        <w:rPr>
          <w:rFonts w:hAnsi="Times New Roman" w:ascii="Times New Roman"/>
          <w:szCs w:val="24"/>
          <w:lang w:val="hr-HR"/>
        </w:rPr>
        <w:t>sastavljen kod Trgovačkog suda u Varaždinu,</w:t>
      </w:r>
    </w:p>
    <w:p w:rsidRDefault="00DA433A" w:rsidP="00FF36A4" w:rsidR="00FF36A4" w:rsidRPr="00A83D19">
      <w:pPr>
        <w:jc w:val="center"/>
        <w:rPr>
          <w:rFonts w:hAnsi="Times New Roman" w:ascii="Times New Roman"/>
          <w:szCs w:val="24"/>
          <w:lang w:val="hr-HR"/>
        </w:rPr>
      </w:pPr>
      <w:r w:rsidRPr="00264BE4">
        <w:rPr>
          <w:rFonts w:hAnsi="Times New Roman" w:ascii="Times New Roman"/>
          <w:szCs w:val="24"/>
          <w:lang w:val="hr-HR"/>
        </w:rPr>
        <w:t xml:space="preserve">o </w:t>
      </w:r>
      <w:r w:rsidR="003A4205" w:rsidRPr="00353354">
        <w:rPr>
          <w:rFonts w:hAnsi="Times New Roman" w:ascii="Times New Roman"/>
          <w:szCs w:val="24"/>
          <w:lang w:val="hr-HR"/>
        </w:rPr>
        <w:t xml:space="preserve">održanom </w:t>
      </w:r>
      <w:r w:rsidR="003A4205" w:rsidRPr="00A83D19">
        <w:rPr>
          <w:rFonts w:hAnsi="Times New Roman" w:ascii="Times New Roman"/>
          <w:szCs w:val="24"/>
          <w:lang w:val="hr-HR"/>
        </w:rPr>
        <w:t xml:space="preserve">ročištu </w:t>
      </w:r>
      <w:r w:rsidR="00FF36A4" w:rsidRPr="00A83D19">
        <w:rPr>
          <w:rFonts w:hAnsi="Times New Roman" w:ascii="Times New Roman"/>
          <w:szCs w:val="24"/>
          <w:lang w:val="hr-HR"/>
        </w:rPr>
        <w:t xml:space="preserve">radi izjašnjenja o prijedlogu za otvaranje stečajnog postupka </w:t>
      </w:r>
    </w:p>
    <w:p w:rsidRDefault="004615AE" w:rsidP="00353354" w:rsidR="00E8232C" w:rsidRPr="00A83D19">
      <w:pPr>
        <w:jc w:val="center"/>
        <w:rPr>
          <w:rFonts w:hAnsi="Times New Roman" w:ascii="Times New Roman"/>
          <w:szCs w:val="24"/>
          <w:lang w:val="hr-HR"/>
        </w:rPr>
      </w:pPr>
      <w:r w:rsidRPr="00A83D19">
        <w:rPr>
          <w:rFonts w:hAnsi="Times New Roman" w:ascii="Times New Roman"/>
          <w:szCs w:val="24"/>
          <w:lang w:val="hr-HR"/>
        </w:rPr>
        <w:t>nad dužnikom</w:t>
      </w:r>
      <w:r w:rsidRPr="00A83D19">
        <w:rPr>
          <w:rFonts w:eastAsia="SimSun" w:hAnsi="Times New Roman" w:ascii="Times New Roman"/>
          <w:kern w:val="2"/>
          <w:lang w:bidi="hi-IN" w:eastAsia="zh-CN" w:val="hr-HR"/>
        </w:rPr>
        <w:t xml:space="preserve"> </w:t>
      </w:r>
      <w:r w:rsidR="00A83D19" w:rsidRPr="00A83D19">
        <w:rPr>
          <w:rFonts w:eastAsia="SimSun" w:hAnsi="Times New Roman" w:ascii="Times New Roman"/>
          <w:kern w:val="2"/>
          <w:lang w:bidi="hi-IN" w:eastAsia="zh-CN" w:val="hr-HR"/>
        </w:rPr>
        <w:t>PANPELET d.o.o., Križevci, Trg J. J. Strossmayera 6, OIB: 62067738187</w:t>
      </w:r>
    </w:p>
    <w:p w:rsidRDefault="00E07076" w:rsidP="00FC27CC" w:rsidR="00E07076" w:rsidRPr="00A83D19">
      <w:pPr>
        <w:jc w:val="center"/>
        <w:rPr>
          <w:rFonts w:hAnsi="Times New Roman" w:ascii="Times New Roman"/>
          <w:szCs w:val="24"/>
          <w:lang w:val="hr-HR"/>
        </w:rPr>
      </w:pPr>
    </w:p>
    <w:p w:rsidRDefault="00433FBD" w:rsidR="00433FBD" w:rsidRPr="009278FB">
      <w:pPr>
        <w:jc w:val="both"/>
        <w:rPr>
          <w:rFonts w:hAnsi="Times New Roman" w:ascii="Times New Roman"/>
          <w:szCs w:val="24"/>
          <w:lang w:val="hr-HR"/>
        </w:rPr>
      </w:pPr>
    </w:p>
    <w:p w:rsidRDefault="00DA433A" w:rsidR="00DA433A" w:rsidRPr="009278FB">
      <w:pPr>
        <w:jc w:val="both"/>
        <w:rPr>
          <w:rFonts w:hAnsi="Times New Roman" w:ascii="Times New Roman"/>
          <w:szCs w:val="24"/>
          <w:lang w:val="hr-HR"/>
        </w:rPr>
      </w:pPr>
      <w:r w:rsidRPr="009278FB">
        <w:rPr>
          <w:rFonts w:hAnsi="Times New Roman" w:ascii="Times New Roman"/>
          <w:szCs w:val="24"/>
          <w:lang w:val="hr-HR"/>
        </w:rPr>
        <w:t>NAZOČNI OD STRANE SUDA:</w:t>
      </w:r>
    </w:p>
    <w:p w:rsidRDefault="00DA433A" w:rsidR="00DA433A" w:rsidRPr="000829C3">
      <w:pPr>
        <w:jc w:val="both"/>
        <w:rPr>
          <w:rFonts w:hAnsi="Times New Roman" w:ascii="Times New Roman"/>
          <w:szCs w:val="24"/>
          <w:lang w:val="hr-HR"/>
        </w:rPr>
      </w:pPr>
      <w:r w:rsidRPr="000829C3">
        <w:rPr>
          <w:rFonts w:hAnsi="Times New Roman" w:ascii="Times New Roman"/>
          <w:szCs w:val="24"/>
          <w:lang w:val="hr-HR"/>
        </w:rPr>
        <w:t>Sudac: Ksenija Flack-Makitan</w:t>
      </w:r>
    </w:p>
    <w:p w:rsidRDefault="00DA433A" w:rsidR="00B64591">
      <w:pPr>
        <w:jc w:val="both"/>
        <w:rPr>
          <w:rFonts w:hAnsi="Times New Roman" w:ascii="Times New Roman"/>
          <w:szCs w:val="24"/>
          <w:lang w:val="hr-HR"/>
        </w:rPr>
      </w:pPr>
      <w:r w:rsidRPr="000829C3">
        <w:rPr>
          <w:rFonts w:hAnsi="Times New Roman" w:ascii="Times New Roman"/>
          <w:szCs w:val="24"/>
          <w:lang w:val="hr-HR"/>
        </w:rPr>
        <w:t xml:space="preserve">Zapisničar: </w:t>
      </w:r>
      <w:r w:rsidR="005369E4" w:rsidRPr="000829C3">
        <w:rPr>
          <w:rFonts w:hAnsi="Times New Roman" w:ascii="Times New Roman"/>
          <w:szCs w:val="24"/>
          <w:lang w:val="hr-HR"/>
        </w:rPr>
        <w:t>Lea Rogina</w:t>
      </w:r>
    </w:p>
    <w:p w:rsidRDefault="00BB53E0" w:rsidR="00BB53E0" w:rsidRPr="000829C3">
      <w:pPr>
        <w:jc w:val="both"/>
        <w:rPr>
          <w:rFonts w:hAnsi="Times New Roman" w:ascii="Times New Roman"/>
          <w:szCs w:val="24"/>
          <w:lang w:val="hr-HR"/>
        </w:rPr>
      </w:pPr>
    </w:p>
    <w:p w:rsidRDefault="00DA433A" w:rsidR="00DA433A" w:rsidRPr="00F46036">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A83D19">
        <w:rPr>
          <w:rFonts w:hAnsi="Times New Roman" w:ascii="Times New Roman"/>
          <w:szCs w:val="24"/>
          <w:lang w:val="hr-HR"/>
        </w:rPr>
        <w:t>08,20</w:t>
      </w:r>
      <w:r w:rsidR="002B077C">
        <w:rPr>
          <w:rFonts w:hAnsi="Times New Roman" w:ascii="Times New Roman"/>
          <w:szCs w:val="24"/>
          <w:lang w:val="hr-HR"/>
        </w:rPr>
        <w:t xml:space="preserve"> </w:t>
      </w:r>
      <w:r w:rsidR="00731CCB" w:rsidRPr="00F46036">
        <w:rPr>
          <w:rFonts w:hAnsi="Times New Roman" w:ascii="Times New Roman"/>
          <w:szCs w:val="24"/>
          <w:lang w:val="hr-HR"/>
        </w:rPr>
        <w:t>sati.</w:t>
      </w:r>
    </w:p>
    <w:p w:rsidRDefault="006C691D" w:rsidR="006C691D">
      <w:pPr>
        <w:jc w:val="both"/>
        <w:rPr>
          <w:rFonts w:hAnsi="Times New Roman" w:ascii="Times New Roman"/>
          <w:szCs w:val="24"/>
          <w:lang w:val="hr-HR"/>
        </w:rPr>
      </w:pPr>
    </w:p>
    <w:p w:rsidRDefault="008355A6" w:rsidR="009278FB">
      <w:pPr>
        <w:jc w:val="both"/>
        <w:rPr>
          <w:rFonts w:hAnsi="Times New Roman" w:ascii="Times New Roman"/>
          <w:szCs w:val="24"/>
          <w:lang w:val="hr-HR"/>
        </w:rPr>
      </w:pPr>
      <w:r>
        <w:rPr>
          <w:rFonts w:hAnsi="Times New Roman" w:ascii="Times New Roman"/>
          <w:szCs w:val="24"/>
          <w:lang w:val="hr-HR"/>
        </w:rPr>
        <w:t>PRISUTNI:</w:t>
      </w:r>
    </w:p>
    <w:p w:rsidRDefault="006A30FE" w:rsidP="008355A6" w:rsidR="008355A6">
      <w:pPr>
        <w:jc w:val="both"/>
        <w:rPr>
          <w:rFonts w:hAnsi="Times New Roman" w:ascii="Times New Roman"/>
          <w:szCs w:val="24"/>
          <w:lang w:val="hr-HR"/>
        </w:rPr>
      </w:pPr>
      <w:r>
        <w:rPr>
          <w:rFonts w:hAnsi="Times New Roman" w:ascii="Times New Roman"/>
          <w:szCs w:val="24"/>
          <w:lang w:val="hr-HR"/>
        </w:rPr>
        <w:t>-</w:t>
      </w:r>
      <w:r w:rsidR="008355A6">
        <w:rPr>
          <w:rFonts w:hAnsi="Times New Roman" w:ascii="Times New Roman"/>
          <w:szCs w:val="24"/>
          <w:lang w:val="hr-HR"/>
        </w:rPr>
        <w:t>zastup</w:t>
      </w:r>
      <w:r w:rsidR="00027D79">
        <w:rPr>
          <w:rFonts w:hAnsi="Times New Roman" w:ascii="Times New Roman"/>
          <w:szCs w:val="24"/>
          <w:lang w:val="hr-HR"/>
        </w:rPr>
        <w:t>ni</w:t>
      </w:r>
      <w:r w:rsidR="00F01685">
        <w:rPr>
          <w:rFonts w:hAnsi="Times New Roman" w:ascii="Times New Roman"/>
          <w:szCs w:val="24"/>
          <w:lang w:val="hr-HR"/>
        </w:rPr>
        <w:t>ca Republike Hrvatske, zamjenica</w:t>
      </w:r>
      <w:r w:rsidR="008355A6">
        <w:rPr>
          <w:rFonts w:hAnsi="Times New Roman" w:ascii="Times New Roman"/>
          <w:szCs w:val="24"/>
          <w:lang w:val="hr-HR"/>
        </w:rPr>
        <w:t xml:space="preserve"> Županijskog državnog odvjetnika u Varaždinu, Građansko-upravni odjel, </w:t>
      </w:r>
      <w:r w:rsidR="00F01685">
        <w:rPr>
          <w:rFonts w:hAnsi="Times New Roman" w:ascii="Times New Roman"/>
          <w:szCs w:val="24"/>
          <w:lang w:val="hr-HR"/>
        </w:rPr>
        <w:t>Mirjana Bogdanović-</w:t>
      </w:r>
      <w:proofErr w:type="spellStart"/>
      <w:r w:rsidR="00F01685">
        <w:rPr>
          <w:rFonts w:hAnsi="Times New Roman" w:ascii="Times New Roman"/>
          <w:szCs w:val="24"/>
          <w:lang w:val="hr-HR"/>
        </w:rPr>
        <w:t>Kamber</w:t>
      </w:r>
      <w:proofErr w:type="spellEnd"/>
    </w:p>
    <w:p w:rsidRDefault="006A30FE" w:rsidP="008355A6" w:rsidR="006A30FE">
      <w:pPr>
        <w:jc w:val="both"/>
        <w:rPr>
          <w:rFonts w:hAnsi="Times New Roman" w:ascii="Times New Roman"/>
          <w:szCs w:val="24"/>
          <w:lang w:val="hr-HR"/>
        </w:rPr>
      </w:pPr>
    </w:p>
    <w:p w:rsidRDefault="00E07076" w:rsidP="008355A6" w:rsidR="00E07076">
      <w:pPr>
        <w:jc w:val="both"/>
        <w:rPr>
          <w:rFonts w:hAnsi="Times New Roman" w:ascii="Times New Roman"/>
          <w:szCs w:val="24"/>
          <w:lang w:val="hr-HR"/>
        </w:rPr>
      </w:pPr>
    </w:p>
    <w:p w:rsidRDefault="00CF26E1" w:rsidP="00CF26E1" w:rsidR="00F01685">
      <w:pPr>
        <w:ind w:firstLine="720"/>
        <w:jc w:val="both"/>
        <w:rPr>
          <w:rFonts w:hAnsi="Times New Roman" w:ascii="Times New Roman"/>
          <w:szCs w:val="24"/>
          <w:lang w:val="hr-HR"/>
        </w:rPr>
      </w:pPr>
      <w:r>
        <w:rPr>
          <w:rFonts w:hAnsi="Times New Roman" w:ascii="Times New Roman"/>
          <w:szCs w:val="24"/>
          <w:lang w:val="hr-HR"/>
        </w:rPr>
        <w:t>Konstatira se da je sud u sustavu e-blokade Financijske agencije utvrdio da dužnik ima na današnji dan neizvršenih obveza zavedenih u Očevidniku redoslijeda plaćanja za čije podmirenje nema novčanih sredstava, u iznosu od 906.973,33 kn.</w:t>
      </w:r>
    </w:p>
    <w:p w:rsidRDefault="00E07076" w:rsidP="008355A6" w:rsidR="00E07076">
      <w:pPr>
        <w:jc w:val="both"/>
        <w:rPr>
          <w:rFonts w:hAnsi="Times New Roman" w:ascii="Times New Roman"/>
          <w:szCs w:val="24"/>
          <w:lang w:val="hr-HR"/>
        </w:rPr>
      </w:pPr>
    </w:p>
    <w:p w:rsidRDefault="00CF26E1" w:rsidP="002419B6" w:rsidR="007A7A58">
      <w:pPr>
        <w:ind w:firstLine="720"/>
        <w:jc w:val="both"/>
        <w:rPr>
          <w:rFonts w:hAnsi="Times New Roman" w:ascii="Times New Roman"/>
          <w:szCs w:val="24"/>
          <w:lang w:val="hr-HR"/>
        </w:rPr>
      </w:pPr>
      <w:r>
        <w:rPr>
          <w:rFonts w:hAnsi="Times New Roman" w:ascii="Times New Roman"/>
          <w:szCs w:val="24"/>
          <w:lang w:val="hr-HR"/>
        </w:rPr>
        <w:t>U ovaj spis punomoćnici dužnika dostavili su podnesak 6. prosinca 2018. u kojem navode da je direktor dužnika Renato Hadrović bolestan te mole odgodu ročišta, no uz to nije priložena liječnička potvrda.</w:t>
      </w:r>
    </w:p>
    <w:p w:rsidRDefault="00CF26E1" w:rsidP="002419B6" w:rsidR="00CF26E1">
      <w:pPr>
        <w:ind w:firstLine="720"/>
        <w:jc w:val="both"/>
        <w:rPr>
          <w:rFonts w:hAnsi="Times New Roman" w:ascii="Times New Roman"/>
          <w:szCs w:val="24"/>
          <w:lang w:val="hr-HR"/>
        </w:rPr>
      </w:pPr>
    </w:p>
    <w:p w:rsidRDefault="00CF26E1" w:rsidP="002419B6" w:rsidR="00CF26E1">
      <w:pPr>
        <w:ind w:firstLine="720"/>
        <w:jc w:val="both"/>
        <w:rPr>
          <w:rFonts w:hAnsi="Times New Roman" w:ascii="Times New Roman"/>
          <w:szCs w:val="24"/>
          <w:lang w:val="hr-HR"/>
        </w:rPr>
      </w:pPr>
      <w:r>
        <w:rPr>
          <w:rFonts w:hAnsi="Times New Roman" w:ascii="Times New Roman"/>
          <w:szCs w:val="24"/>
          <w:lang w:val="hr-HR"/>
        </w:rPr>
        <w:t>Također je sud utvrdio da je dužnik uredno pozvan na današnje ročište, te da je poziv primio 9. listopada 2018., dakle imao je sasvim dovoljno vremena da se sudu dostave ti traženi podaci prema rješenju od 1. listopada 2018., poslovni broj St-226/18-23.</w:t>
      </w:r>
    </w:p>
    <w:p w:rsidRDefault="00CF26E1" w:rsidP="002419B6" w:rsidR="00CF26E1">
      <w:pPr>
        <w:ind w:firstLine="720"/>
        <w:jc w:val="both"/>
        <w:rPr>
          <w:rFonts w:hAnsi="Times New Roman" w:ascii="Times New Roman"/>
          <w:szCs w:val="24"/>
          <w:lang w:val="hr-HR"/>
        </w:rPr>
      </w:pPr>
    </w:p>
    <w:p w:rsidRDefault="00E60CCF" w:rsidP="002419B6" w:rsidR="00CF26E1">
      <w:pPr>
        <w:ind w:firstLine="720"/>
        <w:jc w:val="both"/>
        <w:rPr>
          <w:rFonts w:hAnsi="Times New Roman" w:ascii="Times New Roman"/>
          <w:szCs w:val="24"/>
          <w:lang w:val="hr-HR"/>
        </w:rPr>
      </w:pPr>
      <w:r>
        <w:rPr>
          <w:rFonts w:hAnsi="Times New Roman" w:ascii="Times New Roman"/>
          <w:szCs w:val="24"/>
          <w:lang w:val="hr-HR"/>
        </w:rPr>
        <w:t>Zastupnica Republike Hrvatske izjavljuje da je dug dužnika s osnova javnih davanja na dan 25. listopada 2018. iznosi 401.217,17 kn.</w:t>
      </w:r>
    </w:p>
    <w:p w:rsidRDefault="00E60CCF" w:rsidP="002419B6" w:rsidR="00E60CCF">
      <w:pPr>
        <w:ind w:firstLine="720"/>
        <w:jc w:val="both"/>
        <w:rPr>
          <w:rFonts w:hAnsi="Times New Roman" w:ascii="Times New Roman"/>
          <w:szCs w:val="24"/>
          <w:lang w:val="hr-HR"/>
        </w:rPr>
      </w:pPr>
    </w:p>
    <w:p w:rsidRDefault="00E60CCF" w:rsidP="00E60CCF" w:rsidR="00E60CCF">
      <w:pPr>
        <w:ind w:firstLine="720"/>
        <w:jc w:val="both"/>
        <w:rPr>
          <w:rFonts w:hAnsi="Times New Roman" w:ascii="Times New Roman"/>
          <w:szCs w:val="24"/>
          <w:lang w:val="hr-HR"/>
        </w:rPr>
      </w:pPr>
      <w:r>
        <w:rPr>
          <w:rFonts w:hAnsi="Times New Roman" w:ascii="Times New Roman"/>
          <w:szCs w:val="24"/>
          <w:lang w:val="hr-HR"/>
        </w:rPr>
        <w:t>S obzirom na to da u spisu nema nikakvih podataka o imovini dužnika, zastupnice Republike Hrvatske predlaže da se imenuje privremeni stečajni upravitelj koji će to ispitati, tim više što prema podacima FINE dužnik ima 10 zaposlenih.</w:t>
      </w:r>
    </w:p>
    <w:p w:rsidRDefault="00E07076" w:rsidP="003D6072" w:rsidR="00E07076">
      <w:pPr>
        <w:jc w:val="both"/>
        <w:rPr>
          <w:rFonts w:hAnsi="Times New Roman" w:ascii="Times New Roman"/>
          <w:szCs w:val="24"/>
          <w:lang w:val="hr-HR"/>
        </w:rPr>
      </w:pPr>
    </w:p>
    <w:p w:rsidRDefault="003021A4" w:rsidP="00E07076" w:rsidR="008355A6">
      <w:pPr>
        <w:ind w:firstLine="720"/>
        <w:jc w:val="both"/>
        <w:rPr>
          <w:rFonts w:hAnsi="Times New Roman" w:ascii="Times New Roman"/>
          <w:szCs w:val="24"/>
          <w:lang w:val="hr-HR"/>
        </w:rPr>
      </w:pPr>
      <w:r>
        <w:rPr>
          <w:rFonts w:hAnsi="Times New Roman" w:ascii="Times New Roman"/>
          <w:szCs w:val="24"/>
          <w:lang w:val="hr-HR"/>
        </w:rPr>
        <w:t>Sud donosi</w:t>
      </w:r>
    </w:p>
    <w:p w:rsidRDefault="00E07076" w:rsidP="00E60CCF" w:rsidR="00E07076">
      <w:pPr>
        <w:jc w:val="both"/>
        <w:rPr>
          <w:rFonts w:hAnsi="Times New Roman" w:ascii="Times New Roman"/>
          <w:szCs w:val="24"/>
          <w:lang w:val="hr-HR"/>
        </w:rPr>
      </w:pPr>
    </w:p>
    <w:p w:rsidRDefault="008355A6" w:rsidP="008355A6" w:rsidR="008355A6">
      <w:pPr>
        <w:ind w:firstLine="720"/>
        <w:jc w:val="center"/>
        <w:rPr>
          <w:rFonts w:hAnsi="Times New Roman" w:ascii="Times New Roman"/>
          <w:szCs w:val="24"/>
          <w:lang w:val="hr-HR"/>
        </w:rPr>
      </w:pPr>
      <w:r>
        <w:rPr>
          <w:rFonts w:hAnsi="Times New Roman" w:ascii="Times New Roman"/>
          <w:szCs w:val="24"/>
          <w:lang w:val="hr-HR"/>
        </w:rPr>
        <w:t>r j e š e n j e</w:t>
      </w:r>
    </w:p>
    <w:p w:rsidRDefault="008355A6" w:rsidP="00E07076" w:rsidR="008355A6">
      <w:pPr>
        <w:rPr>
          <w:rFonts w:hAnsi="Times New Roman" w:ascii="Times New Roman"/>
          <w:szCs w:val="24"/>
          <w:lang w:val="hr-HR"/>
        </w:rPr>
      </w:pPr>
    </w:p>
    <w:p w:rsidRDefault="003021A4" w:rsidP="001B133C" w:rsidR="008355A6">
      <w:pPr>
        <w:ind w:firstLine="720"/>
        <w:jc w:val="both"/>
        <w:rPr>
          <w:rFonts w:hAnsi="Times New Roman" w:ascii="Times New Roman"/>
          <w:lang w:val="hr-HR"/>
        </w:rPr>
      </w:pPr>
      <w:r>
        <w:rPr>
          <w:rFonts w:hAnsi="Times New Roman" w:ascii="Times New Roman"/>
          <w:lang w:val="hr-HR"/>
        </w:rPr>
        <w:t>Odluka će se donijeti pisanim putem.</w:t>
      </w:r>
    </w:p>
    <w:p w:rsidRDefault="003021A4" w:rsidP="001B133C" w:rsidR="003021A4">
      <w:pPr>
        <w:ind w:firstLine="720"/>
        <w:jc w:val="both"/>
        <w:rPr>
          <w:rFonts w:hAnsi="Times New Roman" w:ascii="Times New Roman"/>
          <w:lang w:val="hr-HR"/>
        </w:rPr>
      </w:pPr>
    </w:p>
    <w:p w:rsidRDefault="00BF3324" w:rsidP="00BB53E0" w:rsidR="005B2E29">
      <w:pPr>
        <w:jc w:val="both"/>
        <w:rPr>
          <w:rFonts w:hAnsi="Times New Roman" w:ascii="Times New Roman"/>
          <w:szCs w:val="24"/>
          <w:lang w:val="hr-HR"/>
        </w:rPr>
      </w:pPr>
      <w:r>
        <w:rPr>
          <w:rFonts w:hAnsi="Times New Roman" w:ascii="Times New Roman"/>
          <w:szCs w:val="24"/>
          <w:lang w:val="hr-HR"/>
        </w:rPr>
        <w:tab/>
        <w:t>Ovaj zapisnik objaviti će se na e-Oglasnoj ploči suda.</w:t>
      </w:r>
    </w:p>
    <w:p w:rsidRDefault="00E60CCF" w:rsidP="00BB53E0" w:rsidR="00E60CCF" w:rsidRPr="00BB53E0">
      <w:pPr>
        <w:jc w:val="both"/>
        <w:rPr>
          <w:rFonts w:hAnsi="Times New Roman" w:ascii="Times New Roman"/>
          <w:szCs w:val="24"/>
          <w:lang w:val="hr-HR"/>
        </w:rPr>
      </w:pPr>
    </w:p>
    <w:p w:rsidRDefault="005D60C6" w:rsidP="005D60C6" w:rsidR="005D60C6">
      <w:pPr>
        <w:ind w:firstLine="720"/>
        <w:jc w:val="center"/>
        <w:rPr>
          <w:rFonts w:hAnsi="Times New Roman" w:ascii="Times New Roman"/>
          <w:szCs w:val="24"/>
          <w:lang w:val="hr-HR"/>
        </w:rPr>
      </w:pPr>
      <w:r w:rsidRPr="00F46036">
        <w:rPr>
          <w:rFonts w:hAnsi="Times New Roman" w:ascii="Times New Roman"/>
          <w:szCs w:val="24"/>
          <w:lang w:val="hr-HR"/>
        </w:rPr>
        <w:t xml:space="preserve">Dovršeno u </w:t>
      </w:r>
      <w:r w:rsidR="00E60CCF">
        <w:rPr>
          <w:rFonts w:hAnsi="Times New Roman" w:ascii="Times New Roman"/>
          <w:szCs w:val="24"/>
          <w:lang w:val="hr-HR"/>
        </w:rPr>
        <w:t>08,35</w:t>
      </w:r>
      <w:r w:rsidR="00E07076">
        <w:rPr>
          <w:rFonts w:hAnsi="Times New Roman" w:ascii="Times New Roman"/>
          <w:szCs w:val="24"/>
          <w:lang w:val="hr-HR"/>
        </w:rPr>
        <w:t xml:space="preserve"> </w:t>
      </w:r>
      <w:r w:rsidRPr="00F46036">
        <w:rPr>
          <w:rFonts w:hAnsi="Times New Roman" w:ascii="Times New Roman"/>
          <w:szCs w:val="24"/>
          <w:lang w:val="hr-HR"/>
        </w:rPr>
        <w:t>sati.</w:t>
      </w:r>
    </w:p>
    <w:p w:rsidRDefault="006A30FE" w:rsidP="00E60CCF" w:rsidR="006A30FE" w:rsidRPr="00F46036">
      <w:pPr>
        <w:rPr>
          <w:rFonts w:hAnsi="Times New Roman" w:ascii="Times New Roman"/>
          <w:szCs w:val="24"/>
          <w:lang w:val="hr-HR"/>
        </w:rPr>
      </w:pPr>
    </w:p>
    <w:sectPr w:rsidSect="006F75CA" w:rsidR="006A30FE"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F60" w:rsidR="00D01F60">
      <w:r>
        <w:separator/>
      </w:r>
    </w:p>
  </w:endnote>
  <w:endnote w:id="0" w:type="continuationSeparator">
    <w:p w:rsidRDefault="00D01F60" w:rsidR="00D01F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F60" w:rsidR="00D01F60">
      <w:r>
        <w:separator/>
      </w:r>
    </w:p>
  </w:footnote>
  <w:footnote w:id="0" w:type="continuationSeparator">
    <w:p w:rsidRDefault="00D01F60" w:rsidR="00D01F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F75CA">
    <w:pPr>
      <w:pStyle w:val="Zaglavlje"/>
      <w:jc w:val="center"/>
      <w:rPr>
        <w:rFonts w:cs="Arial" w:hAnsi="Arial" w:ascii="Arial"/>
        <w:sz w:val="22"/>
        <w:szCs w:val="22"/>
      </w:rPr>
    </w:pPr>
    <w:r w:rsidRPr="006F75CA">
      <w:rPr>
        <w:rFonts w:cs="Arial" w:hAnsi="Arial" w:ascii="Arial"/>
        <w:sz w:val="22"/>
        <w:szCs w:val="22"/>
      </w:rPr>
      <w:fldChar w:fldCharType="begin"/>
    </w:r>
    <w:r w:rsidRPr="006F75CA">
      <w:rPr>
        <w:rFonts w:cs="Arial" w:hAnsi="Arial" w:ascii="Arial"/>
        <w:sz w:val="22"/>
        <w:szCs w:val="22"/>
      </w:rPr>
      <w:instrText>PAGE   \* MERGEFORMAT</w:instrText>
    </w:r>
    <w:r w:rsidRPr="006F75CA">
      <w:rPr>
        <w:rFonts w:cs="Arial" w:hAnsi="Arial" w:ascii="Arial"/>
        <w:sz w:val="22"/>
        <w:szCs w:val="22"/>
      </w:rPr>
      <w:fldChar w:fldCharType="separate"/>
    </w:r>
    <w:r w:rsidR="00E60CCF" w:rsidRPr="00E60CCF">
      <w:rPr>
        <w:rFonts w:cs="Arial" w:hAnsi="Arial" w:ascii="Arial"/>
        <w:noProof/>
        <w:sz w:val="22"/>
        <w:szCs w:val="22"/>
        <w:lang w:val="hr-HR"/>
      </w:rPr>
      <w:t>2</w:t>
    </w:r>
    <w:r w:rsidRPr="006F75CA">
      <w:rPr>
        <w:rFonts w:cs="Arial" w:hAnsi="Arial" w:ascii="Arial"/>
        <w:sz w:val="22"/>
        <w:szCs w:val="22"/>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proofErr w:type="spellStart"/>
    <w:r w:rsidR="0073192D">
      <w:rPr>
        <w:rFonts w:hAnsi="Times New Roman" w:ascii="Times New Roman"/>
        <w:szCs w:val="24"/>
      </w:rPr>
      <w:t>Poslovni</w:t>
    </w:r>
    <w:proofErr w:type="spellEnd"/>
    <w:r w:rsidR="0073192D">
      <w:rPr>
        <w:rFonts w:hAnsi="Times New Roman" w:ascii="Times New Roman"/>
        <w:szCs w:val="24"/>
      </w:rPr>
      <w:t xml:space="preserve"> </w:t>
    </w:r>
    <w:proofErr w:type="spellStart"/>
    <w:r w:rsidR="0073192D">
      <w:rPr>
        <w:rFonts w:hAnsi="Times New Roman" w:ascii="Times New Roman"/>
        <w:szCs w:val="24"/>
      </w:rPr>
      <w:t>broj</w:t>
    </w:r>
    <w:proofErr w:type="spellEnd"/>
    <w:r w:rsidR="0073192D">
      <w:rPr>
        <w:rFonts w:hAnsi="Times New Roman" w:ascii="Times New Roman"/>
        <w:szCs w:val="24"/>
      </w:rPr>
      <w:t>: 5 St-</w:t>
    </w:r>
    <w:r w:rsidR="00A83D19">
      <w:rPr>
        <w:rFonts w:hAnsi="Times New Roman" w:ascii="Times New Roman"/>
        <w:szCs w:val="24"/>
      </w:rPr>
      <w:t>226</w:t>
    </w:r>
    <w:r w:rsidR="00CC10A2">
      <w:rPr>
        <w:rFonts w:hAnsi="Times New Roman" w:ascii="Times New Roman"/>
        <w:szCs w:val="24"/>
      </w:rPr>
      <w:t>/18-7</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proofErr w:type="spellStart"/>
    <w:r w:rsidR="005A7D20" w:rsidRPr="005F4000">
      <w:rPr>
        <w:rFonts w:hAnsi="Times New Roman" w:ascii="Times New Roman"/>
        <w:szCs w:val="24"/>
      </w:rPr>
      <w:t>Poslovni</w:t>
    </w:r>
    <w:proofErr w:type="spellEnd"/>
    <w:r w:rsidR="005A7D20" w:rsidRPr="005F4000">
      <w:rPr>
        <w:rFonts w:hAnsi="Times New Roman" w:ascii="Times New Roman"/>
        <w:szCs w:val="24"/>
      </w:rPr>
      <w:t xml:space="preserve"> </w:t>
    </w:r>
    <w:proofErr w:type="spellStart"/>
    <w:r w:rsidR="005A7D20" w:rsidRPr="005F4000">
      <w:rPr>
        <w:rFonts w:hAnsi="Times New Roman" w:ascii="Times New Roman"/>
        <w:szCs w:val="24"/>
      </w:rPr>
      <w:t>broj</w:t>
    </w:r>
    <w:proofErr w:type="spellEnd"/>
    <w:r w:rsidR="005A7D20" w:rsidRPr="005F4000">
      <w:rPr>
        <w:rFonts w:hAnsi="Times New Roman" w:ascii="Times New Roman"/>
        <w:szCs w:val="24"/>
      </w:rPr>
      <w:t>: 5 St</w:t>
    </w:r>
    <w:r w:rsidR="005C16D9">
      <w:rPr>
        <w:rFonts w:hAnsi="Times New Roman" w:ascii="Times New Roman"/>
        <w:szCs w:val="24"/>
      </w:rPr>
      <w:t>-</w:t>
    </w:r>
    <w:r w:rsidR="00A83D19">
      <w:rPr>
        <w:rFonts w:hAnsi="Times New Roman" w:ascii="Times New Roman"/>
        <w:szCs w:val="24"/>
      </w:rPr>
      <w:t>226</w:t>
    </w:r>
    <w:r w:rsidR="00CC10A2">
      <w:rPr>
        <w:rFonts w:hAnsi="Times New Roman" w:ascii="Times New Roman"/>
        <w:szCs w:val="24"/>
      </w:rPr>
      <w:t>/18-7</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8B4F7C"/>
    <w:multiLevelType w:val="hybridMultilevel"/>
    <w:tmpl w:val="4AAC016E"/>
    <w:lvl w:tplc="CD9ECD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9">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2">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34145D6"/>
    <w:multiLevelType w:val="hybridMultilevel"/>
    <w:tmpl w:val="F940AEDA"/>
    <w:lvl w:tplc="F1BC43C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3"/>
  </w:num>
  <w:num w:numId="2">
    <w:abstractNumId w:val="6"/>
  </w:num>
  <w:num w:numId="3">
    <w:abstractNumId w:val="15"/>
  </w:num>
  <w:num w:numId="4">
    <w:abstractNumId w:val="3"/>
  </w:num>
  <w:num w:numId="5">
    <w:abstractNumId w:val="7"/>
  </w:num>
  <w:num w:numId="6">
    <w:abstractNumId w:val="9"/>
  </w:num>
  <w:num w:numId="7">
    <w:abstractNumId w:val="14"/>
  </w:num>
  <w:num w:numId="8">
    <w:abstractNumId w:val="10"/>
  </w:num>
  <w:num w:numId="9">
    <w:abstractNumId w:val="4"/>
  </w:num>
  <w:num w:numId="10">
    <w:abstractNumId w:val="1"/>
  </w:num>
  <w:num w:numId="11">
    <w:abstractNumId w:val="12"/>
  </w:num>
  <w:num w:numId="12">
    <w:abstractNumId w:val="17"/>
  </w:num>
  <w:num w:numId="13">
    <w:abstractNumId w:val="8"/>
  </w:num>
  <w:num w:numId="14">
    <w:abstractNumId w:val="5"/>
  </w:num>
  <w:num w:numId="15">
    <w:abstractNumId w:val="0"/>
  </w:num>
  <w:num w:numId="16">
    <w:abstractNumId w:val="11"/>
  </w:num>
  <w:num w:numId="17">
    <w:abstractNumId w:val="2"/>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proofState w:grammar="clean" w:spelling="clean"/>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0267"/>
    <w:rsid w:val="00014B2A"/>
    <w:rsid w:val="00021E91"/>
    <w:rsid w:val="00027D79"/>
    <w:rsid w:val="00033825"/>
    <w:rsid w:val="000442BE"/>
    <w:rsid w:val="0004717E"/>
    <w:rsid w:val="000532A4"/>
    <w:rsid w:val="00057B6D"/>
    <w:rsid w:val="000819F9"/>
    <w:rsid w:val="000829C3"/>
    <w:rsid w:val="00086D1C"/>
    <w:rsid w:val="000A18A4"/>
    <w:rsid w:val="000B2F9A"/>
    <w:rsid w:val="000C1BBD"/>
    <w:rsid w:val="000C658F"/>
    <w:rsid w:val="000D06F1"/>
    <w:rsid w:val="000F1889"/>
    <w:rsid w:val="0011255A"/>
    <w:rsid w:val="00117E40"/>
    <w:rsid w:val="00131EEB"/>
    <w:rsid w:val="00135AF2"/>
    <w:rsid w:val="001633FD"/>
    <w:rsid w:val="00173939"/>
    <w:rsid w:val="001769CA"/>
    <w:rsid w:val="00185B9A"/>
    <w:rsid w:val="00197419"/>
    <w:rsid w:val="001A031C"/>
    <w:rsid w:val="001A35D8"/>
    <w:rsid w:val="001A584E"/>
    <w:rsid w:val="001B133C"/>
    <w:rsid w:val="001B5581"/>
    <w:rsid w:val="001B7407"/>
    <w:rsid w:val="001C0D6C"/>
    <w:rsid w:val="001D1381"/>
    <w:rsid w:val="001D24E3"/>
    <w:rsid w:val="001D7425"/>
    <w:rsid w:val="001F19E2"/>
    <w:rsid w:val="00204859"/>
    <w:rsid w:val="0020510A"/>
    <w:rsid w:val="002102CD"/>
    <w:rsid w:val="00212FB8"/>
    <w:rsid w:val="0023394F"/>
    <w:rsid w:val="002418B2"/>
    <w:rsid w:val="002419B6"/>
    <w:rsid w:val="00247773"/>
    <w:rsid w:val="00250AE1"/>
    <w:rsid w:val="00250C37"/>
    <w:rsid w:val="00264BE4"/>
    <w:rsid w:val="00285053"/>
    <w:rsid w:val="00286FAD"/>
    <w:rsid w:val="00291FBF"/>
    <w:rsid w:val="00293BDB"/>
    <w:rsid w:val="002A15DD"/>
    <w:rsid w:val="002A6157"/>
    <w:rsid w:val="002A6FB7"/>
    <w:rsid w:val="002B072D"/>
    <w:rsid w:val="002B077C"/>
    <w:rsid w:val="002B310E"/>
    <w:rsid w:val="002B7311"/>
    <w:rsid w:val="002C6E23"/>
    <w:rsid w:val="002D3D88"/>
    <w:rsid w:val="002D5A22"/>
    <w:rsid w:val="002F07FA"/>
    <w:rsid w:val="002F713C"/>
    <w:rsid w:val="003021A4"/>
    <w:rsid w:val="00302F5B"/>
    <w:rsid w:val="00324691"/>
    <w:rsid w:val="00333159"/>
    <w:rsid w:val="00333527"/>
    <w:rsid w:val="00333C53"/>
    <w:rsid w:val="0035129B"/>
    <w:rsid w:val="00353354"/>
    <w:rsid w:val="003844AF"/>
    <w:rsid w:val="00387331"/>
    <w:rsid w:val="00393B3F"/>
    <w:rsid w:val="0039448F"/>
    <w:rsid w:val="003962BF"/>
    <w:rsid w:val="003A023D"/>
    <w:rsid w:val="003A4205"/>
    <w:rsid w:val="003A47CE"/>
    <w:rsid w:val="003C14F2"/>
    <w:rsid w:val="003C2DAA"/>
    <w:rsid w:val="003D5659"/>
    <w:rsid w:val="003D6072"/>
    <w:rsid w:val="003D7524"/>
    <w:rsid w:val="003E4F43"/>
    <w:rsid w:val="003E6579"/>
    <w:rsid w:val="003F15C0"/>
    <w:rsid w:val="003F360C"/>
    <w:rsid w:val="003F3A97"/>
    <w:rsid w:val="004019ED"/>
    <w:rsid w:val="004031C9"/>
    <w:rsid w:val="004123F7"/>
    <w:rsid w:val="00433FBD"/>
    <w:rsid w:val="00441490"/>
    <w:rsid w:val="0044649F"/>
    <w:rsid w:val="0044719B"/>
    <w:rsid w:val="004615AE"/>
    <w:rsid w:val="004926E6"/>
    <w:rsid w:val="004A3E41"/>
    <w:rsid w:val="004A78BB"/>
    <w:rsid w:val="004A7A9A"/>
    <w:rsid w:val="004B1BC6"/>
    <w:rsid w:val="004C63A8"/>
    <w:rsid w:val="004D03BD"/>
    <w:rsid w:val="004D3861"/>
    <w:rsid w:val="00505C71"/>
    <w:rsid w:val="00505CCB"/>
    <w:rsid w:val="0052566D"/>
    <w:rsid w:val="00527F4C"/>
    <w:rsid w:val="005369E4"/>
    <w:rsid w:val="0054242B"/>
    <w:rsid w:val="00551D06"/>
    <w:rsid w:val="005549CC"/>
    <w:rsid w:val="00562A9F"/>
    <w:rsid w:val="00567B77"/>
    <w:rsid w:val="00575099"/>
    <w:rsid w:val="0059032D"/>
    <w:rsid w:val="005A1786"/>
    <w:rsid w:val="005A1937"/>
    <w:rsid w:val="005A4953"/>
    <w:rsid w:val="005A6C56"/>
    <w:rsid w:val="005A7D20"/>
    <w:rsid w:val="005B235D"/>
    <w:rsid w:val="005B2E29"/>
    <w:rsid w:val="005C16D9"/>
    <w:rsid w:val="005D4C4B"/>
    <w:rsid w:val="005D60C6"/>
    <w:rsid w:val="005E3F6A"/>
    <w:rsid w:val="005F00CC"/>
    <w:rsid w:val="005F1970"/>
    <w:rsid w:val="005F4000"/>
    <w:rsid w:val="005F4C0C"/>
    <w:rsid w:val="00606C51"/>
    <w:rsid w:val="0062714F"/>
    <w:rsid w:val="00627E31"/>
    <w:rsid w:val="00646F0C"/>
    <w:rsid w:val="00650696"/>
    <w:rsid w:val="00650F64"/>
    <w:rsid w:val="00655D42"/>
    <w:rsid w:val="00660C3B"/>
    <w:rsid w:val="006651C1"/>
    <w:rsid w:val="00677CB3"/>
    <w:rsid w:val="00677F74"/>
    <w:rsid w:val="00681FBC"/>
    <w:rsid w:val="00684121"/>
    <w:rsid w:val="00686418"/>
    <w:rsid w:val="006903C8"/>
    <w:rsid w:val="006A1232"/>
    <w:rsid w:val="006A30FE"/>
    <w:rsid w:val="006B1B61"/>
    <w:rsid w:val="006B77A6"/>
    <w:rsid w:val="006C370F"/>
    <w:rsid w:val="006C691D"/>
    <w:rsid w:val="006D3F82"/>
    <w:rsid w:val="006D638D"/>
    <w:rsid w:val="006F4143"/>
    <w:rsid w:val="006F75CA"/>
    <w:rsid w:val="00703B5F"/>
    <w:rsid w:val="00707CF2"/>
    <w:rsid w:val="00715E8F"/>
    <w:rsid w:val="00725185"/>
    <w:rsid w:val="00725F93"/>
    <w:rsid w:val="0073192D"/>
    <w:rsid w:val="00731CCB"/>
    <w:rsid w:val="00733E81"/>
    <w:rsid w:val="0075462C"/>
    <w:rsid w:val="007605AA"/>
    <w:rsid w:val="00762BD9"/>
    <w:rsid w:val="00764B41"/>
    <w:rsid w:val="00766930"/>
    <w:rsid w:val="007819AB"/>
    <w:rsid w:val="007919F7"/>
    <w:rsid w:val="007A7A58"/>
    <w:rsid w:val="007F023E"/>
    <w:rsid w:val="007F5357"/>
    <w:rsid w:val="008101BF"/>
    <w:rsid w:val="00830A8A"/>
    <w:rsid w:val="008355A6"/>
    <w:rsid w:val="008535D2"/>
    <w:rsid w:val="00855A15"/>
    <w:rsid w:val="00862EC7"/>
    <w:rsid w:val="00863F27"/>
    <w:rsid w:val="008727DD"/>
    <w:rsid w:val="00872EA8"/>
    <w:rsid w:val="00876733"/>
    <w:rsid w:val="0088444C"/>
    <w:rsid w:val="00885959"/>
    <w:rsid w:val="008912EE"/>
    <w:rsid w:val="00895D98"/>
    <w:rsid w:val="00897D34"/>
    <w:rsid w:val="008A1255"/>
    <w:rsid w:val="008A5750"/>
    <w:rsid w:val="008C18DB"/>
    <w:rsid w:val="008D6852"/>
    <w:rsid w:val="008E2614"/>
    <w:rsid w:val="008F00F9"/>
    <w:rsid w:val="008F6E83"/>
    <w:rsid w:val="00911FE1"/>
    <w:rsid w:val="00925300"/>
    <w:rsid w:val="009278FB"/>
    <w:rsid w:val="00930738"/>
    <w:rsid w:val="0095229B"/>
    <w:rsid w:val="00954EBA"/>
    <w:rsid w:val="00977AF2"/>
    <w:rsid w:val="009922DD"/>
    <w:rsid w:val="009A2AE4"/>
    <w:rsid w:val="009A71CC"/>
    <w:rsid w:val="009B2401"/>
    <w:rsid w:val="009B75AB"/>
    <w:rsid w:val="009D392A"/>
    <w:rsid w:val="009D7014"/>
    <w:rsid w:val="009F1369"/>
    <w:rsid w:val="00A01D9A"/>
    <w:rsid w:val="00A10D66"/>
    <w:rsid w:val="00A2316C"/>
    <w:rsid w:val="00A2571C"/>
    <w:rsid w:val="00A34064"/>
    <w:rsid w:val="00A37272"/>
    <w:rsid w:val="00A63EB1"/>
    <w:rsid w:val="00A64D0C"/>
    <w:rsid w:val="00A8131B"/>
    <w:rsid w:val="00A83D19"/>
    <w:rsid w:val="00A85A1B"/>
    <w:rsid w:val="00A85A82"/>
    <w:rsid w:val="00AA3071"/>
    <w:rsid w:val="00AC250D"/>
    <w:rsid w:val="00AC7712"/>
    <w:rsid w:val="00AD0E2A"/>
    <w:rsid w:val="00AD6AB0"/>
    <w:rsid w:val="00AE4DFF"/>
    <w:rsid w:val="00B00A6C"/>
    <w:rsid w:val="00B0136F"/>
    <w:rsid w:val="00B07B6E"/>
    <w:rsid w:val="00B13EEC"/>
    <w:rsid w:val="00B17DEC"/>
    <w:rsid w:val="00B235C5"/>
    <w:rsid w:val="00B479C8"/>
    <w:rsid w:val="00B503A8"/>
    <w:rsid w:val="00B64591"/>
    <w:rsid w:val="00B722A5"/>
    <w:rsid w:val="00B726CA"/>
    <w:rsid w:val="00B738B4"/>
    <w:rsid w:val="00B80ACC"/>
    <w:rsid w:val="00B94940"/>
    <w:rsid w:val="00BA43D9"/>
    <w:rsid w:val="00BA5B2F"/>
    <w:rsid w:val="00BA6B0E"/>
    <w:rsid w:val="00BB4453"/>
    <w:rsid w:val="00BB4F25"/>
    <w:rsid w:val="00BB53E0"/>
    <w:rsid w:val="00BD3C6B"/>
    <w:rsid w:val="00BF0156"/>
    <w:rsid w:val="00BF3324"/>
    <w:rsid w:val="00BF5731"/>
    <w:rsid w:val="00C00B31"/>
    <w:rsid w:val="00C01CFD"/>
    <w:rsid w:val="00C321E6"/>
    <w:rsid w:val="00C341D2"/>
    <w:rsid w:val="00C36F66"/>
    <w:rsid w:val="00C77C29"/>
    <w:rsid w:val="00C964C2"/>
    <w:rsid w:val="00CC10A2"/>
    <w:rsid w:val="00CC138F"/>
    <w:rsid w:val="00CC30CB"/>
    <w:rsid w:val="00CC6EE5"/>
    <w:rsid w:val="00CD387F"/>
    <w:rsid w:val="00CE58D7"/>
    <w:rsid w:val="00CE6081"/>
    <w:rsid w:val="00CF26E1"/>
    <w:rsid w:val="00D01F60"/>
    <w:rsid w:val="00D302E8"/>
    <w:rsid w:val="00D6553A"/>
    <w:rsid w:val="00D7107A"/>
    <w:rsid w:val="00D77F3D"/>
    <w:rsid w:val="00D81D08"/>
    <w:rsid w:val="00D85A2B"/>
    <w:rsid w:val="00D95FC9"/>
    <w:rsid w:val="00DA433A"/>
    <w:rsid w:val="00DB0B6E"/>
    <w:rsid w:val="00DD42FE"/>
    <w:rsid w:val="00DE13B8"/>
    <w:rsid w:val="00E07076"/>
    <w:rsid w:val="00E13235"/>
    <w:rsid w:val="00E132B3"/>
    <w:rsid w:val="00E16637"/>
    <w:rsid w:val="00E21B13"/>
    <w:rsid w:val="00E25986"/>
    <w:rsid w:val="00E335C5"/>
    <w:rsid w:val="00E36B32"/>
    <w:rsid w:val="00E40776"/>
    <w:rsid w:val="00E40D7D"/>
    <w:rsid w:val="00E55DF5"/>
    <w:rsid w:val="00E60CCF"/>
    <w:rsid w:val="00E8232C"/>
    <w:rsid w:val="00E9265F"/>
    <w:rsid w:val="00E93A3E"/>
    <w:rsid w:val="00E93EDC"/>
    <w:rsid w:val="00EA0D9F"/>
    <w:rsid w:val="00EA7053"/>
    <w:rsid w:val="00EB7869"/>
    <w:rsid w:val="00EC0480"/>
    <w:rsid w:val="00ED26CF"/>
    <w:rsid w:val="00ED2B33"/>
    <w:rsid w:val="00ED4379"/>
    <w:rsid w:val="00ED7DA1"/>
    <w:rsid w:val="00EF0C3B"/>
    <w:rsid w:val="00EF6251"/>
    <w:rsid w:val="00F01685"/>
    <w:rsid w:val="00F14B73"/>
    <w:rsid w:val="00F2118E"/>
    <w:rsid w:val="00F27684"/>
    <w:rsid w:val="00F27AD8"/>
    <w:rsid w:val="00F27FDC"/>
    <w:rsid w:val="00F46036"/>
    <w:rsid w:val="00F70D2B"/>
    <w:rsid w:val="00F772CE"/>
    <w:rsid w:val="00F8052D"/>
    <w:rsid w:val="00F85B48"/>
    <w:rsid w:val="00F90A00"/>
    <w:rsid w:val="00FA13CD"/>
    <w:rsid w:val="00FA7103"/>
    <w:rsid w:val="00FC109E"/>
    <w:rsid w:val="00FC27CC"/>
    <w:rsid w:val="00FC7ECB"/>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D95FC9"/>
    <w:rPr>
      <w:color w:val="808080"/>
      <w:bdr w:space="0" w:sz="0" w:color="auto" w:val="none"/>
      <w:shd w:fill="auto" w:color="auto" w:val="clear"/>
    </w:rPr>
  </w:style>
  <w:style w:customStyle="true" w:styleId="eSPISCCParagraphDefaultFont" w:type="character">
    <w:name w:val="eSPIS_CC_Paragraph Default Font"/>
    <w:basedOn w:val="Zadanifontodlomka"/>
    <w:rsid w:val="00D95F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5FC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5F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5F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D95FC9"/>
    <w:rPr>
      <w:color w:val="808080"/>
      <w:bdr w:color="auto" w:space="0" w:sz="0" w:val="none"/>
      <w:shd w:color="auto" w:fill="auto" w:val="clear"/>
    </w:rPr>
  </w:style>
  <w:style w:customStyle="1" w:styleId="eSPISCCParagraphDefaultFont" w:type="character">
    <w:name w:val="eSPIS_CC_Paragraph Default Font"/>
    <w:basedOn w:val="Zadanifontodlomka"/>
    <w:rsid w:val="00D95FC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5FC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5FC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5FC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4286939">
      <w:bodyDiv w:val="true"/>
      <w:marLeft w:val="0"/>
      <w:marRight w:val="0"/>
      <w:marTop w:val="0"/>
      <w:marBottom w:val="0"/>
      <w:divBdr>
        <w:top w:space="0" w:sz="0" w:color="auto" w:val="none"/>
        <w:left w:space="0" w:sz="0" w:color="auto" w:val="none"/>
        <w:bottom w:space="0" w:sz="0" w:color="auto" w:val="none"/>
        <w:right w:space="0" w:sz="0" w:color="auto" w:val="none"/>
      </w:divBdr>
    </w:div>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6. prosinca 2018.</izvorni_sadrzaj>
    <derivirana_varijabla naziv="DomainObject.StvarniPocetakDatum_1">6. prosinca 2018.</derivirana_varijabla>
  </DomainObject.StvarniPocetakDatum>
  <DomainObject.StvarniZavrsetakDatum>
    <izvorni_sadrzaj>6. prosinca 2018.</izvorni_sadrzaj>
    <derivirana_varijabla naziv="DomainObject.StvarniZavrsetakDatum_1">6. prosinca 2018.</derivirana_varijabla>
  </DomainObject.StvarniZavrsetakDatum>
  <DomainObject.PlaniraniZavrsetakDatum>
    <izvorni_sadrzaj>6. prosinca 2018.</izvorni_sadrzaj>
    <derivirana_varijabla naziv="DomainObject.PlaniraniZavrsetakDatum_1">6. prosinca 2018.</derivirana_varijabla>
  </DomainObject.PlaniraniZavrsetakDatum>
  <DomainObject.PlaniraniPocetakDatum>
    <izvorni_sadrzaj>6. prosinca 2018.</izvorni_sadrzaj>
    <derivirana_varijabla naziv="DomainObject.PlaniraniPocetakDatum_1">6. prosinca 2018.</derivirana_varijabla>
  </DomainObject.PlaniraniPocetakDatum>
  <DomainObject.StvarniPocetakVrijeme>
    <izvorni_sadrzaj>08:20</izvorni_sadrzaj>
    <derivirana_varijabla naziv="DomainObject.StvarniPocetakVrijeme_1">08:20</derivirana_varijabla>
  </DomainObject.StvarniPocetakVrijeme>
  <DomainObject.StvarniZavrsetakVrijeme>
    <izvorni_sadrzaj>08:35</izvorni_sadrzaj>
    <derivirana_varijabla naziv="DomainObject.StvarniZavrsetakVrijeme_1">08:35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08:20</izvorni_sadrzaj>
    <derivirana_varijabla naziv="DomainObject.PlaniraniPocetakVrijeme_1">08:20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prosinca 2018.</izvorni_sadrzaj>
    <derivirana_varijabla naziv="DomainObject.Zapisnik.DatumKreiranja_1">6. prosinca 2018.</derivirana_varijabla>
  </DomainObject.Zapisnik.DatumKreiranja>
  <DomainObject.Zapisnik.ImovinskaKorist>
    <izvorni_sadrzaj/>
    <derivirana_varijabla naziv="DomainObject.Zapisnik.ImovinskaKorist_1"/>
  </DomainObject.Zapisnik.ImovinskaKorist>
  <DomainObject.Zapisnik.Oznaka>
    <izvorni_sadrzaj>St-226/2018-7</izvorni_sadrzaj>
    <derivirana_varijabla naziv="DomainObject.Zapisnik.Oznaka_1">St-226/2018-7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2018.</izvorni_sadrzaj>
    <derivirana_varijabla naziv="DomainObject.Predmet.DatumOsnivanja_1">19.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St-226/2018</izvorni_sadrzaj>
    <derivirana_varijabla naziv="DomainObject.Predmet.OznakaBroj_1">St-226/2018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PANPELET društvo s ograničenom odgovornošću za proizvodnju, trgovinu i usluge</izvorni_sadrzaj>
    <derivirana_varijabla naziv="DomainObject.Predmet.ProtustrankaFormated_1">  PANPELET društvo s ograničenom odgovornošću za proizvodnju, trgovinu i usluge</derivirana_varijabla>
  </DomainObject.Predmet.ProtustrankaFormated>
  <DomainObject.Predmet.ProtustrankaFormatedOIB>
    <izvorni_sadrzaj>  PANPELET društvo s ograničenom odgovornošću za proizvodnju, trgovinu i usluge, OIB 62067738187</izvorni_sadrzaj>
    <derivirana_varijabla naziv="DomainObject.Predmet.ProtustrankaFormatedOIB_1">  PANPELET društvo s ograničenom odgovornošću za proizvodnju, trgovinu i usluge, OIB 62067738187</derivirana_varijabla>
  </DomainObject.Predmet.ProtustrankaFormatedOIB>
  <DomainObject.Predmet.ProtustrankaFormatedWithAdress>
    <izvorni_sadrzaj> PANPELET društvo s ograničenom odgovornošću za proizvodnju, trgovinu i usluge, Trg J.J. Strossmayera 6, 48260 Križevci</izvorni_sadrzaj>
    <derivirana_varijabla naziv="DomainObject.Predmet.ProtustrankaFormatedWithAdress_1"> PANPELET društvo s ograničenom odgovornošću za proizvodnju, trgovinu i usluge, Trg J.J. Strossmayera 6, 48260 Križevci</derivirana_varijabla>
  </DomainObject.Predmet.ProtustrankaFormatedWithAdress>
  <DomainObject.Predmet.ProtustrankaFormatedWithAdressOIB>
    <izvorni_sadrzaj> PANPELET društvo s ograničenom odgovornošću za proizvodnju, trgovinu i usluge, OIB 62067738187, Trg J.J. Strossmayera 6, 48260 Križevci</izvorni_sadrzaj>
    <derivirana_varijabla naziv="DomainObject.Predmet.ProtustrankaFormatedWithAdressOIB_1"> PANPELET društvo s ograničenom odgovornošću za proizvodnju, trgovinu i usluge, OIB 62067738187, Trg J.J. Strossmayera 6, 48260 Križevci</derivirana_varijabla>
  </DomainObject.Predmet.ProtustrankaFormatedWithAdressOIB>
  <DomainObject.Predmet.ProtustrankaWithAdress>
    <izvorni_sadrzaj>PANPELET društvo s ograničenom odgovornošću za proizvodnju, trgovinu i usluge Trg J.J. Strossmayera 6, 48260 Križevci</izvorni_sadrzaj>
    <derivirana_varijabla naziv="DomainObject.Predmet.ProtustrankaWithAdress_1">PANPELET društvo s ograničenom odgovornošću za proizvodnju, trgovinu i usluge Trg J.J. Strossmayera 6, 48260 Križevci</derivirana_varijabla>
  </DomainObject.Predmet.ProtustrankaWithAdress>
  <DomainObject.Predmet.ProtustrankaWithAdressOIB>
    <izvorni_sadrzaj>PANPELET društvo s ograničenom odgovornošću za proizvodnju, trgovinu i usluge, OIB 62067738187, Trg J.J. Strossmayera 6, 48260 Križevci</izvorni_sadrzaj>
    <derivirana_varijabla naziv="DomainObject.Predmet.ProtustrankaWithAdressOIB_1">PANPELET društvo s ograničenom odgovornošću za proizvodnju, trgovinu i usluge, OIB 62067738187, Trg J.J. Strossmayera 6, 48260 Križevci</derivirana_varijabla>
  </DomainObject.Predmet.ProtustrankaWithAdressOIB>
  <DomainObject.Predmet.ProtustrankaNazivFormated>
    <izvorni_sadrzaj>PANPELET društvo s ograničenom odgovornošću za proizvodnju, trgovinu i usluge</izvorni_sadrzaj>
    <derivirana_varijabla naziv="DomainObject.Predmet.ProtustrankaNazivFormated_1">PANPELET društvo s ograničenom odgovornošću za proizvodnju, trgovinu i usluge</derivirana_varijabla>
  </DomainObject.Predmet.ProtustrankaNazivFormated>
  <DomainObject.Predmet.ProtustrankaNazivFormatedOIB>
    <izvorni_sadrzaj>PANPELET društvo s ograničenom odgovornošću za proizvodnju, trgovinu i usluge, OIB 62067738187</izvorni_sadrzaj>
    <derivirana_varijabla naziv="DomainObject.Predmet.ProtustrankaNazivFormatedOIB_1">PANPELET društvo s ograničenom odgovornošću za proizvodnju, trgovinu i usluge, OIB 62067738187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587289.20</izvorni_sadrzaj>
    <derivirana_varijabla naziv="DomainObject.Predmet.TrenutnaVrijednost_1">587289.20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PANPELET društvo s ograničenom odgovornošću za proizvodnju, trgovinu i usluge</item>
    </izvorni_sadrzaj>
    <derivirana_varijabla naziv="DomainObject.Predmet.ProtuStrankaListFormated_1">
      <item>PANPELET društvo s ograničenom odgovornošću za proizvodnju, trgovinu i usluge</item>
    </derivirana_varijabla>
  </DomainObject.Predmet.ProtuStrankaListFormated>
  <DomainObject.Predmet.ProtuStrankaListFormatedOIB>
    <izvorni_sadrzaj>
      <item>PANPELET društvo s ograničenom odgovornošću za proizvodnju, trgovinu i usluge, OIB 62067738187</item>
    </izvorni_sadrzaj>
    <derivirana_varijabla naziv="DomainObject.Predmet.ProtuStrankaListFormatedOIB_1">
      <item>PANPELET društvo s ograničenom odgovornošću za proizvodnju, trgovinu i usluge, OIB 62067738187</item>
    </derivirana_varijabla>
  </DomainObject.Predmet.ProtuStrankaListFormatedOIB>
  <DomainObject.Predmet.ProtuStrankaListFormatedWithAdress>
    <izvorni_sadrzaj>
      <item>PANPELET društvo s ograničenom odgovornošću za proizvodnju, trgovinu i usluge, Trg J.J. Strossmayera 6, 48260 Križevci</item>
    </izvorni_sadrzaj>
    <derivirana_varijabla naziv="DomainObject.Predmet.ProtuStrankaListFormatedWithAdress_1">
      <item>PANPELET društvo s ograničenom odgovornošću za proizvodnju, trgovinu i usluge, Trg J.J. Strossmayera 6, 48260 Križevci</item>
    </derivirana_varijabla>
  </DomainObject.Predmet.ProtuStrankaListFormatedWithAdress>
  <DomainObject.Predmet.ProtuStrankaListFormatedWithAdressOIB>
    <izvorni_sadrzaj>
      <item>PANPELET društvo s ograničenom odgovornošću za proizvodnju, trgovinu i usluge, OIB 62067738187, Trg J.J. Strossmayera 6, 48260 Križevci</item>
    </izvorni_sadrzaj>
    <derivirana_varijabla naziv="DomainObject.Predmet.ProtuStrankaListFormatedWithAdressOIB_1">
      <item>PANPELET društvo s ograničenom odgovornošću za proizvodnju, trgovinu i usluge, OIB 62067738187, Trg J.J. Strossmayera 6, 48260 Križevci</item>
    </derivirana_varijabla>
  </DomainObject.Predmet.ProtuStrankaListFormatedWithAdressOIB>
  <DomainObject.Predmet.ProtuStrankaListNazivFormated>
    <izvorni_sadrzaj>
      <item>PANPELET društvo s ograničenom odgovornošću za proizvodnju, trgovinu i usluge</item>
    </izvorni_sadrzaj>
    <derivirana_varijabla naziv="DomainObject.Predmet.ProtuStrankaListNazivFormated_1">
      <item>PANPELET društvo s ograničenom odgovornošću za proizvodnju, trgovinu i usluge</item>
    </derivirana_varijabla>
  </DomainObject.Predmet.ProtuStrankaListNazivFormated>
  <DomainObject.Predmet.ProtuStrankaListNazivFormatedOIB>
    <izvorni_sadrzaj>
      <item>PANPELET društvo s ograničenom odgovornošću za proizvodnju, trgovinu i usluge, OIB 62067738187</item>
    </izvorni_sadrzaj>
    <derivirana_varijabla naziv="DomainObject.Predmet.ProtuStrankaListNazivFormatedOIB_1">
      <item>PANPELET društvo s ograničenom odgovornošću za proizvodnju, trgovinu i usluge, OIB 62067738187</item>
    </derivirana_varijabla>
  </DomainObject.Predmet.ProtuStrankaListNazivFormatedOIB>
  <DomainObject.Predmet.OstaliListFormated>
    <izvorni_sadrzaj>
      <item>Sudski registar</item>
      <item>Renato Hadrović</item>
      <item>Zlatko Gregurić</item>
    </izvorni_sadrzaj>
    <derivirana_varijabla naziv="DomainObject.Predmet.OstaliListFormated_1">
      <item>Sudski registar</item>
      <item>Renato Hadrović</item>
      <item>Zlatko Gregurić</item>
    </derivirana_varijabla>
  </DomainObject.Predmet.OstaliListFormated>
  <DomainObject.Predmet.OstaliListFormatedOIB>
    <izvorni_sadrzaj>
      <item>Sudski registar</item>
      <item>Renato Hadrović, OIB 75118498961</item>
      <item>Zlatko Gregurić</item>
    </izvorni_sadrzaj>
    <derivirana_varijabla naziv="DomainObject.Predmet.OstaliListFormatedOIB_1">
      <item>Sudski registar</item>
      <item>Renato Hadrović, OIB 75118498961</item>
      <item>Zlatko Gregurić</item>
    </derivirana_varijabla>
  </DomainObject.Predmet.OstaliListFormatedOIB>
  <DomainObject.Predmet.OstaliListFormatedWithAdress>
    <izvorni_sadrzaj>
      <item>Sudski registar</item>
      <item>Renato Hadrović, Ulica Nikole Tesle 51, 48260 Križevci</item>
      <item>Zlatko Gregurić, Mihanovićeva 15b, 43000 Bjelovar</item>
    </izvorni_sadrzaj>
    <derivirana_varijabla naziv="DomainObject.Predmet.OstaliListFormatedWithAdress_1">
      <item>Sudski registar</item>
      <item>Renato Hadrović, Ulica Nikole Tesle 51, 48260 Križevci</item>
      <item>Zlatko Gregurić, Mihanovićeva 15b, 43000 Bjelovar</item>
    </derivirana_varijabla>
  </DomainObject.Predmet.OstaliListFormatedWithAdress>
  <DomainObject.Predmet.OstaliListFormatedWithAdressOIB>
    <izvorni_sadrzaj>
      <item>Sudski registar</item>
      <item>Renato Hadrović, OIB 75118498961, Ulica Nikole Tesle 51, 48260 Križevci</item>
      <item>Zlatko Gregurić, Mihanovićeva 15b, 43000 Bjelovar</item>
    </izvorni_sadrzaj>
    <derivirana_varijabla naziv="DomainObject.Predmet.OstaliListFormatedWithAdressOIB_1">
      <item>Sudski registar</item>
      <item>Renato Hadrović, OIB 75118498961, Ulica Nikole Tesle 51, 48260 Križevci</item>
      <item>Zlatko Gregurić, Mihanovićeva 15b, 43000 Bjelovar</item>
    </derivirana_varijabla>
  </DomainObject.Predmet.OstaliListFormatedWithAdressOIB>
  <DomainObject.Predmet.OstaliListNazivFormated>
    <izvorni_sadrzaj>
      <item>Sudski registar</item>
      <item>Renato Hadrović</item>
      <item>Zlatko Gregurić</item>
    </izvorni_sadrzaj>
    <derivirana_varijabla naziv="DomainObject.Predmet.OstaliListNazivFormated_1">
      <item>Sudski registar</item>
      <item>Renato Hadrović</item>
      <item>Zlatko Gregurić</item>
    </derivirana_varijabla>
  </DomainObject.Predmet.OstaliListNazivFormated>
  <DomainObject.Predmet.OstaliListNazivFormatedOIB>
    <izvorni_sadrzaj>
      <item>Sudski registar</item>
      <item>Renato Hadrović, OIB 75118498961</item>
      <item>Zlatko Gregurić</item>
    </izvorni_sadrzaj>
    <derivirana_varijabla naziv="DomainObject.Predmet.OstaliListNazivFormatedOIB_1">
      <item>Sudski registar</item>
      <item>Renato Hadrović, OIB 75118498961</item>
      <item>Zlatko Gregurić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St-226/2018-7</izvorni_sadrzaj>
    <derivirana_varijabla naziv="DomainObject.PoslovniBrojDokumenta_1">St-226/2018-7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PANPELET društvo s ograničenom odgovornošću za proizvodnju, trgovinu i usluge</izvorni_sadrzaj>
    <derivirana_varijabla naziv="DomainObject.Predmet.ProtustrankaIDrugi_1">PANPELET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PANPELET društvo s ograničenom odgovornošću za proizvodnju, trgovinu i usluge, OIB 62067738187, Trg J.J. Strossmayera 6, 48260 Križevci</izvorni_sadrzaj>
    <derivirana_varijabla naziv="DomainObject.Predmet.ProtustrankaIDrugiAdressOIB_1">PANPELET društvo s ograničenom odgovornošću za proizvodnju, trgovinu i usluge, OIB 62067738187, Trg J.J. Strossmayera 6,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PANPELET društvo s ograničenom odgovornošću za proizvodnju, trgovinu i usluge</item>
      <item>Sudski registar</item>
      <item>Renato Hadrović</item>
      <item>Zlatko Gregurić</item>
    </izvorni_sadrzaj>
    <derivirana_varijabla naziv="DomainObject.Predmet.SudioniciListNaziv_1">
      <item>Financijska agencija</item>
      <item>PANPELET društvo s ograničenom odgovornošću za proizvodnju, trgovinu i usluge</item>
      <item>Sudski registar</item>
      <item>Renato Hadrović</item>
      <item>Zlatko Gregurić</item>
    </derivirana_varijabla>
  </DomainObject.Predmet.SudioniciListNaziv>
  <DomainObject.Predmet.SudioniciListAdressOIB>
    <izvorni_sadrzaj>
      <item>Financijska agencija, OIB 85821130368, A. Cesarca 2,42000 Varaždin</item>
      <item>PANPELET društvo s ograničenom odgovornošću za proizvodnju, trgovinu i usluge, OIB 62067738187, Trg J.J. Strossmayera 6,48260 Križevci</item>
      <item>Sudski registar</item>
      <item>Renato Hadrović, OIB 75118498961, Ulica Nikole Tesle 51,48260 Križevci</item>
      <item>Zlatko Gregurić, Mihanovićeva 15b,43000 Bjelovar</item>
    </izvorni_sadrzaj>
    <derivirana_varijabla naziv="DomainObject.Predmet.SudioniciListAdressOIB_1">
      <item>Financijska agencija, OIB 85821130368, A. Cesarca 2,42000 Varaždin</item>
      <item>PANPELET društvo s ograničenom odgovornošću za proizvodnju, trgovinu i usluge, OIB 62067738187, Trg J.J. Strossmayera 6,48260 Križevci</item>
      <item>Sudski registar</item>
      <item>Renato Hadrović, OIB 75118498961, Ulica Nikole Tesle 51,48260 Križevci</item>
      <item>Zlatko Gregurić, Mihanovićeva 15b,43000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62067738187</item>
      <item>, OIB null</item>
      <item>, OIB 75118498961</item>
      <item>, OIB null</item>
    </izvorni_sadrzaj>
    <derivirana_varijabla naziv="DomainObject.Predmet.SudioniciListNazivOIB_1">
      <item>, OIB 85821130368</item>
      <item>, OIB 62067738187</item>
      <item>, OIB null</item>
      <item>, OIB 75118498961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F006B9-6F91-4061-8BF9-2B12E8DD1F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271</properties:Words>
  <properties:Characters>1473</properties:Characters>
  <properties:Lines>49</properties:Lines>
  <properties:Paragraphs>23</properties:Paragraphs>
  <properties:TotalTime>194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2018-12-06T07:33:00Z</cp:lastPrinted>
  <dcterms:modified xmlns:xsi="http://www.w3.org/2001/XMLSchema-instance" xsi:type="dcterms:W3CDTF">2018-12-06T12:00:00Z</dcterms:modified>
  <cp:revision>89</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St-226/2018-7 / Zapisnik - Ročište radi rasprave o uvjetima za otvaranje steč. post. (ST-226-18-6 ZAPISNIK  6.12.2018..docx)</vt:lpwstr>
  </prop:property>
  <prop:property name="CC_coloring" pid="4" fmtid="{D5CDD505-2E9C-101B-9397-08002B2CF9AE}">
    <vt:bool>false</vt:bool>
  </prop:property>
  <prop:property name="BrojStranica" pid="5" fmtid="{D5CDD505-2E9C-101B-9397-08002B2CF9AE}">
    <vt:i4>1</vt:i4>
  </prop:property>
</prop:Properties>
</file>