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5a23" w14:paraId="0775a23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4211B" w:rsidRPr="009572C8">
        <w:t xml:space="preserve">87. St-458/2019  </w:t>
      </w:r>
    </w:p>
    <w:p w:rsidRDefault="00E13F99" w:rsidP="00E13F99" w:rsidR="00E13F99">
      <w:pPr>
        <w:jc w:val="both"/>
      </w:pPr>
    </w:p>
    <w:p w:rsidRDefault="0075412A" w:rsidP="0075412A" w:rsidR="0075412A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</w:t>
      </w:r>
      <w:r w:rsidR="00123952" w:rsidRPr="001123B8">
        <w:rPr>
          <w:szCs w:val="24"/>
        </w:rPr>
        <w:t xml:space="preserve">u stečajnom postupku u povodu prijedloga predlagatelja FINANCIJSKE AGENCIJE, </w:t>
      </w:r>
      <w:proofErr w:type="spellStart"/>
      <w:r w:rsidR="00123952" w:rsidRPr="001123B8">
        <w:rPr>
          <w:szCs w:val="24"/>
        </w:rPr>
        <w:t>OIB</w:t>
      </w:r>
      <w:proofErr w:type="spellEnd"/>
      <w:r w:rsidR="00123952" w:rsidRPr="001123B8">
        <w:rPr>
          <w:szCs w:val="24"/>
        </w:rPr>
        <w:t xml:space="preserve"> 85821130368, Zagreb, Ulica grada Vukovara 70, za pokretanje stečajnog postupka nad dužnikom</w:t>
      </w:r>
      <w:r>
        <w:t xml:space="preserve"> </w:t>
      </w:r>
      <w:proofErr w:type="spellStart"/>
      <w:r w:rsidR="00E4211B" w:rsidRPr="009572C8">
        <w:rPr>
          <w:rFonts w:eastAsia="Calibri"/>
          <w:szCs w:val="24"/>
          <w:shd w:fill="F8F8F8" w:color="auto" w:val="clear"/>
        </w:rPr>
        <w:t>RMB</w:t>
      </w:r>
      <w:proofErr w:type="spellEnd"/>
      <w:r w:rsidR="00E4211B" w:rsidRPr="009572C8">
        <w:rPr>
          <w:rFonts w:eastAsia="Calibri"/>
          <w:szCs w:val="24"/>
          <w:shd w:fill="F8F8F8" w:color="auto" w:val="clear"/>
        </w:rPr>
        <w:t xml:space="preserve"> BIRO d.o.o. za usluge, </w:t>
      </w:r>
      <w:proofErr w:type="spellStart"/>
      <w:r w:rsidR="00E4211B" w:rsidRPr="009572C8">
        <w:rPr>
          <w:rFonts w:eastAsia="Calibri"/>
          <w:szCs w:val="24"/>
        </w:rPr>
        <w:t>OI</w:t>
      </w:r>
      <w:r w:rsidR="00E4211B">
        <w:rPr>
          <w:rFonts w:eastAsia="Calibri"/>
          <w:szCs w:val="24"/>
        </w:rPr>
        <w:t>B</w:t>
      </w:r>
      <w:proofErr w:type="spellEnd"/>
      <w:r w:rsidR="00E4211B" w:rsidRPr="009572C8">
        <w:rPr>
          <w:rFonts w:eastAsia="Calibri"/>
          <w:szCs w:val="24"/>
        </w:rPr>
        <w:t xml:space="preserve"> 73921930322, Zagreb, </w:t>
      </w:r>
      <w:proofErr w:type="spellStart"/>
      <w:r w:rsidR="00E4211B" w:rsidRPr="009572C8">
        <w:rPr>
          <w:rFonts w:eastAsia="Calibri"/>
          <w:szCs w:val="24"/>
        </w:rPr>
        <w:t>Vlašićka</w:t>
      </w:r>
      <w:proofErr w:type="spellEnd"/>
      <w:r w:rsidR="00E4211B" w:rsidRPr="009572C8">
        <w:rPr>
          <w:rFonts w:eastAsia="Calibri"/>
          <w:szCs w:val="24"/>
        </w:rPr>
        <w:t xml:space="preserve"> 8</w:t>
      </w:r>
      <w:r w:rsidRPr="00E13F99">
        <w:t>,</w:t>
      </w:r>
      <w:r>
        <w:t xml:space="preserve"> </w:t>
      </w:r>
      <w:r w:rsidR="00E4211B">
        <w:t>5. srpnja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447324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177224" w:rsidP="009134FE" w:rsidR="009134FE" w:rsidRPr="000B5A49">
      <w:pPr>
        <w:ind w:firstLine="720"/>
        <w:jc w:val="both"/>
        <w:rPr>
          <w:szCs w:val="24"/>
        </w:rPr>
      </w:pPr>
      <w:r>
        <w:rPr>
          <w:szCs w:val="24"/>
        </w:rPr>
        <w:t xml:space="preserve">Nalaže se Financijskoj agenciji </w:t>
      </w:r>
      <w:r w:rsidR="009134FE">
        <w:rPr>
          <w:szCs w:val="24"/>
        </w:rPr>
        <w:t>postupiti sukladno odredbi čl. 112. st. 4. Stečajnog zakona ("Narodne novine" broj 71/15 i 104/17; dalje: SZ)</w:t>
      </w:r>
      <w:r w:rsidR="00BD5EB8">
        <w:rPr>
          <w:szCs w:val="24"/>
        </w:rPr>
        <w:t xml:space="preserve"> i izdati nalog za oslobođenje sredstava zaplijenjenih </w:t>
      </w:r>
      <w:r w:rsidR="00884667">
        <w:rPr>
          <w:szCs w:val="24"/>
        </w:rPr>
        <w:t>za predujam za namiren</w:t>
      </w:r>
      <w:r w:rsidR="004842FA">
        <w:rPr>
          <w:szCs w:val="24"/>
        </w:rPr>
        <w:t>je troškova stečajnoga postupka</w:t>
      </w:r>
      <w:r w:rsidR="00884667">
        <w:rPr>
          <w:szCs w:val="24"/>
        </w:rPr>
        <w:t>.</w:t>
      </w:r>
    </w:p>
    <w:p w:rsidRDefault="00177224" w:rsidP="00177224" w:rsidR="00177224">
      <w:pPr>
        <w:ind w:firstLine="708"/>
        <w:jc w:val="both"/>
        <w:rPr>
          <w:szCs w:val="24"/>
        </w:rPr>
      </w:pPr>
    </w:p>
    <w:p w:rsidRDefault="00177224" w:rsidP="00177224" w:rsidR="00177224" w:rsidRPr="000B5A49">
      <w:pPr>
        <w:jc w:val="both"/>
        <w:rPr>
          <w:szCs w:val="24"/>
        </w:rPr>
      </w:pPr>
    </w:p>
    <w:p w:rsidRDefault="00177224" w:rsidP="00177224" w:rsidR="00177224" w:rsidRPr="000B5A49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Default="00177224" w:rsidP="00177224" w:rsidR="00177224" w:rsidRPr="000B5A49">
      <w:pPr>
        <w:jc w:val="center"/>
        <w:rPr>
          <w:szCs w:val="24"/>
        </w:rPr>
      </w:pPr>
    </w:p>
    <w:p w:rsidRDefault="00177224" w:rsidP="00447324" w:rsidR="00177224">
      <w:pPr>
        <w:ind w:firstLine="720"/>
        <w:jc w:val="both"/>
        <w:rPr>
          <w:szCs w:val="24"/>
        </w:rPr>
      </w:pPr>
      <w:r>
        <w:rPr>
          <w:szCs w:val="24"/>
        </w:rPr>
        <w:t xml:space="preserve">Sud je u ovom postupku donio rješenje </w:t>
      </w:r>
      <w:r w:rsidR="00123952">
        <w:rPr>
          <w:szCs w:val="24"/>
        </w:rPr>
        <w:t xml:space="preserve">o obustavi postupka nad dužnikom </w:t>
      </w:r>
      <w:r>
        <w:rPr>
          <w:szCs w:val="24"/>
        </w:rPr>
        <w:t>od</w:t>
      </w:r>
      <w:r w:rsidR="00447324">
        <w:rPr>
          <w:szCs w:val="24"/>
        </w:rPr>
        <w:t xml:space="preserve"> 6. lipnja</w:t>
      </w:r>
      <w:r w:rsidR="00123952">
        <w:rPr>
          <w:szCs w:val="24"/>
        </w:rPr>
        <w:t xml:space="preserve"> 2019</w:t>
      </w:r>
      <w:r>
        <w:rPr>
          <w:szCs w:val="24"/>
        </w:rPr>
        <w:t xml:space="preserve">. Dopisom od </w:t>
      </w:r>
      <w:r w:rsidR="00447324">
        <w:rPr>
          <w:szCs w:val="24"/>
        </w:rPr>
        <w:t>10. lipnja</w:t>
      </w:r>
      <w:r w:rsidR="00BD2A9E">
        <w:rPr>
          <w:szCs w:val="24"/>
        </w:rPr>
        <w:t xml:space="preserve"> 2019.</w:t>
      </w:r>
      <w:r>
        <w:rPr>
          <w:szCs w:val="24"/>
        </w:rPr>
        <w:t xml:space="preserve"> Financijska agencija </w:t>
      </w:r>
      <w:r w:rsidR="00BD2A9E">
        <w:rPr>
          <w:szCs w:val="24"/>
        </w:rPr>
        <w:t>je zatražila nalog za postupanje sa zaplijenjenim novčanim sredstvima po osnovi predujma za namirenje trošk</w:t>
      </w:r>
      <w:r w:rsidR="000F5767">
        <w:rPr>
          <w:szCs w:val="24"/>
        </w:rPr>
        <w:t xml:space="preserve">ova stečajnog postupka. </w:t>
      </w:r>
    </w:p>
    <w:p w:rsidRDefault="00447324" w:rsidP="00447324" w:rsidR="00447324">
      <w:pPr>
        <w:ind w:firstLine="720"/>
        <w:jc w:val="both"/>
        <w:rPr>
          <w:szCs w:val="24"/>
        </w:rPr>
      </w:pPr>
    </w:p>
    <w:p w:rsidRDefault="00591933" w:rsidP="00177224" w:rsidR="00591933" w:rsidRPr="000B5A49">
      <w:pPr>
        <w:ind w:firstLine="720"/>
        <w:jc w:val="both"/>
        <w:rPr>
          <w:szCs w:val="24"/>
        </w:rPr>
      </w:pPr>
      <w:r>
        <w:rPr>
          <w:szCs w:val="24"/>
        </w:rPr>
        <w:t xml:space="preserve">Odredbom čl. 112. st. 4. SZ-a propisano je da će nakon izvršenja </w:t>
      </w:r>
      <w:r w:rsidR="00E97677" w:rsidRPr="00C82629">
        <w:rPr>
          <w:rFonts w:cs="Times New Roman" w:eastAsia="Times New Roman"/>
          <w:szCs w:val="24"/>
        </w:rPr>
        <w:t>svih neizvršenih osnova za plaćan</w:t>
      </w:r>
      <w:r w:rsidR="00E97677">
        <w:rPr>
          <w:rFonts w:cs="Times New Roman" w:eastAsia="Times New Roman"/>
          <w:szCs w:val="24"/>
        </w:rPr>
        <w:t>je Financijska agencija izdati</w:t>
      </w:r>
      <w:r w:rsidR="00E97677" w:rsidRPr="00C82629">
        <w:rPr>
          <w:rFonts w:cs="Times New Roman" w:eastAsia="Times New Roman"/>
          <w:szCs w:val="24"/>
        </w:rPr>
        <w:t xml:space="preserve"> nalog za oslobođenje sredstava za</w:t>
      </w:r>
      <w:r w:rsidR="00E97677">
        <w:rPr>
          <w:rFonts w:cs="Times New Roman" w:eastAsia="Times New Roman"/>
          <w:szCs w:val="24"/>
        </w:rPr>
        <w:t>plijenjenih prema odredbi st.</w:t>
      </w:r>
      <w:r w:rsidR="00E97677" w:rsidRPr="00C82629">
        <w:rPr>
          <w:rFonts w:cs="Times New Roman" w:eastAsia="Times New Roman"/>
          <w:szCs w:val="24"/>
        </w:rPr>
        <w:t xml:space="preserve"> 1. </w:t>
      </w:r>
      <w:r w:rsidR="00E97677">
        <w:rPr>
          <w:rFonts w:cs="Times New Roman" w:eastAsia="Times New Roman"/>
          <w:szCs w:val="24"/>
        </w:rPr>
        <w:t>tog</w:t>
      </w:r>
      <w:r w:rsidR="00E97677" w:rsidRPr="00C82629">
        <w:rPr>
          <w:rFonts w:cs="Times New Roman" w:eastAsia="Times New Roman"/>
          <w:szCs w:val="24"/>
        </w:rPr>
        <w:t xml:space="preserve"> članka i omogućiti dužniku raspolaganje</w:t>
      </w:r>
      <w:r w:rsidR="00E97677">
        <w:rPr>
          <w:rFonts w:cs="Times New Roman" w:eastAsia="Times New Roman"/>
          <w:szCs w:val="24"/>
        </w:rPr>
        <w:t>.</w:t>
      </w:r>
      <w:r w:rsidR="009D32AE">
        <w:rPr>
          <w:rFonts w:cs="Times New Roman" w:eastAsia="Times New Roman"/>
          <w:szCs w:val="24"/>
        </w:rPr>
        <w:t xml:space="preserve"> Stoga je sud riješio kao u izreci zaključka.</w:t>
      </w:r>
    </w:p>
    <w:p w:rsidRDefault="00E13F99" w:rsidP="00E13F99" w:rsidR="00E13F99">
      <w:pPr>
        <w:jc w:val="both"/>
      </w:pPr>
    </w:p>
    <w:p w:rsidRDefault="009B4E32" w:rsidP="00E13F99" w:rsidR="00E13F99" w:rsidRPr="00F35D8C">
      <w:pPr>
        <w:jc w:val="both"/>
      </w:pPr>
      <w:r w:rsidRPr="00F35D8C">
        <w:t xml:space="preserve">     </w:t>
      </w:r>
      <w:r w:rsidRPr="00F35D8C">
        <w:tab/>
      </w:r>
      <w:r w:rsidRPr="00F35D8C">
        <w:tab/>
      </w:r>
      <w:r w:rsidRPr="00F35D8C">
        <w:tab/>
      </w:r>
      <w:r w:rsidRPr="00F35D8C">
        <w:tab/>
        <w:t xml:space="preserve"> Zagreb,</w:t>
      </w:r>
      <w:r w:rsidR="00E13F99" w:rsidRPr="00F35D8C">
        <w:t xml:space="preserve"> </w:t>
      </w:r>
      <w:r w:rsidR="00447324">
        <w:t>5. srpnja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B35560" w:rsidP="00E13F99" w:rsidR="00A24E67" w:rsidRPr="00447324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sectPr w:rsidR="00A24E67" w:rsidRPr="0044732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0F5767"/>
    <w:rsid w:val="00123952"/>
    <w:rsid w:val="00177224"/>
    <w:rsid w:val="001E4977"/>
    <w:rsid w:val="00325B56"/>
    <w:rsid w:val="00350BBC"/>
    <w:rsid w:val="00371E92"/>
    <w:rsid w:val="003B1EA5"/>
    <w:rsid w:val="00447324"/>
    <w:rsid w:val="004842FA"/>
    <w:rsid w:val="004C2DAC"/>
    <w:rsid w:val="00572440"/>
    <w:rsid w:val="00591933"/>
    <w:rsid w:val="005C4C7F"/>
    <w:rsid w:val="0075412A"/>
    <w:rsid w:val="008239EC"/>
    <w:rsid w:val="00884667"/>
    <w:rsid w:val="009134FE"/>
    <w:rsid w:val="00991D91"/>
    <w:rsid w:val="009B4E32"/>
    <w:rsid w:val="009D32AE"/>
    <w:rsid w:val="00A108F3"/>
    <w:rsid w:val="00A24E67"/>
    <w:rsid w:val="00AD7BC6"/>
    <w:rsid w:val="00B2480F"/>
    <w:rsid w:val="00B35560"/>
    <w:rsid w:val="00B43929"/>
    <w:rsid w:val="00BC3073"/>
    <w:rsid w:val="00BD2A9E"/>
    <w:rsid w:val="00BD5EB8"/>
    <w:rsid w:val="00D675C8"/>
    <w:rsid w:val="00E13F99"/>
    <w:rsid w:val="00E4211B"/>
    <w:rsid w:val="00E97677"/>
    <w:rsid w:val="00F274CB"/>
    <w:rsid w:val="00F35D8C"/>
    <w:rsid w:val="00F75A5B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2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DAC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DAC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DAC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DAC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013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2019.</izvorni_sadrzaj>
    <derivirana_varijabla naziv="DomainObject.Predmet.DatumRjesavanja_1">6.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St-458/2019</izvorni_sadrzaj>
    <derivirana_varijabla naziv="DomainObject.Predmet.OznakaBroj_1">St-458/2019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RMB BIRO d.o.o. zastupanog po punomoćniku Ivan Radoš</izvorni_sadrzaj>
    <derivirana_varijabla naziv="DomainObject.Predmet.ProtustrankaFormated_1">  RMB BIRO d.o.o. zastupanog po punomoćniku Ivan Radoš</derivirana_varijabla>
  </DomainObject.Predmet.ProtustrankaFormated>
  <DomainObject.Predmet.ProtustrankaFormatedOIB>
    <izvorni_sadrzaj>  RMB BIRO d.o.o., OIB 73921930322 zastupanog po punomoćniku Ivan Radoš</izvorni_sadrzaj>
    <derivirana_varijabla naziv="DomainObject.Predmet.ProtustrankaFormatedOIB_1">  RMB BIRO d.o.o., OIB 73921930322 zastupanog po punomoćniku Ivan Radoš</derivirana_varijabla>
  </DomainObject.Predmet.ProtustrankaFormatedOIB>
  <DomainObject.Predmet.ProtustrankaFormatedWithAdress>
    <izvorni_sadrzaj> RMB BIRO d.o.o., Vlašićka 8, 10000 Zagreb zastupanog po punomoćniku Ivan Radoš</izvorni_sadrzaj>
    <derivirana_varijabla naziv="DomainObject.Predmet.ProtustrankaFormatedWithAdress_1"> RMB BIRO d.o.o., Vlašićka 8, 10000 Zagreb zastupanog po punomoćniku Ivan Radoš</derivirana_varijabla>
  </DomainObject.Predmet.ProtustrankaFormatedWithAdress>
  <DomainObject.Predmet.ProtustrankaFormatedWithAdressOIB>
    <izvorni_sadrzaj> RMB BIRO d.o.o., OIB 73921930322, Vlašićka 8, 10000 Zagreb zastupanog po punomoćniku Ivan Radoš</izvorni_sadrzaj>
    <derivirana_varijabla naziv="DomainObject.Predmet.ProtustrankaFormatedWithAdressOIB_1"> RMB BIRO d.o.o., OIB 73921930322, Vlašićka 8, 10000 Zagreb zastupanog po punomoćniku Ivan Radoš</derivirana_varijabla>
  </DomainObject.Predmet.ProtustrankaFormatedWithAdressOIB>
  <DomainObject.Predmet.ProtustrankaWithAdress>
    <izvorni_sadrzaj>RMB BIRO d.o.o. Vlašićka 8, 10000 Zagreb</izvorni_sadrzaj>
    <derivirana_varijabla naziv="DomainObject.Predmet.ProtustrankaWithAdress_1">RMB BIRO d.o.o. Vlašićka 8, 10000 Zagreb</derivirana_varijabla>
  </DomainObject.Predmet.ProtustrankaWithAdress>
  <DomainObject.Predmet.ProtustrankaWithAdressOIB>
    <izvorni_sadrzaj>RMB BIRO d.o.o., OIB 73921930322, Vlašićka 8, 10000 Zagreb</izvorni_sadrzaj>
    <derivirana_varijabla naziv="DomainObject.Predmet.ProtustrankaWithAdressOIB_1">RMB BIRO d.o.o., OIB 73921930322, Vlašićka 8, 10000 Zagreb</derivirana_varijabla>
  </DomainObject.Predmet.ProtustrankaWithAdressOIB>
  <DomainObject.Predmet.ProtustrankaNazivFormated>
    <izvorni_sadrzaj>RMB BIRO d.o.o.</izvorni_sadrzaj>
    <derivirana_varijabla naziv="DomainObject.Predmet.ProtustrankaNazivFormated_1">RMB BIRO d.o.o.</derivirana_varijabla>
  </DomainObject.Predmet.ProtustrankaNazivFormated>
  <DomainObject.Predmet.ProtustrankaNazivFormatedOIB>
    <izvorni_sadrzaj>RMB BIRO d.o.o., OIB 73921930322</izvorni_sadrzaj>
    <derivirana_varijabla naziv="DomainObject.Predmet.ProtustrankaNazivFormatedOIB_1">RMB BIRO d.o.o., OIB 73921930322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RMB BIRO d.o.o. zastupanog po punomoćniku Ivan Radoš</item>
    </izvorni_sadrzaj>
    <derivirana_varijabla naziv="DomainObject.Predmet.ProtuStrankaListFormated_1">
      <item>RMB BIRO d.o.o. zastupanog po punomoćniku Ivan Radoš</item>
    </derivirana_varijabla>
  </DomainObject.Predmet.ProtuStrankaListFormated>
  <DomainObject.Predmet.ProtuStrankaListFormatedOIB>
    <izvorni_sadrzaj>
      <item>RMB BIRO d.o.o., OIB 73921930322 zastupanog po punomoćniku Ivan Radoš</item>
    </izvorni_sadrzaj>
    <derivirana_varijabla naziv="DomainObject.Predmet.ProtuStrankaListFormatedOIB_1">
      <item>RMB BIRO d.o.o., OIB 73921930322 zastupanog po punomoćniku Ivan Radoš</item>
    </derivirana_varijabla>
  </DomainObject.Predmet.ProtuStrankaListFormatedOIB>
  <DomainObject.Predmet.ProtuStrankaListFormatedWithAdress>
    <izvorni_sadrzaj>
      <item>RMB BIRO d.o.o., Vlašićka 8, 10000 Zagreb zastupanog po punomoćniku Ivan Radoš</item>
    </izvorni_sadrzaj>
    <derivirana_varijabla naziv="DomainObject.Predmet.ProtuStrankaListFormatedWithAdress_1">
      <item>RMB BIRO d.o.o., Vlašićka 8, 10000 Zagreb zastupanog po punomoćniku Ivan Radoš</item>
    </derivirana_varijabla>
  </DomainObject.Predmet.ProtuStrankaListFormatedWithAdress>
  <DomainObject.Predmet.ProtuStrankaListFormatedWithAdressOIB>
    <izvorni_sadrzaj>
      <item>RMB BIRO d.o.o., OIB 73921930322, Vlašićka 8, 10000 Zagreb zastupanog po punomoćniku Ivan Radoš</item>
    </izvorni_sadrzaj>
    <derivirana_varijabla naziv="DomainObject.Predmet.ProtuStrankaListFormatedWithAdressOIB_1">
      <item>RMB BIRO d.o.o., OIB 73921930322, Vlašićka 8, 10000 Zagreb zastupanog po punomoćniku Ivan Radoš</item>
    </derivirana_varijabla>
  </DomainObject.Predmet.ProtuStrankaListFormatedWithAdressOIB>
  <DomainObject.Predmet.ProtuStrankaListNazivFormated>
    <izvorni_sadrzaj>
      <item>RMB BIRO d.o.o.</item>
    </izvorni_sadrzaj>
    <derivirana_varijabla naziv="DomainObject.Predmet.ProtuStrankaListNazivFormated_1">
      <item>RMB BIRO d.o.o.</item>
    </derivirana_varijabla>
  </DomainObject.Predmet.ProtuStrankaListNazivFormated>
  <DomainObject.Predmet.ProtuStrankaListNazivFormatedOIB>
    <izvorni_sadrzaj>
      <item>RMB BIRO d.o.o., OIB 73921930322</item>
    </izvorni_sadrzaj>
    <derivirana_varijabla naziv="DomainObject.Predmet.ProtuStrankaListNazivFormatedOIB_1">
      <item>RMB BIRO d.o.o., OIB 73921930322</item>
    </derivirana_varijabla>
  </DomainObject.Predmet.ProtuStrankaListNazivFormatedOIB>
  <DomainObject.Predmet.OstaliListFormated>
    <izvorni_sadrzaj>
      <item>Ivan Radoš punomoćnik sudionika u postupku RMB BIRO d.o.o.</item>
      <item>ERSTE&amp;STEIERMÄRKISCHE BANKA dioničko društvo</item>
      <item>ZAGREBAČKA BANKA DIONIČKO DRUŠTVO</item>
    </izvorni_sadrzaj>
    <derivirana_varijabla naziv="DomainObject.Predmet.OstaliListFormated_1">
      <item>Ivan Radoš punomoćnik sudionika u postupku RMB BIRO d.o.o.</item>
      <item>ERSTE&amp;STEIERMÄRKISCHE BANKA dioničko društvo</item>
      <item>ZAGREBAČKA BANKA DIONIČKO DRUŠTVO</item>
    </derivirana_varijabla>
  </DomainObject.Predmet.OstaliListFormated>
  <DomainObject.Predmet.OstaliListFormatedOIB>
    <izvorni_sadrzaj>
      <item>Ivan Radoš, OIB 88518584389 punomoćnik sudionika u postupku RMB BIRO d.o.o.</item>
      <item>ERSTE&amp;STEIERMÄRKISCHE BANKA dioničko društvo, OIB 23057039320</item>
      <item>ZAGREBAČKA BANKA DIONIČKO DRUŠTVO, OIB 92963223473</item>
    </izvorni_sadrzaj>
    <derivirana_varijabla naziv="DomainObject.Predmet.OstaliListFormatedOIB_1">
      <item>Ivan Radoš, OIB 88518584389 punomoćnik sudionika u postupku RMB BIRO d.o.o.</item>
      <item>ERSTE&amp;STEIERMÄRKISCHE BANKA dioničko društvo, OIB 23057039320</item>
      <item>ZAGREBAČKA BANKA DIONIČKO DRUŠTVO, OIB 92963223473</item>
    </derivirana_varijabla>
  </DomainObject.Predmet.OstaliListFormatedOIB>
  <DomainObject.Predmet.OstaliListFormatedWithAdress>
    <izvorni_sadrzaj>
      <item>Ivan Radoš, Vlašićka 8, 10000 Zagreb punomoćnik sudionika u postupku RMB BIRO d.o.o.</item>
      <item>ERSTE&amp;STEIERMÄRKISCHE BANKA dioničko društvo, Jadranski Trg 3/a, 51000 Rijeka</item>
      <item>ZAGREBAČKA BANKA DIONIČKO DRUŠTVO, Trg bana Josipa Jelačića 10, 10000 Zagreb</item>
    </izvorni_sadrzaj>
    <derivirana_varijabla naziv="DomainObject.Predmet.OstaliListFormatedWithAdress_1">
      <item>Ivan Radoš, Vlašićka 8, 10000 Zagreb punomoćnik sudionika u postupku RMB BIRO d.o.o.</item>
      <item>ERSTE&amp;STEIERMÄRKISCHE BANKA dioničko društvo, Jadranski Trg 3/a, 51000 Rijeka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Ivan Radoš, OIB 88518584389, Vlašićka 8, 10000 Zagreb punomoćnik sudionika u postupku RMB BIRO d.o.o.</item>
      <item>ERSTE&amp;STEIERMÄRKISCHE BANKA dioničko društvo, OIB 23057039320, Jadranski Trg 3/a, 51000 Rijeka</item>
      <item>ZAGREBAČKA BANKA DIONIČKO DRUŠTVO, OIB 92963223473, Trg bana Josipa Jelačića 10, 10000 Zagreb</item>
    </izvorni_sadrzaj>
    <derivirana_varijabla naziv="DomainObject.Predmet.OstaliListFormatedWithAdressOIB_1">
      <item>Ivan Radoš, OIB 88518584389, Vlašićka 8, 10000 Zagreb punomoćnik sudionika u postupku RMB BIRO d.o.o.</item>
      <item>ERSTE&amp;STEIERMÄRKISCHE BANKA dioničko društvo, OIB 23057039320, Jadranski Trg 3/a, 51000 Rijeka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Ivan Radoš</item>
      <item>ERSTE&amp;STEIERMÄRKISCHE BANKA dioničko društvo</item>
      <item>ZAGREBAČKA BANKA DIONIČKO DRUŠTVO</item>
    </izvorni_sadrzaj>
    <derivirana_varijabla naziv="DomainObject.Predmet.OstaliListNazivFormated_1">
      <item>Ivan Radoš</item>
      <item>ERSTE&amp;STEIERMÄRKISCHE BANKA dioničko društvo</item>
      <item>ZAGREBAČKA BANKA DIONIČKO DRUŠTVO</item>
    </derivirana_varijabla>
  </DomainObject.Predmet.OstaliListNazivFormated>
  <DomainObject.Predmet.OstaliListNazivFormatedOIB>
    <izvorni_sadrzaj>
      <item>Ivan Radoš, OIB 88518584389</item>
      <item>ERSTE&amp;STEIERMÄRKISCHE BANKA dioničko društvo, OIB 23057039320</item>
      <item>ZAGREBAČKA BANKA DIONIČKO DRUŠTVO, OIB 92963223473</item>
    </izvorni_sadrzaj>
    <derivirana_varijabla naziv="DomainObject.Predmet.OstaliListNazivFormatedOIB_1">
      <item>Ivan Radoš, OIB 88518584389</item>
      <item>ERSTE&amp;STEIERMÄRKISCHE BANKA dioničko društvo, OIB 23057039320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RMB BIRO d.o.o.</izvorni_sadrzaj>
    <derivirana_varijabla naziv="DomainObject.Predmet.ProtustrankaIDrugi_1">RMB BIRO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RMB BIRO d.o.o., OIB 73921930322, Vlašićka 8, 10000 Zagreb</izvorni_sadrzaj>
    <derivirana_varijabla naziv="DomainObject.Predmet.ProtustrankaIDrugiAdressOIB_1">RMB BIRO d.o.o., OIB 73921930322, Vlašićka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2019.</izvorni_sadrzaj>
    <derivirana_varijabla naziv="DomainObject.Predmet.OdlukaRjesenje.DatumDonosenjaOdluke_1">6.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St-458/2019-11</izvorni_sadrzaj>
    <derivirana_varijabla naziv="DomainObject.Predmet.OdlukaRjesenje.Oznaka_1">St-458/2019-11</derivirana_varijabla>
  </DomainObject.Predmet.OdlukaRjesenje.Oznaka>
  <DomainObject.Predmet.SudioniciListNaziv>
    <izvorni_sadrzaj>
      <item>FINA Regionalni centar Zagreb</item>
      <item>RMB BIRO d.o.o.</item>
      <item>Ivan Radoš</item>
      <item>ERSTE&amp;STEIERMÄRKISCHE BANKA dioničko društvo</item>
      <item>ZAGREBAČKA BANKA DIONIČKO DRUŠTVO</item>
    </izvorni_sadrzaj>
    <derivirana_varijabla naziv="DomainObject.Predmet.SudioniciListNaziv_1">
      <item>FINA Regionalni centar Zagreb</item>
      <item>RMB BIRO d.o.o.</item>
      <item>Ivan Radoš</item>
      <item>ERSTE&amp;STEIERMÄRKISCHE BANKA dioničko društvo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RMB BIRO d.o.o., OIB 73921930322, Vlašićka 8,10000 Zagreb</item>
      <item>Ivan Radoš, OIB 88518584389, Vlašićka 8,10000 Zagreb</item>
      <item>ERSTE&amp;STEIERMÄRKISCHE BANKA dioničko društvo, OIB 23057039320, Jadranski Trg 3/a,51000 Rijeka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RMB BIRO d.o.o., OIB 73921930322, Vlašićka 8,10000 Zagreb</item>
      <item>Ivan Radoš, OIB 88518584389, Vlašićka 8,10000 Zagreb</item>
      <item>ERSTE&amp;STEIERMÄRKISCHE BANKA dioničko društvo, OIB 23057039320, Jadranski Trg 3/a,51000 Rijeka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73921930322</item>
      <item>, OIB 88518584389</item>
      <item>, OIB 23057039320</item>
      <item>, OIB 92963223473</item>
    </izvorni_sadrzaj>
    <derivirana_varijabla naziv="DomainObject.Predmet.SudioniciListNazivOIB_1">
      <item>, OIB 85821130368</item>
      <item>, OIB 73921930322</item>
      <item>, OIB 88518584389</item>
      <item>, OIB 23057039320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St-458/2019-5</izvorni_sadrzaj>
    <derivirana_varijabla naziv="DomainObject.PredzadnjaOdlukaIzPredmeta.Oznaka_1">St-458/2019-5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236</properties:Words>
  <properties:Characters>1217</properties:Characters>
  <properties:Lines>45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2019-03-26T11:22:00Z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2019-07-05T11:36:00Z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FINA - nalog postupiti po čl. 112. st. 4. SZ, nakon obustave.docx)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