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c3af" w14:paraId="dc7c3af" w:rsidRDefault="000F13C1" w:rsidP="000F13C1" w:rsidR="000F13C1">
      <w:pPr>
        <w15:collapsed w:val="false"/>
        <w:rPr>
          <w:b/>
        </w:rPr>
      </w:pPr>
      <w:bookmarkStart w:name="_GoBack" w:id="0"/>
      <w:bookmarkEnd w:id="0"/>
    </w:p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r>
        <w:t>REPUBLIKA HRVATSKA</w:t>
      </w:r>
    </w:p>
    <w:p w:rsidRDefault="000F13C1" w:rsidP="000F13C1" w:rsidR="000F33E1">
      <w:r>
        <w:t xml:space="preserve">TRGOVAČKI SUD U ZADRU </w:t>
      </w:r>
    </w:p>
    <w:p w:rsidRDefault="000F33E1" w:rsidP="000F13C1" w:rsidR="000F13C1">
      <w:r>
        <w:t>Dr. Franje Tuđmana 35</w:t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</w:p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po su</w:t>
      </w:r>
      <w:r w:rsidR="000F33E1">
        <w:rPr>
          <w:lang w:eastAsia="en-US"/>
        </w:rPr>
        <w:t>tkinji Ana Markač</w:t>
      </w:r>
      <w:r>
        <w:rPr>
          <w:lang w:eastAsia="en-US"/>
        </w:rPr>
        <w:t>, u stečajnom postupku nad stečajnim dužnikom</w:t>
      </w:r>
      <w:r w:rsidR="000F33E1">
        <w:rPr>
          <w:lang w:eastAsia="en-US"/>
        </w:rPr>
        <w:t xml:space="preserve"> </w:t>
      </w:r>
      <w:r w:rsidR="000F33E1" w:rsidRPr="00C70EFA">
        <w:t xml:space="preserve">SENTENTIA d.o.o. za poslovne usluge u stečaju, Gračac, </w:t>
      </w:r>
      <w:proofErr w:type="spellStart"/>
      <w:r w:rsidR="000F33E1" w:rsidRPr="00C70EFA">
        <w:t>Gupčvo</w:t>
      </w:r>
      <w:proofErr w:type="spellEnd"/>
      <w:r w:rsidR="000F33E1" w:rsidRPr="00C70EFA">
        <w:t xml:space="preserve"> polje 3, OIB:99256637673,</w:t>
      </w:r>
      <w:r w:rsidR="000F33E1" w:rsidRPr="00C70EFA">
        <w:rPr>
          <w:b/>
          <w:bCs/>
        </w:rPr>
        <w:t xml:space="preserve"> </w:t>
      </w:r>
      <w:r w:rsidR="000F33E1" w:rsidRPr="000F33E1">
        <w:rPr>
          <w:bCs/>
        </w:rPr>
        <w:t>kojeg zastupa</w:t>
      </w:r>
      <w:r w:rsidR="000F33E1">
        <w:rPr>
          <w:b/>
          <w:bCs/>
        </w:rPr>
        <w:t xml:space="preserve"> </w:t>
      </w:r>
      <w:r w:rsidR="000F33E1" w:rsidRPr="00C70EFA">
        <w:rPr>
          <w:bCs/>
        </w:rPr>
        <w:t>stečajn</w:t>
      </w:r>
      <w:r w:rsidR="000F33E1">
        <w:rPr>
          <w:bCs/>
        </w:rPr>
        <w:t>i upravitelj</w:t>
      </w:r>
      <w:r w:rsidR="000F33E1" w:rsidRPr="00C70EFA">
        <w:rPr>
          <w:bCs/>
        </w:rPr>
        <w:t xml:space="preserve"> Milan Macur</w:t>
      </w:r>
      <w:r w:rsidR="000F33E1">
        <w:rPr>
          <w:bCs/>
        </w:rPr>
        <w:t>a</w:t>
      </w:r>
      <w:r w:rsidR="000F33E1" w:rsidRPr="00C70EFA">
        <w:rPr>
          <w:bCs/>
        </w:rPr>
        <w:t xml:space="preserve"> </w:t>
      </w:r>
      <w:r w:rsidR="000F33E1">
        <w:rPr>
          <w:bCs/>
        </w:rPr>
        <w:t>iz Šibenika, Stjepana Radića 24</w:t>
      </w:r>
      <w:r>
        <w:rPr>
          <w:lang w:eastAsia="en-US"/>
        </w:rPr>
        <w:t xml:space="preserve">, dana </w:t>
      </w:r>
      <w:r w:rsidR="007F1BB4">
        <w:rPr>
          <w:lang w:eastAsia="en-US"/>
        </w:rPr>
        <w:t>2</w:t>
      </w:r>
      <w:r w:rsidR="000F33E1">
        <w:rPr>
          <w:lang w:eastAsia="en-US"/>
        </w:rPr>
        <w:t xml:space="preserve">7. studenog </w:t>
      </w:r>
      <w:r w:rsidR="00B868FE">
        <w:rPr>
          <w:lang w:eastAsia="en-US"/>
        </w:rPr>
        <w:t>2017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33E1" w:rsidP="000F33E1" w:rsidR="000F13C1">
      <w:pPr>
        <w:jc w:val="both"/>
        <w:rPr>
          <w:lang w:eastAsia="en-US"/>
        </w:rPr>
      </w:pPr>
      <w:r>
        <w:t>I.</w:t>
      </w:r>
      <w:r>
        <w:tab/>
      </w:r>
      <w:r w:rsidR="000F13C1">
        <w:t xml:space="preserve">Pozivaju se vjerovnici </w:t>
      </w:r>
      <w:r>
        <w:t xml:space="preserve">stečajnog dužnika </w:t>
      </w:r>
      <w:r w:rsidRPr="00C70EFA">
        <w:t xml:space="preserve">SENTENTIA d.o.o. za poslovne usluge u stečaju, Gračac, </w:t>
      </w:r>
      <w:proofErr w:type="spellStart"/>
      <w:r w:rsidRPr="00C70EFA">
        <w:t>Gupčvo</w:t>
      </w:r>
      <w:proofErr w:type="spellEnd"/>
      <w:r w:rsidRPr="00C70EFA">
        <w:t xml:space="preserve"> polje 3, OIB:99256637673</w:t>
      </w:r>
      <w:r>
        <w:t xml:space="preserve">, </w:t>
      </w:r>
      <w:r w:rsidR="000F13C1"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5), u roku od 8 dana od isteka osmog</w:t>
      </w:r>
      <w:r w:rsidR="000F13C1">
        <w:rPr>
          <w:lang w:eastAsia="en-US"/>
        </w:rPr>
        <w:t xml:space="preserve"> dana od objave ovog poziva na </w:t>
      </w:r>
      <w:r>
        <w:rPr>
          <w:lang w:eastAsia="en-US"/>
        </w:rPr>
        <w:t xml:space="preserve">mrežnoj stranici </w:t>
      </w:r>
      <w:r w:rsidR="000F13C1">
        <w:rPr>
          <w:lang w:eastAsia="en-US"/>
        </w:rPr>
        <w:t>e-Oglasn</w:t>
      </w:r>
      <w:r>
        <w:rPr>
          <w:lang w:eastAsia="en-US"/>
        </w:rPr>
        <w:t>a ploča sudova</w:t>
      </w:r>
      <w:r w:rsidR="000F13C1">
        <w:rPr>
          <w:lang w:eastAsia="en-US"/>
        </w:rPr>
        <w:t>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  <w:r w:rsidR="008B39D0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0F33E1" w:rsidP="000F33E1" w:rsidR="00267C5C" w:rsidRPr="007D37BA">
      <w:pPr>
        <w:jc w:val="both"/>
      </w:pPr>
      <w:r>
        <w:t>II.</w:t>
      </w:r>
      <w:r>
        <w:tab/>
      </w:r>
      <w:r w:rsidR="00253CC6" w:rsidRPr="007D37BA">
        <w:t>Saziva se Sku</w:t>
      </w:r>
      <w:r>
        <w:t xml:space="preserve">pština vjerovnika za dan </w:t>
      </w:r>
      <w:r w:rsidR="00E670A8">
        <w:t>17. siječnja 2018. u 9,00 sati</w:t>
      </w:r>
      <w:r w:rsidR="00253CC6" w:rsidRPr="007D37BA">
        <w:t xml:space="preserve">, koja će se održati u sudnici broj </w:t>
      </w:r>
      <w:r>
        <w:t>14/I, Trgovačkog sud u Zadru</w:t>
      </w:r>
      <w:r w:rsidR="00AE1C6F">
        <w:t>,</w:t>
      </w:r>
    </w:p>
    <w:p w:rsidRDefault="000F33E1" w:rsidP="000F33E1" w:rsidR="000F33E1">
      <w:pPr>
        <w:jc w:val="both"/>
      </w:pPr>
    </w:p>
    <w:p w:rsidRDefault="00AE1C6F" w:rsidP="000F33E1" w:rsidR="00253CC6" w:rsidRPr="007D37BA">
      <w:pPr>
        <w:jc w:val="both"/>
      </w:pPr>
      <w:r>
        <w:t>s</w:t>
      </w:r>
      <w:r w:rsidR="00253CC6">
        <w:t xml:space="preserve">a sljedećim </w:t>
      </w:r>
      <w:r w:rsidR="00253CC6" w:rsidRPr="007D37BA">
        <w:t>dnevnim redom:</w:t>
      </w:r>
    </w:p>
    <w:p w:rsidRDefault="00253CC6" w:rsidP="00253CC6" w:rsidR="00253CC6">
      <w:pPr>
        <w:jc w:val="both"/>
      </w:pPr>
    </w:p>
    <w:p w:rsidRDefault="000F33E1" w:rsidP="00253CC6" w:rsidR="000F33E1">
      <w:pPr>
        <w:pStyle w:val="Odlomakpopisa"/>
        <w:numPr>
          <w:ilvl w:val="0"/>
          <w:numId w:val="3"/>
        </w:numPr>
        <w:jc w:val="both"/>
      </w:pPr>
      <w:r>
        <w:t xml:space="preserve">Davanje suglasnosti stečajnom upravitelju da zaključi Aneks Ugovora o kupoprodaji nekretnine od 14. kolovoza 2008. ovjeren po Javnom bilježniku Veri </w:t>
      </w:r>
      <w:proofErr w:type="spellStart"/>
      <w:r>
        <w:t>Marčina</w:t>
      </w:r>
      <w:proofErr w:type="spellEnd"/>
      <w:r>
        <w:t xml:space="preserve"> pod </w:t>
      </w:r>
      <w:proofErr w:type="spellStart"/>
      <w:r>
        <w:t>posl</w:t>
      </w:r>
      <w:proofErr w:type="spellEnd"/>
      <w:r>
        <w:t>. brojem OV-1288/12</w:t>
      </w:r>
      <w:r w:rsidR="00AE1C6F">
        <w:t>.</w:t>
      </w:r>
    </w:p>
    <w:p w:rsidRDefault="000F33E1" w:rsidP="000F33E1" w:rsidR="000F33E1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0F33E1" w:rsidP="000F33E1" w:rsidR="000F33E1">
      <w:pPr>
        <w:jc w:val="both"/>
      </w:pPr>
    </w:p>
    <w:p w:rsidRDefault="00253CC6" w:rsidP="000F33E1" w:rsidR="00253CC6" w:rsidRPr="007D37BA">
      <w:pPr>
        <w:jc w:val="both"/>
      </w:pPr>
      <w:r>
        <w:t>II</w:t>
      </w:r>
      <w:r w:rsidRPr="007D37BA">
        <w:t>I</w:t>
      </w:r>
      <w:r>
        <w:t>.</w:t>
      </w:r>
      <w:r w:rsidRPr="007D37BA">
        <w:t xml:space="preserve"> </w:t>
      </w:r>
      <w:r w:rsidR="000F33E1">
        <w:tab/>
      </w:r>
      <w:r w:rsidRPr="007D37BA">
        <w:t>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253CC6" w:rsidR="00253CC6" w:rsidRPr="007D37BA">
      <w:pPr>
        <w:jc w:val="both"/>
      </w:pPr>
      <w:r>
        <w:t>IV.</w:t>
      </w:r>
      <w:r w:rsidRPr="007D37BA">
        <w:t xml:space="preserve"> </w:t>
      </w:r>
      <w:r w:rsidR="000F33E1">
        <w:tab/>
        <w:t xml:space="preserve">Ovo  rješenje </w:t>
      </w:r>
      <w:r w:rsidRPr="007D37BA">
        <w:t>objavit</w:t>
      </w:r>
      <w:r w:rsidR="000F33E1">
        <w:t xml:space="preserve"> će se na mrežnoj stranici e-Oglasna ploča sudova</w:t>
      </w:r>
      <w:r w:rsidRPr="007D37BA">
        <w:t xml:space="preserve">, </w:t>
      </w:r>
      <w:r w:rsidR="00AE1C6F">
        <w:t xml:space="preserve">te </w:t>
      </w:r>
      <w:r w:rsidRPr="007D37BA">
        <w:t>svim vjerovnicima služi kao poziv na zakazano ročište.</w:t>
      </w:r>
    </w:p>
    <w:p w:rsidRDefault="000F13C1" w:rsidP="00007C2F" w:rsidR="000F13C1"/>
    <w:p w:rsidRDefault="000F13C1" w:rsidP="000F13C1" w:rsidR="000F13C1">
      <w:pPr>
        <w:jc w:val="center"/>
      </w:pPr>
      <w:r>
        <w:t>U Zadru</w:t>
      </w:r>
      <w:r w:rsidR="000F33E1">
        <w:t xml:space="preserve"> 27. studenog </w:t>
      </w:r>
      <w:r w:rsidR="00B868FE">
        <w:t>2017</w:t>
      </w:r>
      <w:r>
        <w:t>.</w:t>
      </w:r>
    </w:p>
    <w:p w:rsidRDefault="000F13C1" w:rsidP="00F311FE" w:rsidR="000F13C1"/>
    <w:p w:rsidRDefault="000F13C1" w:rsidP="000F13C1" w:rsidR="000F13C1">
      <w:pPr>
        <w:jc w:val="center"/>
      </w:pPr>
    </w:p>
    <w:p w:rsidRDefault="00F85B34" w:rsidP="00F85B34" w:rsidR="000F13C1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</w:t>
      </w:r>
      <w:r w:rsidR="00B868FE">
        <w:t>Sutkinja</w:t>
      </w:r>
    </w:p>
    <w:p w:rsidRDefault="00F85B34" w:rsidP="00F85B34" w:rsidR="000F13C1">
      <w:r>
        <w:t xml:space="preserve">Martina Kalmeta </w:t>
      </w:r>
      <w:r w:rsidR="000F33E1">
        <w:tab/>
      </w:r>
      <w:r w:rsidR="000F33E1">
        <w:tab/>
      </w:r>
      <w:r w:rsidR="000F33E1">
        <w:tab/>
      </w:r>
      <w:r w:rsidR="000F33E1">
        <w:tab/>
      </w:r>
      <w:r w:rsidR="000F33E1">
        <w:tab/>
      </w:r>
      <w:r w:rsidR="000F33E1">
        <w:tab/>
      </w:r>
      <w:r w:rsidR="000F33E1">
        <w:tab/>
      </w:r>
      <w:r w:rsidR="000F33E1">
        <w:tab/>
      </w:r>
      <w:r>
        <w:t xml:space="preserve">    </w:t>
      </w:r>
      <w:r w:rsidR="000F33E1">
        <w:t>Ana Markač</w:t>
      </w:r>
      <w:r>
        <w:t>, v.r.</w:t>
      </w:r>
    </w:p>
    <w:p w:rsidRDefault="000F13C1" w:rsidP="000F13C1" w:rsidR="000F13C1">
      <w:pPr>
        <w:jc w:val="right"/>
      </w:pPr>
    </w:p>
    <w:p w:rsidRDefault="00F85B34" w:rsidP="000F13C1" w:rsidR="00F85B34"/>
    <w:p w:rsidRDefault="00F85B34" w:rsidP="000F13C1" w:rsidR="00F85B34"/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E670A8" w:rsidP="00AE1C6F" w:rsidR="00E670A8"/>
    <w:p w:rsidRDefault="002A6728" w:rsidP="000F13C1" w:rsidR="000F13C1">
      <w:r>
        <w:lastRenderedPageBreak/>
        <w:t>D</w:t>
      </w:r>
      <w:r w:rsidR="000F13C1">
        <w:t xml:space="preserve">ostaviti: </w:t>
      </w:r>
    </w:p>
    <w:p w:rsidRDefault="000F13C1" w:rsidP="000F13C1" w:rsidR="000F13C1"/>
    <w:p w:rsidRDefault="000F33E1" w:rsidP="000F13C1" w:rsidR="000F13C1">
      <w:pPr>
        <w:numPr>
          <w:ilvl w:val="0"/>
          <w:numId w:val="1"/>
        </w:numPr>
      </w:pPr>
      <w:r>
        <w:t xml:space="preserve">stečajnom upravitelju, uz podnesak stečajnog /razlučnog vjerovnika od 30. kolovoza 2017.  </w:t>
      </w:r>
    </w:p>
    <w:p w:rsidRDefault="000F33E1" w:rsidP="000F13C1" w:rsidR="008F0CA9">
      <w:pPr>
        <w:numPr>
          <w:ilvl w:val="0"/>
          <w:numId w:val="1"/>
        </w:numPr>
      </w:pPr>
      <w:r>
        <w:t>e-O</w:t>
      </w:r>
      <w:r w:rsidR="000F13C1">
        <w:t xml:space="preserve">glasna ploča </w:t>
      </w:r>
      <w:r>
        <w:t xml:space="preserve">sudova </w:t>
      </w:r>
      <w:r w:rsidR="000F13C1">
        <w:t>uz</w:t>
      </w:r>
      <w:r>
        <w:t xml:space="preserve"> prijedlog stečajnog upravitelja od 26. listopada 2017. (list spisa 202 do 203)</w:t>
      </w:r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2A6728" w:rsidR="00DB052E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3E1" w:rsidP="000F33E1" w:rsidR="000F33E1">
      <w:r>
        <w:separator/>
      </w:r>
    </w:p>
  </w:endnote>
  <w:endnote w:id="0" w:type="continuationSeparator">
    <w:p w:rsidRDefault="000F33E1" w:rsidP="000F33E1" w:rsidR="000F3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3E1" w:rsidP="000F33E1" w:rsidR="000F33E1">
      <w:r>
        <w:separator/>
      </w:r>
    </w:p>
  </w:footnote>
  <w:footnote w:id="0" w:type="continuationSeparator">
    <w:p w:rsidRDefault="000F33E1" w:rsidP="000F33E1" w:rsidR="000F3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3E1" w:rsidP="000F33E1" w:rsidR="000F33E1">
    <w:pPr>
      <w:jc w:val="right"/>
    </w:pPr>
    <w:proofErr w:type="spellStart"/>
    <w:r>
      <w:t>Posl</w:t>
    </w:r>
    <w:proofErr w:type="spellEnd"/>
    <w:r>
      <w:t>. br. 2 St-99/2015-59</w:t>
    </w:r>
  </w:p>
  <w:p w:rsidRDefault="000F33E1" w:rsidP="000F33E1" w:rsidR="000F33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62F09"/>
    <w:rsid w:val="000F13C1"/>
    <w:rsid w:val="000F33E1"/>
    <w:rsid w:val="00196B07"/>
    <w:rsid w:val="00202DE0"/>
    <w:rsid w:val="00253CC6"/>
    <w:rsid w:val="00267C5C"/>
    <w:rsid w:val="00272469"/>
    <w:rsid w:val="002A6728"/>
    <w:rsid w:val="0060191C"/>
    <w:rsid w:val="006B79B6"/>
    <w:rsid w:val="006C0D74"/>
    <w:rsid w:val="007F17DA"/>
    <w:rsid w:val="007F1BB4"/>
    <w:rsid w:val="008B39D0"/>
    <w:rsid w:val="008F0CA9"/>
    <w:rsid w:val="00AA2FF2"/>
    <w:rsid w:val="00AC4AF0"/>
    <w:rsid w:val="00AE1C6F"/>
    <w:rsid w:val="00B868FE"/>
    <w:rsid w:val="00BB68C0"/>
    <w:rsid w:val="00BD0847"/>
    <w:rsid w:val="00DB052E"/>
    <w:rsid w:val="00E245D1"/>
    <w:rsid w:val="00E670A8"/>
    <w:rsid w:val="00F311FE"/>
    <w:rsid w:val="00F8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3E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3E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D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3E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3E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D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SENTENTIA d.o.o. za poslovne usluge</izvorni_sadrzaj>
    <derivirana_varijabla naziv="DomainObject.Predmet.StrankaFormated_1">  SENTENTIA d.o.o. za poslovne usluge</derivirana_varijabla>
  </DomainObject.Predmet.StrankaFormated>
  <DomainObject.Predmet.StrankaFormatedOIB>
    <izvorni_sadrzaj>  SENTENTIA d.o.o. za poslovne usluge, OIB 99256637673</izvorni_sadrzaj>
    <derivirana_varijabla naziv="DomainObject.Predmet.StrankaFormatedOIB_1">  SENTENTIA d.o.o. za poslovne usluge, OIB 99256637673</derivirana_varijabla>
  </DomainObject.Predmet.StrankaFormatedOIB>
  <DomainObject.Predmet.StrankaFormatedWithAdress>
    <izvorni_sadrzaj> SENTENTIA d.o.o. za poslovne usluge, Gupčevo polje 3, 23440 Gračac</izvorni_sadrzaj>
    <derivirana_varijabla naziv="DomainObject.Predmet.StrankaFormatedWithAdress_1"> SENTENTIA d.o.o. za poslovne usluge, Gupčevo polje 3, 23440 Gračac</derivirana_varijabla>
  </DomainObject.Predmet.StrankaFormatedWithAdress>
  <DomainObject.Predmet.StrankaFormatedWithAdressOIB>
    <izvorni_sadrzaj> SENTENTIA d.o.o. za poslovne usluge, OIB 99256637673, Gupčevo polje 3, 23440 Gračac</izvorni_sadrzaj>
    <derivirana_varijabla naziv="DomainObject.Predmet.StrankaFormatedWithAdressOIB_1"> SENTENTIA d.o.o. za poslovne usluge, OIB 99256637673, Gupčevo polje 3, 23440 Gračac</derivirana_varijabla>
  </DomainObject.Predmet.StrankaFormatedWithAdressOIB>
  <DomainObject.Predmet.StrankaWithAdress>
    <izvorni_sadrzaj>SENTENTIA d.o.o. za poslovne usluge Gupčevo polje 3,23440 Gračac</izvorni_sadrzaj>
    <derivirana_varijabla naziv="DomainObject.Predmet.StrankaWithAdress_1">SENTENTIA d.o.o. za poslovne usluge Gupčevo polje 3,23440 Gračac</derivirana_varijabla>
  </DomainObject.Predmet.StrankaWithAdress>
  <DomainObject.Predmet.StrankaWithAdressOIB>
    <izvorni_sadrzaj>SENTENTIA d.o.o. za poslovne usluge, OIB 99256637673, Gupčevo polje 3,23440 Gračac</izvorni_sadrzaj>
    <derivirana_varijabla naziv="DomainObject.Predmet.StrankaWithAdressOIB_1">SENTENTIA d.o.o. za poslovne usluge, OIB 99256637673, Gupčevo polje 3,23440 Gračac</derivirana_varijabla>
  </DomainObject.Predmet.StrankaWithAdressOIB>
  <DomainObject.Predmet.StrankaNazivFormated>
    <izvorni_sadrzaj>SENTENTIA d.o.o. za poslovne usluge</izvorni_sadrzaj>
    <derivirana_varijabla naziv="DomainObject.Predmet.StrankaNazivFormated_1">SENTENTIA d.o.o. za poslovne usluge</derivirana_varijabla>
  </DomainObject.Predmet.StrankaNazivFormated>
  <DomainObject.Predmet.StrankaNazivFormatedOIB>
    <izvorni_sadrzaj>SENTENTIA d.o.o. za poslovne usluge, OIB 99256637673</izvorni_sadrzaj>
    <derivirana_varijabla naziv="DomainObject.Predmet.StrankaNazivFormatedOIB_1">SENTENTIA d.o.o. za poslovne usluge, OIB 99256637673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SENTENTIA d.o.o. za poslovne usluge</item>
    </izvorni_sadrzaj>
    <derivirana_varijabla naziv="DomainObject.Predmet.StrankaListFormated_1">
      <item>SENTENTIA d.o.o. za poslovne usluge</item>
    </derivirana_varijabla>
  </DomainObject.Predmet.StrankaListFormated>
  <DomainObject.Predmet.StrankaListFormatedOIB>
    <izvorni_sadrzaj>
      <item>SENTENTIA d.o.o. za poslovne usluge, OIB 99256637673</item>
    </izvorni_sadrzaj>
    <derivirana_varijabla naziv="DomainObject.Predmet.StrankaListFormatedOIB_1">
      <item>SENTENTIA d.o.o. za poslovne usluge, OIB 99256637673</item>
    </derivirana_varijabla>
  </DomainObject.Predmet.StrankaListFormatedOIB>
  <DomainObject.Predmet.StrankaListFormatedWithAdress>
    <izvorni_sadrzaj>
      <item>SENTENTIA d.o.o. za poslovne usluge, Gupčevo polje 3, 23440 Gračac</item>
    </izvorni_sadrzaj>
    <derivirana_varijabla naziv="DomainObject.Predmet.StrankaListFormatedWithAdress_1">
      <item>SENTENTIA d.o.o. za poslovne usluge, Gupčevo polje 3, 23440 Gračac</item>
    </derivirana_varijabla>
  </DomainObject.Predmet.StrankaListFormatedWithAdress>
  <DomainObject.Predmet.StrankaListFormatedWithAdressOIB>
    <izvorni_sadrzaj>
      <item>SENTENTIA d.o.o. za poslovne usluge, OIB 99256637673, Gupčevo polje 3, 23440 Gračac</item>
    </izvorni_sadrzaj>
    <derivirana_varijabla naziv="DomainObject.Predmet.StrankaListFormatedWithAdressOIB_1">
      <item>SENTENTIA d.o.o. za poslovne usluge, OIB 99256637673, Gupčevo polje 3, 23440 Gračac</item>
    </derivirana_varijabla>
  </DomainObject.Predmet.StrankaListFormatedWithAdressOIB>
  <DomainObject.Predmet.StrankaListNazivFormated>
    <izvorni_sadrzaj>
      <item>SENTENTIA d.o.o. za poslovne usluge</item>
    </izvorni_sadrzaj>
    <derivirana_varijabla naziv="DomainObject.Predmet.StrankaListNazivFormated_1">
      <item>SENTENTIA d.o.o. za poslovne usluge</item>
    </derivirana_varijabla>
  </DomainObject.Predmet.StrankaListNazivFormated>
  <DomainObject.Predmet.StrankaListNazivFormatedOIB>
    <izvorni_sadrzaj>
      <item>SENTENTIA d.o.o. za poslovne usluge, OIB 99256637673</item>
    </izvorni_sadrzaj>
    <derivirana_varijabla naziv="DomainObject.Predmet.StrankaListNazivFormatedOIB_1">
      <item>SENTENTIA d.o.o. za poslovne usluge, OIB 99256637673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 Božičev</item>
      <item>Župić &amp; partneri d.o.o., Pisarnica Zadar</item>
    </izvorni_sadrzaj>
    <derivirana_varijabla naziv="DomainObject.Predmet.OstaliListFormated_1">
      <item>Marija Božičev</item>
      <item>Župić &amp; partneri d.o.o., Pisarnica Zadar</item>
    </derivirana_varijabla>
  </DomainObject.Predmet.OstaliListFormated>
  <DomainObject.Predmet.OstaliListFormatedOIB>
    <izvorni_sadrzaj>
      <item>Marija Božičev</item>
      <item>Župić &amp; partneri d.o.o., Pisarnica Zadar</item>
    </izvorni_sadrzaj>
    <derivirana_varijabla naziv="DomainObject.Predmet.OstaliListFormatedOIB_1">
      <item>Marija Božičev</item>
      <item>Župić &amp; partneri d.o.o., Pisarnica Zadar</item>
    </derivirana_varijabla>
  </DomainObject.Predmet.OstaliListFormatedOIB>
  <DomainObject.Predmet.OstaliListFormatedWithAdress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_1">
      <item>Marija Božičev, Ogrizovićeva 28/A, 10000 Zagreb</item>
      <item>Župić &amp; partneri d.o.o., Pisarnica Zadar, Zadar, 23000 Zadar</item>
    </derivirana_varijabla>
  </DomainObject.Predmet.OstaliListFormatedWithAdress>
  <DomainObject.Predmet.OstaliListFormatedWithAdressOIB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OIB_1">
      <item>Marija Božičev, Ogrizovićeva 28/A, 10000 Zagreb</item>
      <item>Župić &amp; partneri d.o.o., Pisarnica Zadar, Zadar, 23000 Zadar</item>
    </derivirana_varijabla>
  </DomainObject.Predmet.OstaliListFormatedWithAdressOIB>
  <DomainObject.Predmet.OstaliListNazivFormated>
    <izvorni_sadrzaj>
      <item>Marija Božičev</item>
      <item>Župić &amp; partneri d.o.o., Pisarnica Zadar</item>
    </izvorni_sadrzaj>
    <derivirana_varijabla naziv="DomainObject.Predmet.OstaliListNazivFormated_1">
      <item>Marija Božičev</item>
      <item>Župić &amp; partneri d.o.o., Pisarnica Zadar</item>
    </derivirana_varijabla>
  </DomainObject.Predmet.OstaliListNazivFormated>
  <DomainObject.Predmet.OstaliListNazivFormatedOIB>
    <izvorni_sadrzaj>
      <item>Marija Božičev</item>
      <item>Župić &amp; partneri d.o.o., Pisarnica Zadar</item>
    </izvorni_sadrzaj>
    <derivirana_varijabla naziv="DomainObject.Predmet.OstaliListNazivFormatedOIB_1">
      <item>Marija Božičev</item>
      <item>Župić &amp; partneri d.o.o., Pisarnica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SENTENTIA d.o.o. za poslovne usluge</izvorni_sadrzaj>
    <derivirana_varijabla naziv="DomainObject.Predmet.StrankaIDrugi_1">SENTENTIA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SENTENTIA d.o.o. za poslovne usluge, OIB 99256637673, Gupčevo polje 3, 23440 Gračac</izvorni_sadrzaj>
    <derivirana_varijabla naziv="DomainObject.Predmet.StrankaIDrugiAdressOIB_1">SENTENTIA d.o.o. za poslovne usluge, OIB 99256637673, Gupčevo polje 3, 23440 Gračac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SENTENTIA d.o.o. za poslovne usluge</item>
      <item>Marija Božičev</item>
      <item>Župić &amp; partneri d.o.o., Pisarnica Zadar</item>
    </izvorni_sadrzaj>
    <derivirana_varijabla naziv="DomainObject.Predmet.SudioniciListNaziv_1">
      <item>SENTENTIA d.o.o. za poslovne usluge</item>
      <item>Marija Božičev</item>
      <item>Župić &amp; partneri d.o.o., Pisarnica Zadar</item>
    </derivirana_varijabla>
  </DomainObject.Predmet.SudioniciListNaziv>
  <DomainObject.Predmet.SudioniciListAdressOIB>
    <izvorni_sadrzaj>
      <item>SENTENTIA d.o.o. za poslovne usluge, OIB 99256637673, Gupčevo polje 3,23440 Gračac</item>
      <item>Marija Božičev, Ogrizovićeva 28/A,10000 Zagreb</item>
      <item>Župić &amp; partneri d.o.o., Pisarnica Zadar, Zadar,23000 Zadar</item>
    </izvorni_sadrzaj>
    <derivirana_varijabla naziv="DomainObject.Predmet.SudioniciListAdressOIB_1">
      <item>SENTENTIA d.o.o. za poslovne usluge, OIB 99256637673, Gupčevo polje 3,23440 Gračac</item>
      <item>Marija Božičev, Ogrizovićeva 28/A,10000 Zagreb</item>
      <item>Župić &amp; partneri d.o.o., Pisarnica Zadar, Zadar,23000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99256637673</item>
      <item>, OIB null</item>
      <item>, OIB null</item>
    </izvorni_sadrzaj>
    <derivirana_varijabla naziv="DomainObject.Predmet.SudioniciListNazivOIB_1">
      <item>, OIB 99256637673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1CB3F-DD55-4827-BDC5-84BF057B9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1669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2017-11-24T13:57:00Z</dcterms:created>
  <dc:creator>wsadmin</dc:creator>
  <cp:lastModifiedBy>Martina Kalmeta</cp:lastModifiedBy>
  <cp:lastPrinted>2017-11-27T09:23:00Z</cp:lastPrinted>
  <dcterms:modified xmlns:xsi="http://www.w3.org/2001/XMLSchema-instance" xsi:type="dcterms:W3CDTF">2017-11-27T09:43:00Z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