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9e30" w14:paraId="1f29e30" w:rsidRDefault="00DF7B0D" w:rsidP="00DF7B0D" w:rsidR="00DF7B0D">
      <w:pPr>
        <w:jc w:val="right"/>
        <w15:collapsed w:val="false"/>
      </w:pPr>
      <w:r>
        <w:t>Poslovni broj: 6 St-</w:t>
      </w:r>
      <w:r w:rsidR="00864CF5">
        <w:t>1755/18-6</w:t>
      </w:r>
    </w:p>
    <w:p w:rsidRDefault="00DF7B0D" w:rsidP="00DF7B0D" w:rsidR="00DF7B0D">
      <w:pPr>
        <w:jc w:val="both"/>
      </w:pP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B0D" w:rsidP="00DF7B0D" w:rsidR="00DF7B0D">
      <w:pPr>
        <w:jc w:val="both"/>
      </w:pPr>
    </w:p>
    <w:p w:rsidRDefault="00DF7B0D" w:rsidP="00DF7B0D" w:rsidR="00DF7B0D">
      <w:pPr>
        <w:ind w:hanging="720" w:left="360"/>
        <w:jc w:val="both"/>
      </w:pPr>
      <w:r>
        <w:t xml:space="preserve">  Republika Hrvatska</w:t>
      </w:r>
    </w:p>
    <w:p w:rsidRDefault="00DF7B0D" w:rsidP="00DF7B0D" w:rsidR="00DF7B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F7B0D" w:rsidP="00DF7B0D" w:rsidR="00DF7B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F7B0D" w:rsidP="00DF7B0D" w:rsidR="00DF7B0D">
      <w:pPr>
        <w:jc w:val="both"/>
      </w:pPr>
    </w:p>
    <w:p w:rsidRDefault="00DF7B0D" w:rsidP="00DF7B0D" w:rsidR="00DF7B0D">
      <w:pPr>
        <w:jc w:val="center"/>
      </w:pPr>
      <w:r>
        <w:t>R E P U B L I K A  H R V A T S K A</w:t>
      </w:r>
    </w:p>
    <w:p w:rsidRDefault="00DF7B0D" w:rsidP="00DF7B0D" w:rsidR="00DF7B0D">
      <w:pPr>
        <w:jc w:val="center"/>
      </w:pPr>
    </w:p>
    <w:p w:rsidRDefault="00DF7B0D" w:rsidP="005E0E9F" w:rsidR="003061BF" w:rsidRPr="005E0E9F">
      <w:pPr>
        <w:jc w:val="center"/>
      </w:pPr>
      <w:r>
        <w:t>R J E Š E N J E</w:t>
      </w:r>
    </w:p>
    <w:p w:rsidRDefault="00EC2C3B" w:rsidP="003061BF" w:rsidR="00EC2C3B">
      <w:pPr>
        <w:rPr>
          <w:b/>
        </w:rPr>
      </w:pPr>
    </w:p>
    <w:p w:rsidRDefault="003061BF" w:rsidP="003969D3" w:rsidR="003A6EC7" w:rsidRPr="00DF7B0D">
      <w:pPr>
        <w:jc w:val="both"/>
        <w:rPr>
          <w:rFonts w:cs="Arial" w:hAnsi="Arial" w:ascii="Arial"/>
          <w:b/>
          <w:color w:val="003366"/>
          <w:sz w:val="18"/>
          <w:szCs w:val="18"/>
          <w:lang w:eastAsia="hr-HR"/>
        </w:rPr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207BBA">
        <w:t xml:space="preserve">FINA RC </w:t>
      </w:r>
      <w:r w:rsidR="00DF7B0D">
        <w:t>Zagreb</w:t>
      </w:r>
      <w:r w:rsidR="00207BBA">
        <w:t xml:space="preserve"> za otvaranje stečajnog postupka nad dužnikom </w:t>
      </w:r>
      <w:r w:rsidR="00864CF5" w:rsidRPr="00864CF5">
        <w:rPr>
          <w:b/>
        </w:rPr>
        <w:t>ZAGORSKI DVORAC DVA d.o.o. (prije STARA KNEŽIJE d.o.o.), Gregurovec, Gregurovec 5, OIB: 16774198173, MBS: 080528242</w:t>
      </w:r>
      <w:r w:rsidR="00DF7B0D" w:rsidRPr="00DF7B0D">
        <w:rPr>
          <w:b/>
        </w:rPr>
        <w:t>,</w:t>
      </w:r>
      <w:r w:rsidR="00DF7B0D">
        <w:rPr>
          <w:rFonts w:cs="Arial" w:hAnsi="Arial" w:ascii="Arial"/>
          <w:b/>
          <w:color w:val="003366"/>
          <w:sz w:val="18"/>
          <w:szCs w:val="18"/>
          <w:lang w:eastAsia="hr-HR"/>
        </w:rPr>
        <w:t xml:space="preserve"> </w:t>
      </w:r>
      <w:r w:rsidR="003969D3">
        <w:t xml:space="preserve"> dana </w:t>
      </w:r>
      <w:r w:rsidR="00864CF5">
        <w:t>24</w:t>
      </w:r>
      <w:r w:rsidR="00DF7B0D">
        <w:t>. prosinca</w:t>
      </w:r>
      <w:r w:rsidR="00F80B8E">
        <w:t xml:space="preserve">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864CF5">
        <w:rPr>
          <w:b/>
        </w:rPr>
        <w:t xml:space="preserve">ZAGORSKI DVORAC DVA d.o.o. (prije STARA KNEŽIJE d.o.o.), Gregurovec, Gregurovec 5, OIB: 16774198173, MBS: 080528242 </w:t>
      </w:r>
      <w:r w:rsidR="00E62E04">
        <w:t xml:space="preserve">a prijedlog FINE RC </w:t>
      </w:r>
      <w:r w:rsidR="00DF7B0D">
        <w:t>Zagreb</w:t>
      </w:r>
      <w:r w:rsidR="00E62E04">
        <w:t xml:space="preserve"> od </w:t>
      </w:r>
      <w:r w:rsidR="00864CF5">
        <w:t>9</w:t>
      </w:r>
      <w:r w:rsidR="00DF7B0D">
        <w:t>. srpnja</w:t>
      </w:r>
      <w:r w:rsidR="00207BBA">
        <w:t xml:space="preserve"> 2018</w:t>
      </w:r>
      <w:r w:rsidR="004F1BBB">
        <w:t>. g.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9D1480" w:rsidR="009D1480">
      <w:pPr>
        <w:jc w:val="both"/>
        <w:rPr>
          <w:bCs/>
        </w:rPr>
      </w:pPr>
      <w:r>
        <w:rPr>
          <w:b/>
          <w:bCs/>
        </w:rPr>
        <w:tab/>
      </w:r>
      <w:r w:rsidR="009D1480">
        <w:rPr>
          <w:bCs/>
        </w:rPr>
        <w:t xml:space="preserve">Prijedlogom od </w:t>
      </w:r>
      <w:r w:rsidR="00864CF5">
        <w:rPr>
          <w:bCs/>
        </w:rPr>
        <w:t>9</w:t>
      </w:r>
      <w:r w:rsidR="00DF7B0D">
        <w:rPr>
          <w:bCs/>
        </w:rPr>
        <w:t>. srpnja</w:t>
      </w:r>
      <w:r w:rsidR="00207BBA">
        <w:rPr>
          <w:bCs/>
        </w:rPr>
        <w:t xml:space="preserve"> 2018. g. FINA RC</w:t>
      </w:r>
      <w:r w:rsidR="009D1480">
        <w:rPr>
          <w:bCs/>
        </w:rPr>
        <w:t xml:space="preserve"> </w:t>
      </w:r>
      <w:r w:rsidR="00DF7B0D">
        <w:rPr>
          <w:bCs/>
        </w:rPr>
        <w:t>Zagreb</w:t>
      </w:r>
      <w:r w:rsidR="009D1480">
        <w:rPr>
          <w:bCs/>
        </w:rPr>
        <w:t xml:space="preserve"> je predložila otvaranje stečajnog postupka za dužnika </w:t>
      </w:r>
      <w:r w:rsidR="00864CF5">
        <w:rPr>
          <w:b/>
        </w:rPr>
        <w:t xml:space="preserve">ZAGORSKI DVORAC DVA d.o.o. (prije STARA KNEŽIJE d.o.o.), Gregurovec, Gregurovec 5, OIB: 16774198173, MBS: 080528242 </w:t>
      </w:r>
      <w:r w:rsidR="009D1480">
        <w:rPr>
          <w:bCs/>
        </w:rPr>
        <w:t xml:space="preserve">navodeći da dužnik na dan </w:t>
      </w:r>
      <w:r w:rsidR="00864CF5">
        <w:rPr>
          <w:bCs/>
        </w:rPr>
        <w:t>5</w:t>
      </w:r>
      <w:r w:rsidR="00DF7B0D">
        <w:rPr>
          <w:bCs/>
        </w:rPr>
        <w:t>.7</w:t>
      </w:r>
      <w:r w:rsidR="00207BBA">
        <w:rPr>
          <w:bCs/>
        </w:rPr>
        <w:t>.2018</w:t>
      </w:r>
      <w:r w:rsidR="009D1480">
        <w:rPr>
          <w:bCs/>
        </w:rPr>
        <w:t xml:space="preserve">. g. u Očevidniku redoslijeda osnova za plaćanje ima evidentirane neizvršene osnove za plaćanje u neprekinutom razdoblju od </w:t>
      </w:r>
      <w:r w:rsidR="00082470">
        <w:rPr>
          <w:bCs/>
        </w:rPr>
        <w:t>120</w:t>
      </w:r>
      <w:r w:rsidR="009D1480">
        <w:rPr>
          <w:bCs/>
        </w:rPr>
        <w:t xml:space="preserve"> dana, u ukupnom iznosu od </w:t>
      </w:r>
      <w:r w:rsidR="00864CF5">
        <w:rPr>
          <w:bCs/>
        </w:rPr>
        <w:t>138.755,37</w:t>
      </w:r>
      <w:r w:rsidR="009D1480">
        <w:rPr>
          <w:bCs/>
        </w:rPr>
        <w:t xml:space="preserve"> kn te da ima </w:t>
      </w:r>
      <w:r w:rsidR="00864CF5">
        <w:rPr>
          <w:bCs/>
        </w:rPr>
        <w:t>pet</w:t>
      </w:r>
      <w:r w:rsidR="009D1480">
        <w:rPr>
          <w:bCs/>
        </w:rPr>
        <w:t xml:space="preserve">  zaposlenika.</w:t>
      </w:r>
    </w:p>
    <w:p w:rsidRDefault="00C34170" w:rsidP="009D1480" w:rsidR="00C34170">
      <w:pPr>
        <w:jc w:val="both"/>
        <w:rPr>
          <w:bCs/>
        </w:rPr>
      </w:pPr>
    </w:p>
    <w:p w:rsidRDefault="00D75761" w:rsidP="00207BBA" w:rsidR="00207BBA">
      <w:pPr>
        <w:ind w:firstLine="720"/>
        <w:jc w:val="both"/>
        <w:rPr>
          <w:bCs/>
        </w:rPr>
      </w:pPr>
      <w:r>
        <w:rPr>
          <w:bCs/>
        </w:rPr>
        <w:t>D</w:t>
      </w:r>
      <w:r w:rsidR="00207BBA">
        <w:rPr>
          <w:bCs/>
        </w:rPr>
        <w:t xml:space="preserve">užnik je </w:t>
      </w:r>
      <w:r>
        <w:rPr>
          <w:bCs/>
        </w:rPr>
        <w:t xml:space="preserve">podneskom od </w:t>
      </w:r>
      <w:r w:rsidR="00864CF5">
        <w:rPr>
          <w:bCs/>
        </w:rPr>
        <w:t>20</w:t>
      </w:r>
      <w:r>
        <w:rPr>
          <w:bCs/>
        </w:rPr>
        <w:t xml:space="preserve">. prosinca 2018. g. </w:t>
      </w:r>
      <w:r w:rsidRPr="005E0E9F">
        <w:rPr>
          <w:bCs/>
        </w:rPr>
        <w:t xml:space="preserve">izvijestio sud da je </w:t>
      </w:r>
      <w:r w:rsidR="005E0E9F">
        <w:rPr>
          <w:bCs/>
        </w:rPr>
        <w:t xml:space="preserve">s rujnom 2018. g. </w:t>
      </w:r>
      <w:r w:rsidRPr="005E0E9F">
        <w:rPr>
          <w:bCs/>
        </w:rPr>
        <w:t xml:space="preserve">podmirio sve svoje obveze i da žiro račun dužnika nije u blokadi o čemu u spis dostavlja Potvrdu FINE RC Zagreb od </w:t>
      </w:r>
      <w:r w:rsidR="005E0E9F">
        <w:rPr>
          <w:bCs/>
        </w:rPr>
        <w:t>18</w:t>
      </w:r>
      <w:r w:rsidRPr="005E0E9F">
        <w:rPr>
          <w:bCs/>
        </w:rPr>
        <w:t xml:space="preserve">. prosinca 2018. g. (str. </w:t>
      </w:r>
      <w:r w:rsidR="005E0E9F">
        <w:rPr>
          <w:bCs/>
        </w:rPr>
        <w:t>23</w:t>
      </w:r>
      <w:r w:rsidRPr="005E0E9F">
        <w:rPr>
          <w:bCs/>
        </w:rPr>
        <w:t xml:space="preserve"> spisa) </w:t>
      </w:r>
      <w:r w:rsidR="00207BBA" w:rsidRPr="005E0E9F">
        <w:rPr>
          <w:bCs/>
        </w:rPr>
        <w:t>iz koje je razvidno da je stanje blokade</w:t>
      </w:r>
      <w:r w:rsidR="007B7792" w:rsidRPr="005E0E9F">
        <w:rPr>
          <w:bCs/>
        </w:rPr>
        <w:t xml:space="preserve"> računa dužnika</w:t>
      </w:r>
      <w:r w:rsidR="00207BBA" w:rsidRPr="005E0E9F">
        <w:rPr>
          <w:bCs/>
        </w:rPr>
        <w:t xml:space="preserve"> 0,00 kn te je sud utvrdio da dužnik nije blokiran odnosno da na strani</w:t>
      </w:r>
      <w:r w:rsidR="00207BBA">
        <w:rPr>
          <w:bCs/>
        </w:rPr>
        <w:t xml:space="preserve"> dužnika više ne postoji stečajni razlog propisan čl. 5 Stečajnog zakona (NN 71/15) a kako bi se nad istim mogao provoditi stečajni postupak.</w:t>
      </w:r>
    </w:p>
    <w:p w:rsidRDefault="005E0E9F" w:rsidP="00207BBA" w:rsidR="005E0E9F">
      <w:pPr>
        <w:ind w:firstLine="720"/>
        <w:jc w:val="both"/>
        <w:rPr>
          <w:bCs/>
        </w:rPr>
      </w:pPr>
    </w:p>
    <w:p w:rsidRDefault="005E0E9F" w:rsidP="005E0E9F" w:rsidR="005E0E9F">
      <w:pPr>
        <w:jc w:val="right"/>
      </w:pPr>
      <w:r>
        <w:lastRenderedPageBreak/>
        <w:t>Poslovni broj: 6 St-1755/18-6</w:t>
      </w:r>
    </w:p>
    <w:p w:rsidRDefault="007B7792" w:rsidP="00207BBA" w:rsidR="007B7792">
      <w:pPr>
        <w:ind w:firstLine="720"/>
        <w:jc w:val="both"/>
        <w:rPr>
          <w:bCs/>
        </w:rPr>
      </w:pPr>
    </w:p>
    <w:p w:rsidRDefault="005E0E9F" w:rsidP="00207BBA" w:rsidR="005E0E9F">
      <w:pPr>
        <w:ind w:firstLine="720"/>
        <w:jc w:val="both"/>
        <w:rPr>
          <w:bCs/>
        </w:rPr>
      </w:pPr>
    </w:p>
    <w:p w:rsidRDefault="00207BBA" w:rsidP="00207BBA" w:rsidR="00207BBA">
      <w:pPr>
        <w:jc w:val="both"/>
        <w:rPr>
          <w:bCs/>
        </w:rPr>
      </w:pPr>
    </w:p>
    <w:p w:rsidRDefault="00207BBA" w:rsidP="00207BBA" w:rsidR="00207BBA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207BBA" w:rsidP="00207BBA" w:rsidR="00207BBA">
      <w:pPr>
        <w:jc w:val="both"/>
      </w:pPr>
    </w:p>
    <w:p w:rsidRDefault="009D1480" w:rsidP="00207BBA" w:rsidR="009D1480">
      <w:pPr>
        <w:jc w:val="both"/>
      </w:pPr>
    </w:p>
    <w:p w:rsidRDefault="00071EBF" w:rsidP="009D1480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64CF5">
        <w:rPr>
          <w:bCs/>
        </w:rPr>
        <w:t>24</w:t>
      </w:r>
      <w:r w:rsidR="00D75761">
        <w:rPr>
          <w:bCs/>
        </w:rPr>
        <w:t>. prosinca</w:t>
      </w:r>
      <w:r w:rsidR="008314F1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</w:t>
      </w:r>
      <w:r w:rsidR="00D75761">
        <w:rPr>
          <w:bCs/>
        </w:rPr>
        <w:t>RC Zagreb</w:t>
      </w:r>
    </w:p>
    <w:p w:rsidRDefault="00D75761" w:rsidP="00071EBF" w:rsidR="00D7576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 xml:space="preserve">e-ogl.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864CF5">
        <w:t>24</w:t>
      </w:r>
      <w:r w:rsidR="00D75761">
        <w:t>.1.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 w:rsidRPr="00EF33B5"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298" w:rsidP="004A3868" w:rsidR="003B2298">
      <w:r>
        <w:separator/>
      </w:r>
    </w:p>
  </w:endnote>
  <w:endnote w:id="0" w:type="continuationSeparator">
    <w:p w:rsidRDefault="003B2298" w:rsidP="004A3868" w:rsidR="003B2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298" w:rsidP="004A3868" w:rsidR="003B2298">
      <w:r>
        <w:separator/>
      </w:r>
    </w:p>
  </w:footnote>
  <w:footnote w:id="0" w:type="continuationSeparator">
    <w:p w:rsidRDefault="003B2298" w:rsidP="004A3868" w:rsidR="003B2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5BD0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3"/>
    <w:rsid w:val="00022E42"/>
    <w:rsid w:val="00045004"/>
    <w:rsid w:val="00054AB6"/>
    <w:rsid w:val="00071EBF"/>
    <w:rsid w:val="00072890"/>
    <w:rsid w:val="0008247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07BBA"/>
    <w:rsid w:val="00221D43"/>
    <w:rsid w:val="00224E9E"/>
    <w:rsid w:val="0025436C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23995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2298"/>
    <w:rsid w:val="003B51C9"/>
    <w:rsid w:val="003B7AAC"/>
    <w:rsid w:val="003D451A"/>
    <w:rsid w:val="003D5ED9"/>
    <w:rsid w:val="003E6FCE"/>
    <w:rsid w:val="004076D4"/>
    <w:rsid w:val="00436A96"/>
    <w:rsid w:val="00455C18"/>
    <w:rsid w:val="00456233"/>
    <w:rsid w:val="004636D6"/>
    <w:rsid w:val="004A3868"/>
    <w:rsid w:val="004B4582"/>
    <w:rsid w:val="004E4979"/>
    <w:rsid w:val="004E60EF"/>
    <w:rsid w:val="004E65BC"/>
    <w:rsid w:val="004F1BBB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0E9F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B7792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64CF5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75119"/>
    <w:rsid w:val="00991CE4"/>
    <w:rsid w:val="00992F2B"/>
    <w:rsid w:val="00996147"/>
    <w:rsid w:val="009D1472"/>
    <w:rsid w:val="009D1480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4170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75761"/>
    <w:rsid w:val="00D85562"/>
    <w:rsid w:val="00DB1856"/>
    <w:rsid w:val="00DD5C46"/>
    <w:rsid w:val="00DE4EC1"/>
    <w:rsid w:val="00DE7EA8"/>
    <w:rsid w:val="00DF4595"/>
    <w:rsid w:val="00DF7B0D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5B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5B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491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7862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291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5006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00472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233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5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065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749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519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365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00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1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87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St-1755/2018</izvorni_sadrzaj>
    <derivirana_varijabla naziv="DomainObject.Predmet.OznakaBroj_1">St-1755/2018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Zkona o sudovima</izvorni_sadrzaj>
    <derivirana_varijabla naziv="DomainObject.Predmet.PrimjedbaSuca_1">ustup po čl. 11 Zkona o sudovima</derivirana_varijabla>
  </DomainObject.Predmet.PrimjedbaSuca>
  <DomainObject.Predmet.ProtustrankaFormated>
    <izvorni_sadrzaj>  STARA KNEŽIJA d.o.o.</izvorni_sadrzaj>
    <derivirana_varijabla naziv="DomainObject.Predmet.ProtustrankaFormated_1">  STARA KNEŽIJA d.o.o.</derivirana_varijabla>
  </DomainObject.Predmet.ProtustrankaFormated>
  <DomainObject.Predmet.ProtustrankaFormatedOIB>
    <izvorni_sadrzaj>  STARA KNEŽIJA d.o.o., OIB 16774198173</izvorni_sadrzaj>
    <derivirana_varijabla naziv="DomainObject.Predmet.ProtustrankaFormatedOIB_1">  STARA KNEŽIJA d.o.o., OIB 16774198173</derivirana_varijabla>
  </DomainObject.Predmet.ProtustrankaFormatedOIB>
  <DomainObject.Predmet.ProtustrankaFormatedWithAdress>
    <izvorni_sadrzaj> STARA KNEŽIJA d.o.o., Braće Cvijića 1, 10000 Zagreb</izvorni_sadrzaj>
    <derivirana_varijabla naziv="DomainObject.Predmet.ProtustrankaFormatedWithAdress_1"> STARA KNEŽIJA d.o.o., Braće Cvijića 1, 10000 Zagreb</derivirana_varijabla>
  </DomainObject.Predmet.ProtustrankaFormatedWithAdress>
  <DomainObject.Predmet.ProtustrankaFormatedWithAdressOIB>
    <izvorni_sadrzaj> STARA KNEŽIJA d.o.o., OIB 16774198173, Braće Cvijića 1, 10000 Zagreb</izvorni_sadrzaj>
    <derivirana_varijabla naziv="DomainObject.Predmet.ProtustrankaFormatedWithAdressOIB_1"> STARA KNEŽIJA d.o.o., OIB 16774198173, Braće Cvijića 1, 10000 Zagreb</derivirana_varijabla>
  </DomainObject.Predmet.ProtustrankaFormatedWithAdressOIB>
  <DomainObject.Predmet.ProtustrankaWithAdress>
    <izvorni_sadrzaj>STARA KNEŽIJA d.o.o. Braće Cvijića 1, 10000 Zagreb</izvorni_sadrzaj>
    <derivirana_varijabla naziv="DomainObject.Predmet.ProtustrankaWithAdress_1">STARA KNEŽIJA d.o.o. Braće Cvijića 1, 10000 Zagreb</derivirana_varijabla>
  </DomainObject.Predmet.ProtustrankaWithAdress>
  <DomainObject.Predmet.ProtustrankaWithAdressOIB>
    <izvorni_sadrzaj>STARA KNEŽIJA d.o.o., OIB 16774198173, Braće Cvijića 1, 10000 Zagreb</izvorni_sadrzaj>
    <derivirana_varijabla naziv="DomainObject.Predmet.ProtustrankaWithAdressOIB_1">STARA KNEŽIJA d.o.o., OIB 16774198173, Braće Cvijića 1, 10000 Zagreb</derivirana_varijabla>
  </DomainObject.Predmet.ProtustrankaWithAdressOIB>
  <DomainObject.Predmet.ProtustrankaNazivFormated>
    <izvorni_sadrzaj>STARA KNEŽIJA d.o.o.</izvorni_sadrzaj>
    <derivirana_varijabla naziv="DomainObject.Predmet.ProtustrankaNazivFormated_1">STARA KNEŽIJA d.o.o.</derivirana_varijabla>
  </DomainObject.Predmet.ProtustrankaNazivFormated>
  <DomainObject.Predmet.ProtustrankaNazivFormatedOIB>
    <izvorni_sadrzaj>STARA KNEŽIJA d.o.o., OIB 16774198173</izvorni_sadrzaj>
    <derivirana_varijabla naziv="DomainObject.Predmet.ProtustrankaNazivFormatedOIB_1">STARA KNEŽIJA d.o.o., OIB 16774198173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KNEŽIJA d.o.o.</item>
    </izvorni_sadrzaj>
    <derivirana_varijabla naziv="DomainObject.Predmet.ProtuStrankaListFormated_1">
      <item>STARA KNEŽIJA d.o.o.</item>
    </derivirana_varijabla>
  </DomainObject.Predmet.ProtuStrankaListFormated>
  <DomainObject.Predmet.ProtuStrankaListFormatedOIB>
    <izvorni_sadrzaj>
      <item>STARA KNEŽIJA d.o.o., OIB 16774198173</item>
    </izvorni_sadrzaj>
    <derivirana_varijabla naziv="DomainObject.Predmet.ProtuStrankaListFormatedOIB_1">
      <item>STARA KNEŽIJA d.o.o., OIB 16774198173</item>
    </derivirana_varijabla>
  </DomainObject.Predmet.ProtuStrankaListFormatedOIB>
  <DomainObject.Predmet.ProtuStrankaListFormatedWithAdress>
    <izvorni_sadrzaj>
      <item>STARA KNEŽIJA d.o.o., Braće Cvijića 1, 10000 Zagreb</item>
    </izvorni_sadrzaj>
    <derivirana_varijabla naziv="DomainObject.Predmet.ProtuStrankaListFormatedWithAdress_1">
      <item>STARA KNEŽIJA d.o.o., Braće Cvijića 1, 10000 Zagreb</item>
    </derivirana_varijabla>
  </DomainObject.Predmet.ProtuStrankaListFormatedWithAdress>
  <DomainObject.Predmet.ProtuStrankaListFormatedWithAdressOIB>
    <izvorni_sadrzaj>
      <item>STARA KNEŽIJA d.o.o., OIB 16774198173, Braće Cvijića 1, 10000 Zagreb</item>
    </izvorni_sadrzaj>
    <derivirana_varijabla naziv="DomainObject.Predmet.ProtuStrankaListFormatedWithAdressOIB_1">
      <item>STARA KNEŽIJA d.o.o., OIB 16774198173, Braće Cvijića 1, 10000 Zagreb</item>
    </derivirana_varijabla>
  </DomainObject.Predmet.ProtuStrankaListFormatedWithAdressOIB>
  <DomainObject.Predmet.ProtuStrankaListNazivFormated>
    <izvorni_sadrzaj>
      <item>STARA KNEŽIJA d.o.o.</item>
    </izvorni_sadrzaj>
    <derivirana_varijabla naziv="DomainObject.Predmet.ProtuStrankaListNazivFormated_1">
      <item>STARA KNEŽIJA d.o.o.</item>
    </derivirana_varijabla>
  </DomainObject.Predmet.ProtuStrankaListNazivFormated>
  <DomainObject.Predmet.ProtuStrankaListNazivFormatedOIB>
    <izvorni_sadrzaj>
      <item>STARA KNEŽIJA d.o.o., OIB 16774198173</item>
    </izvorni_sadrzaj>
    <derivirana_varijabla naziv="DomainObject.Predmet.ProtuStrankaListNazivFormatedOIB_1">
      <item>STARA KNEŽIJA d.o.o., OIB 16774198173</item>
    </derivirana_varijabla>
  </DomainObject.Predmet.ProtuStrankaListNazivFormatedOIB>
  <DomainObject.Predmet.OstaliListFormated>
    <izvorni_sadrzaj>
      <item>Saša Rakar</item>
      <item>Dane Šiljković</item>
    </izvorni_sadrzaj>
    <derivirana_varijabla naziv="DomainObject.Predmet.OstaliListFormated_1">
      <item>Saša Rakar</item>
      <item>Dane Šiljković</item>
    </derivirana_varijabla>
  </DomainObject.Predmet.OstaliListFormated>
  <DomainObject.Predmet.OstaliListFormatedOIB>
    <izvorni_sadrzaj>
      <item>Saša Rakar, OIB 75444366583</item>
      <item>Dane Šiljković, OIB 64316963937</item>
    </izvorni_sadrzaj>
    <derivirana_varijabla naziv="DomainObject.Predmet.OstaliListFormatedOIB_1">
      <item>Saša Rakar, OIB 75444366583</item>
      <item>Dane Šiljković, OIB 64316963937</item>
    </derivirana_varijabla>
  </DomainObject.Predmet.OstaliListFormatedOIB>
  <DomainObject.Predmet.OstaliListFormatedWithAdress>
    <izvorni_sadrzaj>
      <item>Saša Rakar, Gospočak 3, 10000 Zagreb</item>
      <item>Dane Šiljković, Jarnovićeva 56, 10000 Zagreb</item>
    </izvorni_sadrzaj>
    <derivirana_varijabla naziv="DomainObject.Predmet.OstaliListFormatedWithAdress_1">
      <item>Saša Rakar, Gospočak 3, 10000 Zagreb</item>
      <item>Dane Šiljković, Jarnovićeva 56, 10000 Zagreb</item>
    </derivirana_varijabla>
  </DomainObject.Predmet.OstaliListFormatedWithAdress>
  <DomainObject.Predmet.OstaliListFormatedWithAdressOIB>
    <izvorni_sadrzaj>
      <item>Saša Rakar, OIB 75444366583, Gospočak 3, 10000 Zagreb</item>
      <item>Dane Šiljković, OIB 64316963937, Jarnovićeva 56, 10000 Zagreb</item>
    </izvorni_sadrzaj>
    <derivirana_varijabla naziv="DomainObject.Predmet.OstaliListFormatedWithAdressOIB_1">
      <item>Saša Rakar, OIB 75444366583, Gospočak 3, 10000 Zagreb</item>
      <item>Dane Šiljković, OIB 64316963937, Jarnovićeva 56, 10000 Zagreb</item>
    </derivirana_varijabla>
  </DomainObject.Predmet.OstaliListFormatedWithAdressOIB>
  <DomainObject.Predmet.OstaliListNazivFormated>
    <izvorni_sadrzaj>
      <item>Saša Rakar</item>
      <item>Dane Šiljković</item>
    </izvorni_sadrzaj>
    <derivirana_varijabla naziv="DomainObject.Predmet.OstaliListNazivFormated_1">
      <item>Saša Rakar</item>
      <item>Dane Šiljković</item>
    </derivirana_varijabla>
  </DomainObject.Predmet.OstaliListNazivFormated>
  <DomainObject.Predmet.OstaliListNazivFormatedOIB>
    <izvorni_sadrzaj>
      <item>Saša Rakar, OIB 75444366583</item>
      <item>Dane Šiljković, OIB 64316963937</item>
    </izvorni_sadrzaj>
    <derivirana_varijabla naziv="DomainObject.Predmet.OstaliListNazivFormatedOIB_1">
      <item>Saša Rakar, OIB 75444366583</item>
      <item>Dane Šiljković, OIB 64316963937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KNEŽIJA d.o.o.</izvorni_sadrzaj>
    <derivirana_varijabla naziv="DomainObject.Predmet.ProtustrankaIDrugi_1">STARA KNEŽIJA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STARA KNEŽIJA d.o.o., OIB 16774198173, Braće Cvijića 1, 10000 Zagreb</izvorni_sadrzaj>
    <derivirana_varijabla naziv="DomainObject.Predmet.ProtustrankaIDrugiAdressOIB_1">STARA KNEŽIJA d.o.o., OIB 16774198173,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KNEŽIJA d.o.o.</item>
      <item>FINA Regionalni centar Zagreb</item>
      <item>Saša Rakar</item>
      <item>Dane Šiljković</item>
    </izvorni_sadrzaj>
    <derivirana_varijabla naziv="DomainObject.Predmet.SudioniciListNaziv_1">
      <item>STARA KNEŽIJA d.o.o.</item>
      <item>FINA Regionalni centar Zagreb</item>
      <item>Saša Rakar</item>
      <item>Dane Šiljković</item>
    </derivirana_varijabla>
  </DomainObject.Predmet.SudioniciListNaziv>
  <DomainObject.Predmet.SudioniciListAdressOIB>
    <izvorni_sadrzaj>
      <item>STARA KNEŽIJA d.o.o., OIB 16774198173, Braće Cvijića 1,10000 Zagreb</item>
      <item>FINA Regionalni centar Zagreb, OIB 85821130368, Trg svibanjskih žrtava 1995. br. 1,10000 Zagreb</item>
      <item>Saša Rakar, OIB 75444366583, Gospočak 3,10000 Zagreb</item>
      <item>Dane Šiljković, OIB 64316963937, Jarnovićeva 56,10000 Zagreb</item>
    </izvorni_sadrzaj>
    <derivirana_varijabla naziv="DomainObject.Predmet.SudioniciListAdressOIB_1">
      <item>STARA KNEŽIJA d.o.o., OIB 16774198173, Braće Cvijića 1,10000 Zagreb</item>
      <item>FINA Regionalni centar Zagreb, OIB 85821130368, Trg svibanjskih žrtava 1995. br. 1,10000 Zagreb</item>
      <item>Saša Rakar, OIB 75444366583, Gospočak 3,10000 Zagreb</item>
      <item>Dane Šiljković, OIB 64316963937, Jarnovićeva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16774198173</item>
      <item>, OIB 85821130368</item>
      <item>, OIB 75444366583</item>
      <item>, OIB 64316963937</item>
    </izvorni_sadrzaj>
    <derivirana_varijabla naziv="DomainObject.Predmet.SudioniciListNazivOIB_1">
      <item>, OIB 16774198173</item>
      <item>, OIB 85821130368</item>
      <item>, OIB 75444366583</item>
      <item>, OIB 64316963937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D7342-2BF5-4521-A63C-7886D28B9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1903</properties:Characters>
  <properties:Lines>100</properties:Lines>
  <properties:Paragraphs>26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2017-05-17T11:09:00Z</dcterms:created>
  <dc:creator>mkocijan</dc:creator>
  <cp:lastModifiedBy>Danijela Sekulić</cp:lastModifiedBy>
  <cp:lastPrinted>2018-12-24T09:17:00Z</cp:lastPrinted>
  <dcterms:modified xmlns:xsi="http://www.w3.org/2001/XMLSchema-instance" xsi:type="dcterms:W3CDTF">2018-12-24T09:18:00Z</dcterms:modified>
  <cp:revision>12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