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5521f8a" w14:paraId="5521f8a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9A371D">
        <w:rPr>
          <w:rFonts w:hAnsi="Times New Roman" w:ascii="Times New Roman"/>
          <w:sz w:val="24"/>
          <w:szCs w:val="24"/>
        </w:rPr>
        <w:t>80</w:t>
      </w:r>
      <w:r w:rsidR="00C11B24">
        <w:rPr>
          <w:rFonts w:hAnsi="Times New Roman" w:ascii="Times New Roman"/>
          <w:sz w:val="24"/>
          <w:szCs w:val="24"/>
        </w:rPr>
        <w:t>4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C11B24">
        <w:rPr>
          <w:rFonts w:hAnsi="Times New Roman" w:ascii="Times New Roman"/>
          <w:sz w:val="24"/>
          <w:szCs w:val="24"/>
        </w:rPr>
        <w:t>INCESSUM</w:t>
      </w:r>
      <w:r w:rsidR="003B4A63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1F4D2A">
        <w:rPr>
          <w:rFonts w:hAnsi="Times New Roman" w:ascii="Times New Roman"/>
          <w:sz w:val="24"/>
          <w:szCs w:val="24"/>
        </w:rPr>
        <w:t>82940072767</w:t>
      </w:r>
      <w:r w:rsidR="00E1005B">
        <w:rPr>
          <w:rFonts w:hAnsi="Times New Roman" w:ascii="Times New Roman"/>
          <w:sz w:val="24"/>
          <w:szCs w:val="24"/>
        </w:rPr>
        <w:t>,</w:t>
      </w:r>
      <w:r w:rsidR="00CC5E2F">
        <w:rPr>
          <w:rFonts w:hAnsi="Times New Roman" w:ascii="Times New Roman"/>
          <w:sz w:val="24"/>
          <w:szCs w:val="24"/>
        </w:rPr>
        <w:t xml:space="preserve"> </w:t>
      </w:r>
      <w:r w:rsidR="001F4D2A">
        <w:rPr>
          <w:rFonts w:hAnsi="Times New Roman" w:ascii="Times New Roman"/>
          <w:sz w:val="24"/>
          <w:szCs w:val="24"/>
        </w:rPr>
        <w:t>Zagreb, Božidara Magovca 22</w:t>
      </w:r>
      <w:r w:rsidR="00E1005B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BB1779">
        <w:rPr>
          <w:rFonts w:hAnsi="Times New Roman" w:ascii="Times New Roman"/>
          <w:sz w:val="24"/>
          <w:szCs w:val="24"/>
        </w:rPr>
        <w:t xml:space="preserve">   </w:t>
      </w:r>
      <w:r w:rsidR="001F4D2A">
        <w:rPr>
          <w:rFonts w:hAnsi="Times New Roman" w:ascii="Times New Roman"/>
          <w:sz w:val="24"/>
          <w:szCs w:val="24"/>
        </w:rPr>
        <w:t>191.505,68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A371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FF1E80">
      <w:pPr>
        <w:jc w:val="center"/>
        <w:rPr>
          <w:rFonts w:hAnsi="Times New Roman" w:ascii="Times New Roman"/>
          <w:sz w:val="24"/>
          <w:szCs w:val="24"/>
        </w:rPr>
      </w:pPr>
      <w:r w:rsidRPr="009A371D">
        <w:rPr>
          <w:rFonts w:hAnsi="Times New Roman" w:ascii="Times New Roman"/>
          <w:sz w:val="24"/>
          <w:szCs w:val="24"/>
        </w:rPr>
        <w:t xml:space="preserve">U </w:t>
      </w:r>
      <w:r w:rsidR="00916B61" w:rsidRPr="009A371D">
        <w:rPr>
          <w:rFonts w:hAnsi="Times New Roman" w:ascii="Times New Roman"/>
          <w:sz w:val="24"/>
          <w:szCs w:val="24"/>
        </w:rPr>
        <w:t>Zagrebu</w:t>
      </w:r>
      <w:r w:rsidRPr="009A371D">
        <w:rPr>
          <w:rFonts w:hAnsi="Times New Roman" w:ascii="Times New Roman"/>
          <w:sz w:val="24"/>
          <w:szCs w:val="24"/>
        </w:rPr>
        <w:t>,</w:t>
      </w:r>
      <w:r w:rsidR="00F1795F" w:rsidRPr="009A371D">
        <w:rPr>
          <w:rFonts w:hAnsi="Times New Roman" w:ascii="Times New Roman"/>
          <w:sz w:val="24"/>
          <w:szCs w:val="24"/>
        </w:rPr>
        <w:t xml:space="preserve"> </w:t>
      </w:r>
      <w:r w:rsidR="005C78DB" w:rsidRPr="009A371D">
        <w:rPr>
          <w:rFonts w:hAnsi="Times New Roman" w:ascii="Times New Roman"/>
          <w:sz w:val="24"/>
          <w:szCs w:val="24"/>
        </w:rPr>
        <w:t>5</w:t>
      </w:r>
      <w:r w:rsidR="007A5363" w:rsidRPr="009A371D">
        <w:rPr>
          <w:rFonts w:hAnsi="Times New Roman" w:ascii="Times New Roman"/>
          <w:sz w:val="24"/>
          <w:szCs w:val="24"/>
        </w:rPr>
        <w:t>. veljače</w:t>
      </w:r>
      <w:r w:rsidR="00F34BF7" w:rsidRPr="009A371D">
        <w:rPr>
          <w:rFonts w:hAnsi="Times New Roman" w:ascii="Times New Roman"/>
          <w:sz w:val="24"/>
          <w:szCs w:val="24"/>
        </w:rPr>
        <w:t xml:space="preserve"> </w:t>
      </w:r>
      <w:r w:rsidR="00C73DF8" w:rsidRPr="009A371D">
        <w:rPr>
          <w:rFonts w:hAnsi="Times New Roman" w:ascii="Times New Roman"/>
          <w:sz w:val="24"/>
          <w:szCs w:val="24"/>
        </w:rPr>
        <w:t>201</w:t>
      </w:r>
      <w:r w:rsidR="00E80D0D" w:rsidRPr="009A371D">
        <w:rPr>
          <w:rFonts w:hAnsi="Times New Roman" w:ascii="Times New Roman"/>
          <w:sz w:val="24"/>
          <w:szCs w:val="24"/>
        </w:rPr>
        <w:t>6</w:t>
      </w:r>
      <w:r w:rsidR="00C73DF8" w:rsidRPr="009A371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FF1E80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FF1E80">
      <w:pPr>
        <w:rPr>
          <w:rFonts w:hAnsi="Times New Roman" w:ascii="Times New Roman"/>
          <w:sz w:val="24"/>
          <w:szCs w:val="24"/>
        </w:rPr>
      </w:pPr>
      <w:r w:rsidRPr="00FF1E80">
        <w:rPr>
          <w:rFonts w:hAnsi="Times New Roman" w:ascii="Times New Roman"/>
          <w:sz w:val="24"/>
          <w:szCs w:val="24"/>
        </w:rPr>
        <w:t xml:space="preserve"> </w:t>
      </w:r>
      <w:r w:rsidR="00BE151E" w:rsidRPr="00FF1E8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FF1E80">
        <w:rPr>
          <w:rFonts w:hAnsi="Times New Roman" w:ascii="Times New Roman"/>
          <w:sz w:val="24"/>
          <w:szCs w:val="24"/>
        </w:rPr>
        <w:t xml:space="preserve"> </w:t>
      </w:r>
      <w:r w:rsidR="00BE151E" w:rsidRPr="00FF1E80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FF1E80">
        <w:rPr>
          <w:rFonts w:hAnsi="Times New Roman" w:ascii="Times New Roman"/>
          <w:sz w:val="24"/>
          <w:szCs w:val="24"/>
        </w:rPr>
        <w:t xml:space="preserve"> </w:t>
      </w:r>
      <w:r w:rsidR="00BE151E" w:rsidRPr="00FF1E80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FF1E80">
      <w:pPr>
        <w:rPr>
          <w:rFonts w:hAnsi="Times New Roman" w:ascii="Times New Roman"/>
          <w:sz w:val="24"/>
          <w:szCs w:val="24"/>
        </w:rPr>
      </w:pPr>
      <w:r w:rsidRPr="00FF1E8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FF1E80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FF1E80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FF1E80">
      <w:pPr>
        <w:rPr>
          <w:rFonts w:hAnsi="Times New Roman" w:ascii="Times New Roman"/>
          <w:sz w:val="24"/>
          <w:szCs w:val="24"/>
        </w:rPr>
      </w:pPr>
      <w:r w:rsidRPr="00FF1E80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FF1E80">
      <w:pPr>
        <w:rPr>
          <w:rFonts w:hAnsi="Times New Roman" w:ascii="Times New Roman"/>
          <w:sz w:val="24"/>
          <w:szCs w:val="24"/>
        </w:rPr>
      </w:pPr>
      <w:r w:rsidRPr="00FF1E80">
        <w:rPr>
          <w:rFonts w:hAnsi="Times New Roman" w:ascii="Times New Roman"/>
          <w:sz w:val="24"/>
          <w:szCs w:val="24"/>
        </w:rPr>
        <w:t>Protiv zaklju</w:t>
      </w:r>
      <w:r w:rsidR="008777FA" w:rsidRPr="00FF1E80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FF1E80">
      <w:pPr>
        <w:rPr>
          <w:rFonts w:hAnsi="Times New Roman" w:ascii="Times New Roman"/>
          <w:sz w:val="24"/>
          <w:szCs w:val="24"/>
        </w:rPr>
      </w:pP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FF1E80">
      <w:pPr>
        <w:rPr>
          <w:rFonts w:hAnsi="Times New Roman" w:ascii="Times New Roman"/>
          <w:sz w:val="24"/>
          <w:szCs w:val="24"/>
        </w:rPr>
      </w:pP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</w:r>
      <w:r w:rsidRPr="00FF1E80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FF1E8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F1E80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FF1E8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F1E80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FF1E80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FF1E80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F1E80" w:rsidP="00FF1E80" w:rsidR="000C68C9" w:rsidRPr="00FF1E80">
      <w:pPr>
        <w:tabs>
          <w:tab w:pos="910" w:val="left"/>
        </w:tabs>
        <w:rPr>
          <w:rFonts w:hAnsi="Times New Roman" w:ascii="Times New Roman"/>
          <w:color w:themeColor="background1" w:val="FFFFFF"/>
        </w:rPr>
      </w:pPr>
      <w:r w:rsidRPr="00FF1E80">
        <w:rPr>
          <w:rFonts w:hAnsi="Times New Roman" w:ascii="Times New Roman"/>
          <w:color w:themeColor="background1" w:val="FFFFFF"/>
        </w:rPr>
        <w:tab/>
      </w:r>
    </w:p>
    <w:p w:rsidRDefault="00F1795F" w:rsidP="00450B33" w:rsidR="000C68C9" w:rsidRPr="00FF1E80">
      <w:pPr>
        <w:rPr>
          <w:rFonts w:hAnsi="Times New Roman" w:ascii="Times New Roman"/>
          <w:b/>
          <w:color w:themeColor="background1" w:val="FFFFFF"/>
        </w:rPr>
      </w:pPr>
      <w:r w:rsidRPr="00FF1E80">
        <w:rPr>
          <w:rFonts w:hAnsi="Times New Roman" w:ascii="Times New Roman"/>
          <w:color w:themeColor="background1" w:val="FFFFFF"/>
        </w:rPr>
        <w:t>NK:</w:t>
      </w:r>
      <w:r w:rsidR="00274789" w:rsidRPr="00FF1E80">
        <w:rPr>
          <w:rFonts w:hAnsi="Times New Roman" w:ascii="Times New Roman"/>
          <w:color w:themeColor="background1" w:val="FFFFFF"/>
        </w:rPr>
        <w:t xml:space="preserve"> </w:t>
      </w:r>
      <w:r w:rsidRPr="00FF1E80">
        <w:rPr>
          <w:rFonts w:hAnsi="Times New Roman" w:ascii="Times New Roman"/>
          <w:color w:themeColor="background1" w:val="FFFFFF"/>
        </w:rPr>
        <w:t xml:space="preserve">kal. </w:t>
      </w:r>
      <w:r w:rsidR="00E80D0D" w:rsidRPr="00FF1E80">
        <w:rPr>
          <w:rFonts w:hAnsi="Times New Roman" w:ascii="Times New Roman"/>
          <w:color w:themeColor="background1" w:val="FFFFFF"/>
        </w:rPr>
        <w:t>60</w:t>
      </w:r>
      <w:r w:rsidRPr="00FF1E80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FF1E80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9713CF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F4D2A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713CF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1B24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  <w:rsid w:val="00FF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71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3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3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3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3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71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3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3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3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3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8804</izvorni_sadrzaj>
    <derivirana_varijabla naziv="DomainObject.Predmet.Broj_1">8804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St-8804/2015</izvorni_sadrzaj>
    <derivirana_varijabla naziv="DomainObject.Predmet.OznakaBroj_1">St-8804/2015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INCESSUM d.o.o.</izvorni_sadrzaj>
    <derivirana_varijabla naziv="DomainObject.Predmet.ProtustrankaFormated_1">  INCESSUM d.o.o.</derivirana_varijabla>
  </DomainObject.Predmet.ProtustrankaFormated>
  <DomainObject.Predmet.ProtustrankaFormatedOIB>
    <izvorni_sadrzaj>  INCESSUM d.o.o., OIB 82940072767</izvorni_sadrzaj>
    <derivirana_varijabla naziv="DomainObject.Predmet.ProtustrankaFormatedOIB_1">  INCESSUM d.o.o., OIB 82940072767</derivirana_varijabla>
  </DomainObject.Predmet.ProtustrankaFormatedOIB>
  <DomainObject.Predmet.ProtustrankaFormatedWithAdress>
    <izvorni_sadrzaj> INCESSUM d.o.o., Božidara Magovca 22, 10000 Zagreb</izvorni_sadrzaj>
    <derivirana_varijabla naziv="DomainObject.Predmet.ProtustrankaFormatedWithAdress_1"> INCESSUM d.o.o., Božidara Magovca 22, 10000 Zagreb</derivirana_varijabla>
  </DomainObject.Predmet.ProtustrankaFormatedWithAdress>
  <DomainObject.Predmet.ProtustrankaFormatedWithAdressOIB>
    <izvorni_sadrzaj> INCESSUM d.o.o., OIB 82940072767, Božidara Magovca 22, 10000 Zagreb</izvorni_sadrzaj>
    <derivirana_varijabla naziv="DomainObject.Predmet.ProtustrankaFormatedWithAdressOIB_1"> INCESSUM d.o.o., OIB 82940072767, Božidara Magovca 22, 10000 Zagreb</derivirana_varijabla>
  </DomainObject.Predmet.ProtustrankaFormatedWithAdressOIB>
  <DomainObject.Predmet.ProtustrankaWithAdress>
    <izvorni_sadrzaj>INCESSUM d.o.o. Božidara Magovca 22, 10000 Zagreb</izvorni_sadrzaj>
    <derivirana_varijabla naziv="DomainObject.Predmet.ProtustrankaWithAdress_1">INCESSUM d.o.o. Božidara Magovca 22, 10000 Zagreb</derivirana_varijabla>
  </DomainObject.Predmet.ProtustrankaWithAdress>
  <DomainObject.Predmet.ProtustrankaWithAdressOIB>
    <izvorni_sadrzaj>INCESSUM d.o.o., OIB 82940072767, Božidara Magovca 22, 10000 Zagreb</izvorni_sadrzaj>
    <derivirana_varijabla naziv="DomainObject.Predmet.ProtustrankaWithAdressOIB_1">INCESSUM d.o.o., OIB 82940072767, Božidara Magovca 22, 10000 Zagreb</derivirana_varijabla>
  </DomainObject.Predmet.ProtustrankaWithAdressOIB>
  <DomainObject.Predmet.ProtustrankaNazivFormated>
    <izvorni_sadrzaj>INCESSUM d.o.o.</izvorni_sadrzaj>
    <derivirana_varijabla naziv="DomainObject.Predmet.ProtustrankaNazivFormated_1">INCESSUM d.o.o.</derivirana_varijabla>
  </DomainObject.Predmet.ProtustrankaNazivFormated>
  <DomainObject.Predmet.ProtustrankaNazivFormatedOIB>
    <izvorni_sadrzaj>INCESSUM d.o.o., OIB 82940072767</izvorni_sadrzaj>
    <derivirana_varijabla naziv="DomainObject.Predmet.ProtustrankaNazivFormatedOIB_1">INCESSUM d.o.o., OIB 82940072767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INCESSUM d.o.o.</item>
    </izvorni_sadrzaj>
    <derivirana_varijabla naziv="DomainObject.Predmet.ProtuStrankaListFormated_1">
      <item>INCESSUM d.o.o.</item>
    </derivirana_varijabla>
  </DomainObject.Predmet.ProtuStrankaListFormated>
  <DomainObject.Predmet.ProtuStrankaListFormatedOIB>
    <izvorni_sadrzaj>
      <item>INCESSUM d.o.o., OIB 82940072767</item>
    </izvorni_sadrzaj>
    <derivirana_varijabla naziv="DomainObject.Predmet.ProtuStrankaListFormatedOIB_1">
      <item>INCESSUM d.o.o., OIB 82940072767</item>
    </derivirana_varijabla>
  </DomainObject.Predmet.ProtuStrankaListFormatedOIB>
  <DomainObject.Predmet.ProtuStrankaListFormatedWithAdress>
    <izvorni_sadrzaj>
      <item>INCESSUM d.o.o., Božidara Magovca 22, 10000 Zagreb</item>
    </izvorni_sadrzaj>
    <derivirana_varijabla naziv="DomainObject.Predmet.ProtuStrankaListFormatedWithAdress_1">
      <item>INCESSUM d.o.o., Božidara Magovca 22, 10000 Zagreb</item>
    </derivirana_varijabla>
  </DomainObject.Predmet.ProtuStrankaListFormatedWithAdress>
  <DomainObject.Predmet.ProtuStrankaListFormatedWithAdressOIB>
    <izvorni_sadrzaj>
      <item>INCESSUM d.o.o., OIB 82940072767, Božidara Magovca 22, 10000 Zagreb</item>
    </izvorni_sadrzaj>
    <derivirana_varijabla naziv="DomainObject.Predmet.ProtuStrankaListFormatedWithAdressOIB_1">
      <item>INCESSUM d.o.o., OIB 82940072767, Božidara Magovca 22, 10000 Zagreb</item>
    </derivirana_varijabla>
  </DomainObject.Predmet.ProtuStrankaListFormatedWithAdressOIB>
  <DomainObject.Predmet.ProtuStrankaListNazivFormated>
    <izvorni_sadrzaj>
      <item>INCESSUM d.o.o.</item>
    </izvorni_sadrzaj>
    <derivirana_varijabla naziv="DomainObject.Predmet.ProtuStrankaListNazivFormated_1">
      <item>INCESSUM d.o.o.</item>
    </derivirana_varijabla>
  </DomainObject.Predmet.ProtuStrankaListNazivFormated>
  <DomainObject.Predmet.ProtuStrankaListNazivFormatedOIB>
    <izvorni_sadrzaj>
      <item>INCESSUM d.o.o., OIB 82940072767</item>
    </izvorni_sadrzaj>
    <derivirana_varijabla naziv="DomainObject.Predmet.ProtuStrankaListNazivFormatedOIB_1">
      <item>INCESSUM d.o.o., OIB 82940072767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INCESSUM d.o.o.</izvorni_sadrzaj>
    <derivirana_varijabla naziv="DomainObject.Predmet.ProtustrankaIDrugi_1">INCESSUM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INCESSUM d.o.o., OIB 82940072767, Božidara Magovca 22, 10000 Zagreb</izvorni_sadrzaj>
    <derivirana_varijabla naziv="DomainObject.Predmet.ProtustrankaIDrugiAdressOIB_1">INCESSUM d.o.o., OIB 82940072767, Božidara Magovca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INCESSUM d.o.o.</item>
    </izvorni_sadrzaj>
    <derivirana_varijabla naziv="DomainObject.Predmet.SudioniciListNaziv_1">
      <item>FINA Regionalni centar Zagreb</item>
      <item>INCESSUM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INCESSUM d.o.o., OIB 82940072767, Božidara Magovca 22,10000 Zagreb</item>
    </izvorni_sadrzaj>
    <derivirana_varijabla naziv="DomainObject.Predmet.SudioniciListAdressOIB_1">
      <item>FINA Regionalni centar Zagreb, OIB 85821130368, Trg svibanjskih žrtava 1995. 1,10000 Zagreb</item>
      <item>INCESSUM d.o.o., OIB 82940072767, Božidara Magovca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82940072767</item>
    </izvorni_sadrzaj>
    <derivirana_varijabla naziv="DomainObject.Predmet.SudioniciListNazivOIB_1">
      <item>, OIB 85821130368</item>
      <item>, OIB 82940072767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1586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2016-02-05T12:48:00Z</dcterms:created>
  <dc:creator>Sonja Pilić</dc:creator>
  <cp:lastModifiedBy>Sonja Pilić</cp:lastModifiedBy>
  <cp:lastPrinted>2016-02-05T12:47:00Z</cp:lastPrinted>
  <dcterms:modified xmlns:xsi="http://www.w3.org/2001/XMLSchema-instance" xsi:type="dcterms:W3CDTF">2016-02-05T12:55:00Z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