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0bb6" w14:paraId="2570bb6" w:rsidRDefault="00C20C9D" w:rsidP="00C20C9D" w:rsidR="00C20C9D">
      <w:pPr>
        <w:ind w:firstLine="708"/>
        <w:jc w:val="both"/>
        <w15:collapsed w:val="false"/>
      </w:pPr>
      <w:bookmarkStart w:name="_GoBack" w:id="0"/>
      <w:bookmarkEnd w:id="0"/>
    </w:p>
    <w:p w:rsidRDefault="00C20C9D" w:rsidP="00C20C9D" w:rsidR="00C20C9D">
      <w:pPr>
        <w:ind w:firstLine="708"/>
        <w:jc w:val="both"/>
      </w:pPr>
    </w:p>
    <w:p w:rsidRDefault="00C20C9D" w:rsidP="00C20C9D" w:rsidR="00C20C9D">
      <w:pPr>
        <w:ind w:firstLine="708"/>
        <w:jc w:val="both"/>
      </w:pPr>
    </w:p>
    <w:p w:rsidRDefault="00C20C9D" w:rsidP="00C20C9D" w:rsidR="00C20C9D">
      <w:pPr>
        <w:ind w:firstLine="708"/>
        <w:jc w:val="both"/>
      </w:pPr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         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>REPUBLIKA HRVATSKA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>TRGOVAČKI SUD U OSIJEKU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>STALNA SLUŽBA U SLAVONSKOM BRODU</w:t>
      </w:r>
      <w:r w:rsidRPr="00DB6D70">
        <w:rPr>
          <w:color w:val="222222"/>
          <w:sz w:val="22"/>
          <w:szCs w:val="22"/>
        </w:rPr>
        <w:tab/>
        <w:t xml:space="preserve">           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Pr="00DB6D70">
        <w:rPr>
          <w:color w:val="222222"/>
          <w:sz w:val="22"/>
          <w:szCs w:val="22"/>
        </w:rPr>
        <w:t>3 St-510/2013-48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>Trg pobjede 13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>35000 Slavonski Brod</w:t>
      </w:r>
    </w:p>
    <w:p w:rsidRDefault="00DB6D70" w:rsidP="00DB6D70" w:rsidR="00DB6D70" w:rsidRPr="00DB6D70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DB6D70">
        <w:rPr>
          <w:b/>
          <w:color w:val="222222"/>
          <w:sz w:val="22"/>
          <w:szCs w:val="22"/>
        </w:rPr>
        <w:t>R E P U B L I K A  H R V A T S K A</w:t>
      </w:r>
    </w:p>
    <w:p w:rsidRDefault="00DB6D70" w:rsidP="00DB6D70" w:rsidR="00DB6D70" w:rsidRPr="00DB6D70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DB6D70">
        <w:rPr>
          <w:b/>
          <w:color w:val="222222"/>
          <w:sz w:val="22"/>
          <w:szCs w:val="22"/>
        </w:rPr>
        <w:t>R J E Š E NJ E</w:t>
      </w:r>
    </w:p>
    <w:p w:rsidRDefault="00DB6D70" w:rsidP="00DB6D70" w:rsidR="00DB6D70" w:rsidRPr="00DB6D70">
      <w:pPr>
        <w:spacing w:beforeAutospacing="true" w:before="100"/>
        <w:jc w:val="both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 xml:space="preserve">            TRGOVAČKI SUD U OSIJEKU, STALNA SLUŽBA U SLAVONSKOM BRODU, po stečajnom sucu Danieli Martini Maoduš, u postupku  nakon okončanja stečaja nad dužnikom </w:t>
      </w:r>
      <w:r w:rsidRPr="00DB6D70">
        <w:rPr>
          <w:b/>
          <w:color w:val="222222"/>
          <w:sz w:val="22"/>
          <w:szCs w:val="22"/>
        </w:rPr>
        <w:t>ARCA d.o.o. u stečaju, Nova Gradiška, A. Stepinca 11, OIB: 18267394615</w:t>
      </w:r>
      <w:r w:rsidRPr="00DB6D70">
        <w:rPr>
          <w:color w:val="222222"/>
          <w:sz w:val="22"/>
          <w:szCs w:val="22"/>
        </w:rPr>
        <w:t>, 23. kolovoza 2016.</w:t>
      </w:r>
    </w:p>
    <w:p w:rsidRDefault="00DB6D70" w:rsidP="00DB6D70" w:rsidR="00DB6D70" w:rsidRPr="00DB6D70">
      <w:pPr>
        <w:spacing w:beforeAutospacing="true" w:before="100"/>
        <w:jc w:val="center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>r i j e š i o  j e</w:t>
      </w:r>
    </w:p>
    <w:p w:rsidRDefault="00DB6D70" w:rsidP="00DB6D70" w:rsidR="00DB6D70" w:rsidRPr="00DB6D70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 xml:space="preserve">Nalaže se Računovodstvu ovog suda da iznos od 900,00 kn  (neiskorišteni iznos predujma) prebaci s konta ovog predmeta na konto Fonda za namirenje troškova stečajnog postupka.  </w:t>
      </w:r>
    </w:p>
    <w:p w:rsidRDefault="00DB6D70" w:rsidP="00DB6D70" w:rsidR="00DB6D70" w:rsidRPr="00DB6D70">
      <w:pPr>
        <w:spacing w:beforeAutospacing="true" w:before="100"/>
        <w:jc w:val="center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>Obrazloženje</w:t>
      </w:r>
    </w:p>
    <w:p w:rsidRDefault="00DB6D70" w:rsidP="00DB6D70" w:rsidR="00DB6D70" w:rsidRPr="00DB6D70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 xml:space="preserve">Stečajni postupak nad stečajnim dužnikom je pravomoćno okončan. Utvrđeno je da nije iskorišten sav iznos uplaćenog predujma. Po čl. 113. stavak 2. Stečajnog zakona NN 71/15, koji se na ovaj postupak primjenjuje po čl. 441. stavak 2. istog zakona, neiskorišteni iznos predujma, sud će nakon završetka postupka, uplatiti u Fond za namirenje troškova stečajnog postupka. </w:t>
      </w:r>
    </w:p>
    <w:p w:rsidRDefault="00DB6D70" w:rsidP="00DB6D70" w:rsidR="00DB6D70" w:rsidRPr="00DB6D70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 xml:space="preserve">Stoga je odlučeno kao u izreci ovog rješenja. </w:t>
      </w:r>
    </w:p>
    <w:p w:rsidRDefault="00DB6D70" w:rsidP="00DB6D70" w:rsidR="00DB6D70" w:rsidRPr="00DB6D70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 xml:space="preserve"> U Slavonskom Brodu 23. kolovoza 2016.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 xml:space="preserve">                                                                                       </w:t>
      </w:r>
      <w:r w:rsidRPr="00DB6D70">
        <w:rPr>
          <w:color w:val="222222"/>
          <w:sz w:val="22"/>
          <w:szCs w:val="22"/>
        </w:rPr>
        <w:tab/>
        <w:t xml:space="preserve"> Stečajna sutkinja: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 xml:space="preserve">                                                                                              Daniela Martini Maoduš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 xml:space="preserve">NAPUTAK O PRAVNOM LIJEKU: protiv ovog rješenja pravo na žalbu imaju raniji stečajni upravitelj, te uplatitelj predujma,  žalba se podnosi ovom sudu u tri istovjetna primjerka,  a o žalbi odlučuje VTS RH. Žalba se podnosi u roku od 8 dana od dostave ovog rješenja. 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 xml:space="preserve"> 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proofErr w:type="spellStart"/>
      <w:r w:rsidRPr="00DB6D70">
        <w:rPr>
          <w:color w:val="222222"/>
          <w:sz w:val="22"/>
          <w:szCs w:val="22"/>
        </w:rPr>
        <w:lastRenderedPageBreak/>
        <w:t>Rj</w:t>
      </w:r>
      <w:proofErr w:type="spellEnd"/>
      <w:r w:rsidRPr="00DB6D70">
        <w:rPr>
          <w:color w:val="222222"/>
          <w:sz w:val="22"/>
          <w:szCs w:val="22"/>
        </w:rPr>
        <w:t>: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 xml:space="preserve"> - dostaviti poštom ranijem stečajnom upravitelju (</w:t>
      </w:r>
      <w:r>
        <w:rPr>
          <w:color w:val="222222"/>
          <w:sz w:val="22"/>
          <w:szCs w:val="22"/>
        </w:rPr>
        <w:t>Branku Peniću</w:t>
      </w:r>
      <w:r w:rsidRPr="00DB6D70">
        <w:rPr>
          <w:color w:val="222222"/>
          <w:sz w:val="22"/>
          <w:szCs w:val="22"/>
        </w:rPr>
        <w:t>)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>-</w:t>
      </w:r>
      <w:r>
        <w:rPr>
          <w:color w:val="222222"/>
          <w:sz w:val="22"/>
          <w:szCs w:val="22"/>
        </w:rPr>
        <w:t xml:space="preserve"> </w:t>
      </w:r>
      <w:r w:rsidRPr="00DB6D70">
        <w:rPr>
          <w:color w:val="222222"/>
          <w:sz w:val="22"/>
          <w:szCs w:val="22"/>
        </w:rPr>
        <w:t>po pravomoćnosti računovodstvu ovog Suda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</w:p>
    <w:p w:rsidRDefault="003F7A4F" w:rsidP="00DB6D70" w:rsidR="003F7A4F" w:rsidRPr="00DB6D70">
      <w:pPr>
        <w:spacing w:beforeAutospacing="true" w:before="100"/>
        <w:rPr>
          <w:sz w:val="22"/>
          <w:szCs w:val="22"/>
        </w:rPr>
      </w:pPr>
    </w:p>
    <w:sectPr w:rsidR="003F7A4F" w:rsidRPr="00DB6D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4C625C"/>
    <w:multiLevelType w:val="hybridMultilevel"/>
    <w:tmpl w:val="4B80E4A8"/>
    <w:lvl w:tplc="95D2439C" w:ilvl="0">
      <w:start w:val="3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F9419D"/>
    <w:multiLevelType w:val="hybridMultilevel"/>
    <w:tmpl w:val="EE024B10"/>
    <w:lvl w:tplc="2B0CBA9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DC8"/>
    <w:rsid w:val="00014854"/>
    <w:rsid w:val="000931C6"/>
    <w:rsid w:val="003362E8"/>
    <w:rsid w:val="003F7A4F"/>
    <w:rsid w:val="00627904"/>
    <w:rsid w:val="00752117"/>
    <w:rsid w:val="0089383C"/>
    <w:rsid w:val="009656D5"/>
    <w:rsid w:val="00AF3762"/>
    <w:rsid w:val="00C20C9D"/>
    <w:rsid w:val="00C649D6"/>
    <w:rsid w:val="00C74DC8"/>
    <w:rsid w:val="00DB6D70"/>
    <w:rsid w:val="00DC1571"/>
    <w:rsid w:val="00E015BD"/>
    <w:rsid w:val="00F030DB"/>
    <w:rsid w:val="00F23E78"/>
    <w:rsid w:val="00FC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4D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74DC8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9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9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9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9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4D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74DC8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9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9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9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9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092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152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435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864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993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F889.6AC0E71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2014.</izvorni_sadrzaj>
    <derivirana_varijabla naziv="DomainObject.Predmet.DatumRjesavanja_1">29. svibnja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St-510/2013</izvorni_sadrzaj>
    <derivirana_varijabla naziv="DomainObject.Predmet.OznakaBroj_1">St-510/2013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ARCA   d.o.o.NOVA GRADIŠKA</izvorni_sadrzaj>
    <derivirana_varijabla naziv="DomainObject.Predmet.ProtustrankaFormated_1">  ARCA   d.o.o.NOVA GRADIŠKA</derivirana_varijabla>
  </DomainObject.Predmet.ProtustrankaFormated>
  <DomainObject.Predmet.ProtustrankaFormatedOIB>
    <izvorni_sadrzaj>  ARCA   d.o.o.NOVA GRADIŠKA, OIB 18267394615</izvorni_sadrzaj>
    <derivirana_varijabla naziv="DomainObject.Predmet.ProtustrankaFormatedOIB_1">  ARCA   d.o.o.NOVA GRADIŠKA, OIB 18267394615</derivirana_varijabla>
  </DomainObject.Predmet.ProtustrankaFormatedOIB>
  <DomainObject.Predmet.ProtustrankaFormatedWithAdress>
    <izvorni_sadrzaj> ARCA   d.o.o.NOVA GRADIŠKA, Alojzija Stepinca 11, 35400 Nova Gradiška</izvorni_sadrzaj>
    <derivirana_varijabla naziv="DomainObject.Predmet.ProtustrankaFormatedWithAdress_1"> ARCA   d.o.o.NOVA GRADIŠKA, Alojzija Stepinca 11, 35400 Nova Gradiška</derivirana_varijabla>
  </DomainObject.Predmet.ProtustrankaFormatedWithAdress>
  <DomainObject.Predmet.ProtustrankaFormatedWithAdressOIB>
    <izvorni_sadrzaj> ARCA   d.o.o.NOVA GRADIŠKA, OIB 18267394615, Alojzija Stepinca 11, 35400 Nova Gradiška</izvorni_sadrzaj>
    <derivirana_varijabla naziv="DomainObject.Predmet.ProtustrankaFormatedWithAdressOIB_1"> ARCA   d.o.o.NOVA GRADIŠKA, OIB 18267394615, Alojzija Stepinca 11, 35400 Nova Gradiška</derivirana_varijabla>
  </DomainObject.Predmet.ProtustrankaFormatedWithAdressOIB>
  <DomainObject.Predmet.ProtustrankaWithAdress>
    <izvorni_sadrzaj>ARCA   d.o.o.NOVA GRADIŠKA Alojzija Stepinca 11, 35400 Nova Gradiška</izvorni_sadrzaj>
    <derivirana_varijabla naziv="DomainObject.Predmet.ProtustrankaWithAdress_1">ARCA   d.o.o.NOVA GRADIŠKA Alojzija Stepinca 11, 35400 Nova Gradiška</derivirana_varijabla>
  </DomainObject.Predmet.ProtustrankaWithAdress>
  <DomainObject.Predmet.ProtustrankaWithAdressOIB>
    <izvorni_sadrzaj>ARCA   d.o.o.NOVA GRADIŠKA, OIB 18267394615, Alojzija Stepinca 11, 35400 Nova Gradiška</izvorni_sadrzaj>
    <derivirana_varijabla naziv="DomainObject.Predmet.ProtustrankaWithAdressOIB_1">ARCA   d.o.o.NOVA GRADIŠKA, OIB 18267394615, Alojzija Stepinca 11, 35400 Nova Gradiška</derivirana_varijabla>
  </DomainObject.Predmet.ProtustrankaWithAdressOIB>
  <DomainObject.Predmet.ProtustrankaNazivFormated>
    <izvorni_sadrzaj>ARCA   d.o.o.NOVA GRADIŠKA</izvorni_sadrzaj>
    <derivirana_varijabla naziv="DomainObject.Predmet.ProtustrankaNazivFormated_1">ARCA   d.o.o.NOVA GRADIŠKA</derivirana_varijabla>
  </DomainObject.Predmet.ProtustrankaNazivFormated>
  <DomainObject.Predmet.ProtustrankaNazivFormatedOIB>
    <izvorni_sadrzaj>ARCA   d.o.o.NOVA GRADIŠKA, OIB 18267394615</izvorni_sadrzaj>
    <derivirana_varijabla naziv="DomainObject.Predmet.ProtustrankaNazivFormatedOIB_1">ARCA   d.o.o.NOVA GRADIŠKA, OIB 18267394615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Slavonski Brod</izvorni_sadrzaj>
    <derivirana_varijabla naziv="DomainObject.Predmet.StrankaFormated_1">  FINA Podružnica Slavonski Brod</derivirana_varijabla>
  </DomainObject.Predmet.StrankaFormated>
  <DomainObject.Predmet.StrankaFormatedOIB>
    <izvorni_sadrzaj>  FINA Podružnica Slavonski Brod, OIB 85821130368</izvorni_sadrzaj>
    <derivirana_varijabla naziv="DomainObject.Predmet.StrankaFormatedOIB_1">  FINA Podružnica Slavonski Brod, OIB 85821130368</derivirana_varijabla>
  </DomainObject.Predmet.StrankaFormatedOIB>
  <DomainObject.Predmet.StrankaFormatedWithAdress>
    <izvorni_sadrzaj> FINA Podružnica Slavonski Brod, 35000 Slavonski Brod</izvorni_sadrzaj>
    <derivirana_varijabla naziv="DomainObject.Predmet.StrankaFormatedWithAdress_1"> FINA Podružnica Slavonski Brod, 35000 Slavonski Brod</derivirana_varijabla>
  </DomainObject.Predmet.StrankaFormatedWithAdress>
  <DomainObject.Predmet.StrankaFormatedWithAdressOIB>
    <izvorni_sadrzaj> FINA Podružnica Slavonski Brod, OIB 85821130368, 35000 Slavonski Brod</izvorni_sadrzaj>
    <derivirana_varijabla naziv="DomainObject.Predmet.StrankaFormatedWithAdressOIB_1"> FINA Podružnica Slavonski Brod, OIB 85821130368, 35000 Slavonski Brod</derivirana_varijabla>
  </DomainObject.Predmet.StrankaFormatedWithAdressOIB>
  <DomainObject.Predmet.StrankaWithAdress>
    <izvorni_sadrzaj>FINA Podružnica Slavonski Brod 35000 Slavonski Brod</izvorni_sadrzaj>
    <derivirana_varijabla naziv="DomainObject.Predmet.StrankaWithAdress_1">FINA Podružnica Slavonski Brod 35000 Slavonski Brod</derivirana_varijabla>
  </DomainObject.Predmet.StrankaWithAdress>
  <DomainObject.Predmet.StrankaWithAdressOIB>
    <izvorni_sadrzaj>FINA Podružnica Slavonski Brod, OIB 85821130368, 35000 Slavonski Brod</izvorni_sadrzaj>
    <derivirana_varijabla naziv="DomainObject.Predmet.StrankaWithAdressOIB_1">FINA Podružnica Slavonski Brod, OIB 85821130368, 35000 Slavonski Brod</derivirana_varijabla>
  </DomainObject.Predmet.StrankaWithAdressOIB>
  <DomainObject.Predmet.StrankaNazivFormated>
    <izvorni_sadrzaj>FINA Podružnica Slavonski Brod</izvorni_sadrzaj>
    <derivirana_varijabla naziv="DomainObject.Predmet.StrankaNazivFormated_1">FINA Podružnica Slavonski Brod</derivirana_varijabla>
  </DomainObject.Predmet.StrankaNazivFormated>
  <DomainObject.Predmet.StrankaNazivFormatedOIB>
    <izvorni_sadrzaj>FINA Podružnica Slavonski Brod, OIB 85821130368</izvorni_sadrzaj>
    <derivirana_varijabla naziv="DomainObject.Predmet.StrankaNazivFormatedOIB_1">FINA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Podružnica Slavonski Brod</item>
    </izvorni_sadrzaj>
    <derivirana_varijabla naziv="DomainObject.Predmet.StrankaListFormated_1">
      <item>FINA Podružnica Slavonski Brod</item>
    </derivirana_varijabla>
  </DomainObject.Predmet.StrankaListFormated>
  <DomainObject.Predmet.StrankaListFormatedOIB>
    <izvorni_sadrzaj>
      <item>FINA Podružnica Slavonski Brod, OIB 85821130368</item>
    </izvorni_sadrzaj>
    <derivirana_varijabla naziv="DomainObject.Predmet.StrankaListFormatedOIB_1">
      <item>FINA Podružnica Slavonski Brod, OIB 85821130368</item>
    </derivirana_varijabla>
  </DomainObject.Predmet.StrankaListFormatedOIB>
  <DomainObject.Predmet.StrankaListFormatedWithAdress>
    <izvorni_sadrzaj>
      <item>FINA Podružnica Slavonski Brod, 35000 Slavonski Brod</item>
    </izvorni_sadrzaj>
    <derivirana_varijabla naziv="DomainObject.Predmet.StrankaListFormatedWithAdress_1">
      <item>FINA Podružnica Slavonski Brod, 35000 Slavonski Brod</item>
    </derivirana_varijabla>
  </DomainObject.Predmet.StrankaListFormatedWithAdress>
  <DomainObject.Predmet.StrankaListFormatedWithAdressOIB>
    <izvorni_sadrzaj>
      <item>FINA Podružnica Slavonski Brod, OIB 85821130368, 35000 Slavonski Brod</item>
    </izvorni_sadrzaj>
    <derivirana_varijabla naziv="DomainObject.Predmet.StrankaListFormatedWithAdressOIB_1">
      <item>FINA Podružnica Slavonski Brod, OIB 85821130368, 35000 Slavonski Brod</item>
    </derivirana_varijabla>
  </DomainObject.Predmet.StrankaListFormatedWithAdressOIB>
  <DomainObject.Predmet.StrankaListNazivFormated>
    <izvorni_sadrzaj>
      <item>FINA Podružnica Slavonski Brod</item>
    </izvorni_sadrzaj>
    <derivirana_varijabla naziv="DomainObject.Predmet.StrankaListNazivFormated_1">
      <item>FINA Podružnica Slavonski Brod</item>
    </derivirana_varijabla>
  </DomainObject.Predmet.StrankaListNazivFormated>
  <DomainObject.Predmet.StrankaListNazivFormatedOIB>
    <izvorni_sadrzaj>
      <item>FINA Podružnica Slavonski Brod, OIB 85821130368</item>
    </izvorni_sadrzaj>
    <derivirana_varijabla naziv="DomainObject.Predmet.StrankaListNazivFormatedOIB_1">
      <item>FINA Podružnica Slavonski Brod, OIB 85821130368</item>
    </derivirana_varijabla>
  </DomainObject.Predmet.StrankaListNazivFormatedOIB>
  <DomainObject.Predmet.ProtuStrankaListFormated>
    <izvorni_sadrzaj>
      <item>ARCA   d.o.o.NOVA GRADIŠKA</item>
    </izvorni_sadrzaj>
    <derivirana_varijabla naziv="DomainObject.Predmet.ProtuStrankaListFormated_1">
      <item>ARCA   d.o.o.NOVA GRADIŠKA</item>
    </derivirana_varijabla>
  </DomainObject.Predmet.ProtuStrankaListFormated>
  <DomainObject.Predmet.ProtuStrankaListFormatedOIB>
    <izvorni_sadrzaj>
      <item>ARCA   d.o.o.NOVA GRADIŠKA, OIB 18267394615</item>
    </izvorni_sadrzaj>
    <derivirana_varijabla naziv="DomainObject.Predmet.ProtuStrankaListFormatedOIB_1">
      <item>ARCA   d.o.o.NOVA GRADIŠKA, OIB 18267394615</item>
    </derivirana_varijabla>
  </DomainObject.Predmet.ProtuStrankaListFormatedOIB>
  <DomainObject.Predmet.ProtuStrankaListFormatedWithAdress>
    <izvorni_sadrzaj>
      <item>ARCA   d.o.o.NOVA GRADIŠKA, Alojzija Stepinca 11, 35400 Nova Gradiška</item>
    </izvorni_sadrzaj>
    <derivirana_varijabla naziv="DomainObject.Predmet.ProtuStrankaListFormatedWithAdress_1">
      <item>ARCA   d.o.o.NOVA GRADIŠKA, Alojzija Stepinca 11, 35400 Nova Gradiška</item>
    </derivirana_varijabla>
  </DomainObject.Predmet.ProtuStrankaListFormatedWithAdress>
  <DomainObject.Predmet.ProtuStrankaListFormatedWithAdressOIB>
    <izvorni_sadrzaj>
      <item>ARCA   d.o.o.NOVA GRADIŠKA, OIB 18267394615, Alojzija Stepinca 11, 35400 Nova Gradiška</item>
    </izvorni_sadrzaj>
    <derivirana_varijabla naziv="DomainObject.Predmet.ProtuStrankaListFormatedWithAdressOIB_1">
      <item>ARCA   d.o.o.NOVA GRADIŠKA, OIB 18267394615, Alojzija Stepinca 11, 35400 Nova Gradiška</item>
    </derivirana_varijabla>
  </DomainObject.Predmet.ProtuStrankaListFormatedWithAdressOIB>
  <DomainObject.Predmet.ProtuStrankaListNazivFormated>
    <izvorni_sadrzaj>
      <item>ARCA   d.o.o.NOVA GRADIŠKA</item>
    </izvorni_sadrzaj>
    <derivirana_varijabla naziv="DomainObject.Predmet.ProtuStrankaListNazivFormated_1">
      <item>ARCA   d.o.o.NOVA GRADIŠKA</item>
    </derivirana_varijabla>
  </DomainObject.Predmet.ProtuStrankaListNazivFormated>
  <DomainObject.Predmet.ProtuStrankaListNazivFormatedOIB>
    <izvorni_sadrzaj>
      <item>ARCA   d.o.o.NOVA GRADIŠKA, OIB 18267394615</item>
    </izvorni_sadrzaj>
    <derivirana_varijabla naziv="DomainObject.Predmet.ProtuStrankaListNazivFormatedOIB_1">
      <item>ARCA   d.o.o.NOVA GRADIŠKA, OIB 18267394615</item>
    </derivirana_varijabla>
  </DomainObject.Predmet.ProtuStrankaListNazivFormatedOIB>
  <DomainObject.Predmet.OstaliListFormated>
    <izvorni_sadrzaj>
      <item>DAVOR RUKAVINA</item>
      <item>Branko Penić</item>
      <item>NARODNE NOVINE, dioničko društvo za izdavanje i tiskanje Službenog lista Republike Hrvatske, službenih i drugih obrazaca te </item>
      <item>Mira Jelčić - za ŽDO</item>
      <item>IVANA KOVAČEVIĆ, odvjetnica</item>
    </izvorni_sadrzaj>
    <derivirana_varijabla naziv="DomainObject.Predmet.OstaliListFormated_1">
      <item>DAVOR RUKAVINA</item>
      <item>Branko Penić</item>
      <item>NARODNE NOVINE, dioničko društvo za izdavanje i tiskanje Službenog lista Republike Hrvatske, službenih i drugih obrazaca te </item>
      <item>Mira Jelčić - za ŽDO</item>
      <item>IVANA KOVAČEVIĆ, odvjetnica</item>
    </derivirana_varijabla>
  </DomainObject.Predmet.OstaliListFormated>
  <DomainObject.Predmet.OstaliListFormatedOIB>
    <izvorni_sadrzaj>
      <item>DAVOR RUKAVINA</item>
      <item>Branko Penić</item>
      <item>NARODNE NOVINE, dioničko društvo za izdavanje i tiskanje Službenog lista Republike Hrvatske, službenih i drugih obrazaca te , OIB 64546066176</item>
      <item>Mira Jelčić - za ŽDO</item>
      <item>IVANA KOVAČEVIĆ, odvjetnica</item>
    </izvorni_sadrzaj>
    <derivirana_varijabla naziv="DomainObject.Predmet.OstaliListFormatedOIB_1">
      <item>DAVOR RUKAVINA</item>
      <item>Branko Penić</item>
      <item>NARODNE NOVINE, dioničko društvo za izdavanje i tiskanje Službenog lista Republike Hrvatske, službenih i drugih obrazaca te , OIB 64546066176</item>
      <item>Mira Jelčić - za ŽDO</item>
      <item>IVANA KOVAČEVIĆ, odvjetnica</item>
    </derivirana_varijabla>
  </DomainObject.Predmet.OstaliListFormatedOIB>
  <DomainObject.Predmet.OstaliListFormatedWithAdress>
    <izvorni_sadrzaj>
      <item>DAVOR RUKAVINA, Dragutina Lobe 53, 35400 Nova Gradiška</item>
      <item>Branko Penić, A.Della Belle 15, 35000 Slavonski Brod</item>
      <item>NARODNE NOVINE, dioničko društvo za izdavanje i tiskanje Službenog lista Republike Hrvatske, službenih i drugih obrazaca te , Savski Gaj XIII. put 6, 10000 Zagreb</item>
      <item>Mira Jelčić - za ŽDO, A. Starčevića 40, 35000 Slavonski Brod</item>
      <item>IVANA KOVAČEVIĆ, odvjetnica, A. Cesarca 28, 35000 Slavonski Brod</item>
    </izvorni_sadrzaj>
    <derivirana_varijabla naziv="DomainObject.Predmet.OstaliListFormatedWithAdress_1">
      <item>DAVOR RUKAVINA, Dragutina Lobe 53, 35400 Nova Gradiška</item>
      <item>Branko Penić, A.Della Belle 15, 35000 Slavonski Brod</item>
      <item>NARODNE NOVINE, dioničko društvo za izdavanje i tiskanje Službenog lista Republike Hrvatske, službenih i drugih obrazaca te , Savski Gaj XIII. put 6, 10000 Zagreb</item>
      <item>Mira Jelčić - za ŽDO, A. Starčevića 40, 35000 Slavonski Brod</item>
      <item>IVANA KOVAČEVIĆ, odvjetnica, A. Cesarca 28, 35000 Slavonski Brod</item>
    </derivirana_varijabla>
  </DomainObject.Predmet.OstaliListFormatedWithAdress>
  <DomainObject.Predmet.OstaliListFormatedWithAdressOIB>
    <izvorni_sadrzaj>
      <item>DAVOR RUKAVINA, Dragutina Lobe 53, 35400 Nova Gradiška</item>
      <item>Branko Penić, A.Della Belle 15, 35000 Slavonski Brod</item>
      <item>NARODNE NOVINE, dioničko društvo za izdavanje i tiskanje Službenog lista Republike Hrvatske, službenih i drugih obrazaca te , OIB 64546066176, Savski Gaj XIII. put 6, 10000 Zagreb</item>
      <item>Mira Jelčić - za ŽDO, A. Starčevića 40, 35000 Slavonski Brod</item>
      <item>IVANA KOVAČEVIĆ, odvjetnica, A. Cesarca 28, 35000 Slavonski Brod</item>
    </izvorni_sadrzaj>
    <derivirana_varijabla naziv="DomainObject.Predmet.OstaliListFormatedWithAdressOIB_1">
      <item>DAVOR RUKAVINA, Dragutina Lobe 53, 35400 Nova Gradiška</item>
      <item>Branko Penić, A.Della Belle 15, 35000 Slavonski Brod</item>
      <item>NARODNE NOVINE, dioničko društvo za izdavanje i tiskanje Službenog lista Republike Hrvatske, službenih i drugih obrazaca te , OIB 64546066176, Savski Gaj XIII. put 6, 10000 Zagreb</item>
      <item>Mira Jelčić - za ŽDO, A. Starčevića 40, 35000 Slavonski Brod</item>
      <item>IVANA KOVAČEVIĆ, odvjetnica, A. Cesarca 28, 35000 Slavonski Brod</item>
    </derivirana_varijabla>
  </DomainObject.Predmet.OstaliListFormatedWithAdressOIB>
  <DomainObject.Predmet.OstaliListNazivFormated>
    <izvorni_sadrzaj>
      <item>DAVOR RUKAVINA</item>
      <item>Branko Penić</item>
      <item>NARODNE NOVINE, dioničko društvo za izdavanje i tiskanje Službenog lista Republike Hrvatske, službenih i drugih obrazaca te </item>
      <item>Mira Jelčić - za ŽDO</item>
      <item>IVANA KOVAČEVIĆ, odvjetnica</item>
    </izvorni_sadrzaj>
    <derivirana_varijabla naziv="DomainObject.Predmet.OstaliListNazivFormated_1">
      <item>DAVOR RUKAVINA</item>
      <item>Branko Penić</item>
      <item>NARODNE NOVINE, dioničko društvo za izdavanje i tiskanje Službenog lista Republike Hrvatske, službenih i drugih obrazaca te </item>
      <item>Mira Jelčić - za ŽDO</item>
      <item>IVANA KOVAČEVIĆ, odvjetnica</item>
    </derivirana_varijabla>
  </DomainObject.Predmet.OstaliListNazivFormated>
  <DomainObject.Predmet.OstaliListNazivFormatedOIB>
    <izvorni_sadrzaj>
      <item>DAVOR RUKAVINA</item>
      <item>Branko Penić</item>
      <item>NARODNE NOVINE, dioničko društvo za izdavanje i tiskanje Službenog lista Republike Hrvatske, službenih i drugih obrazaca te , OIB 64546066176</item>
      <item>Mira Jelčić - za ŽDO</item>
      <item>IVANA KOVAČEVIĆ, odvjetnica</item>
    </izvorni_sadrzaj>
    <derivirana_varijabla naziv="DomainObject.Predmet.OstaliListNazivFormatedOIB_1">
      <item>DAVOR RUKAVINA</item>
      <item>Branko Penić</item>
      <item>NARODNE NOVINE, dioničko društvo za izdavanje i tiskanje Službenog lista Republike Hrvatske, službenih i drugih obrazaca te , OIB 64546066176</item>
      <item>Mira Jelčić - za ŽDO</item>
      <item>IVANA KOVAČEVIĆ,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Slavonski Brod</izvorni_sadrzaj>
    <derivirana_varijabla naziv="DomainObject.Predmet.StrankaIDrugi_1">FINA Podružnica Slavonski Brod</derivirana_varijabla>
  </DomainObject.Predmet.StrankaIDrugi>
  <DomainObject.Predmet.ProtustrankaIDrugi>
    <izvorni_sadrzaj>ARCA   d.o.o.NOVA GRADIŠKA</izvorni_sadrzaj>
    <derivirana_varijabla naziv="DomainObject.Predmet.ProtustrankaIDrugi_1">ARCA   d.o.o.NOVA GRADIŠKA</derivirana_varijabla>
  </DomainObject.Predmet.ProtustrankaIDrugi>
  <DomainObject.Predmet.StrankaIDrugiAdressOIB>
    <izvorni_sadrzaj>FINA Podružnica Slavonski Brod, OIB 85821130368, 35000 Slavonski Brod</izvorni_sadrzaj>
    <derivirana_varijabla naziv="DomainObject.Predmet.StrankaIDrugiAdressOIB_1">FINA Podružnica Slavonski Brod, OIB 85821130368, 35000 Slavonski Brod</derivirana_varijabla>
  </DomainObject.Predmet.StrankaIDrugiAdressOIB>
  <DomainObject.Predmet.ProtustrankaIDrugiAdressOIB>
    <izvorni_sadrzaj>ARCA   d.o.o.NOVA GRADIŠKA, OIB 18267394615, Alojzija Stepinca 11, 35400 Nova Gradiška</izvorni_sadrzaj>
    <derivirana_varijabla naziv="DomainObject.Predmet.ProtustrankaIDrugiAdressOIB_1">ARCA   d.o.o.NOVA GRADIŠKA, OIB 18267394615, Alojzija Stepinca 11,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2014.</izvorni_sadrzaj>
    <derivirana_varijabla naziv="DomainObject.Predmet.OdlukaRjesenje.DatumDonosenjaOdluke_1">29. svibnja 2014.</derivirana_varijabla>
  </DomainObject.Predmet.OdlukaRjesenje.DatumDonosenjaOdluke>
  <DomainObject.Predmet.OdlukaRjesenje.DatumPravomocnosti>
    <izvorni_sadrzaj>23. lipnja 2014.</izvorni_sadrzaj>
    <derivirana_varijabla naziv="DomainObject.Predmet.OdlukaRjesenje.DatumPravomocnosti_1">23. lipnja 2014.</derivirana_varijabla>
  </DomainObject.Predmet.OdlukaRjesenje.DatumPravomocnosti>
  <DomainObject.Predmet.OdlukaRjesenje.Oznaka>
    <izvorni_sadrzaj>St-510/2013-38</izvorni_sadrzaj>
    <derivirana_varijabla naziv="DomainObject.Predmet.OdlukaRjesenje.Oznaka_1">St-510/2013-38</derivirana_varijabla>
  </DomainObject.Predmet.OdlukaRjesenje.Oznaka>
  <DomainObject.Predmet.SudioniciListNaziv>
    <izvorni_sadrzaj>
      <item>FINA Podružnica Slavonski Brod</item>
      <item>ARCA   d.o.o.NOVA GRADIŠKA</item>
      <item>DAVOR RUKAVINA</item>
      <item>Branko Penić</item>
      <item>NARODNE NOVINE, dioničko društvo za izdavanje i tiskanje Službenog lista Republike Hrvatske, službenih i drugih obrazaca te </item>
      <item>Mira Jelčić - za ŽDO</item>
      <item>IVANA KOVAČEVIĆ, odvjetnica</item>
    </izvorni_sadrzaj>
    <derivirana_varijabla naziv="DomainObject.Predmet.SudioniciListNaziv_1">
      <item>FINA Podružnica Slavonski Brod</item>
      <item>ARCA   d.o.o.NOVA GRADIŠKA</item>
      <item>DAVOR RUKAVINA</item>
      <item>Branko Penić</item>
      <item>NARODNE NOVINE, dioničko društvo za izdavanje i tiskanje Službenog lista Republike Hrvatske, službenih i drugih obrazaca te </item>
      <item>Mira Jelčić - za ŽDO</item>
      <item>IVANA KOVAČEVIĆ, odvjetnica</item>
    </derivirana_varijabla>
  </DomainObject.Predmet.SudioniciListNaziv>
  <DomainObject.Predmet.SudioniciListAdressOIB>
    <izvorni_sadrzaj>
      <item>FINA Podružnica Slavonski Brod, OIB 85821130368, 35000 Slavonski Brod</item>
      <item>ARCA   d.o.o.NOVA GRADIŠKA, OIB 18267394615, Alojzija Stepinca 11,35400 Nova Gradiška</item>
      <item>DAVOR RUKAVINA, Dragutina Lobe 53,35400 Nova Gradiška</item>
      <item>Branko Penić, A.Della Belle 15,35000 Slavonski Brod</item>
      <item>NARODNE NOVINE, dioničko društvo za izdavanje i tiskanje Službenog lista Republike Hrvatske, službenih i drugih obrazaca te , OIB 64546066176, Savski Gaj XIII. put 6,10000 Zagreb</item>
      <item>Mira Jelčić - za ŽDO, A. Starčevića 40,35000 Slavonski Brod</item>
      <item>IVANA KOVAČEVIĆ, odvjetnica, A. Cesarca 28,35000 Slavonski Brod</item>
    </izvorni_sadrzaj>
    <derivirana_varijabla naziv="DomainObject.Predmet.SudioniciListAdressOIB_1">
      <item>FINA Podružnica Slavonski Brod, OIB 85821130368, 35000 Slavonski Brod</item>
      <item>ARCA   d.o.o.NOVA GRADIŠKA, OIB 18267394615, Alojzija Stepinca 11,35400 Nova Gradiška</item>
      <item>DAVOR RUKAVINA, Dragutina Lobe 53,35400 Nova Gradiška</item>
      <item>Branko Penić, A.Della Belle 15,35000 Slavonski Brod</item>
      <item>NARODNE NOVINE, dioničko društvo za izdavanje i tiskanje Službenog lista Republike Hrvatske, službenih i drugih obrazaca te , OIB 64546066176, Savski Gaj XIII. put 6,10000 Zagreb</item>
      <item>Mira Jelčić - za ŽDO, A. Starčevića 40,35000 Slavonski Brod</item>
      <item>IVANA KOVAČEVIĆ, odvjetnica, A. Cesarca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18267394615</item>
      <item>, OIB null</item>
      <item>, OIB null</item>
      <item>, OIB 64546066176</item>
      <item>, OIB null</item>
      <item>, OIB null</item>
    </izvorni_sadrzaj>
    <derivirana_varijabla naziv="DomainObject.Predmet.SudioniciListNazivOIB_1">
      <item>, OIB 85821130368</item>
      <item>, OIB 18267394615</item>
      <item>, OIB null</item>
      <item>, OIB null</item>
      <item>, OIB 64546066176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248</properties:Words>
  <properties:Characters>1243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2016-08-23T07:47:00Z</dcterms:created>
  <dc:creator>wsadmin</dc:creator>
  <cp:lastModifiedBy>wsadmin</cp:lastModifiedBy>
  <cp:lastPrinted>2016-08-23T07:47:00Z</cp:lastPrinted>
  <dcterms:modified xmlns:xsi="http://www.w3.org/2001/XMLSchema-instance" xsi:type="dcterms:W3CDTF">2016-08-23T07:49:00Z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