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0274" w14:paraId="c2f0274" w:rsidRDefault="00036894" w:rsidP="00036894" w:rsidR="0003689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6894" w:rsidP="00036894" w:rsidR="0003689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036894" w:rsidP="00036894" w:rsidR="0003689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036894" w:rsidP="00036894" w:rsidR="0003689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036894" w:rsidP="00036894" w:rsidR="00036894" w:rsidRPr="00351032">
      <w:pPr>
        <w:widowControl w:val="false"/>
        <w:autoSpaceDE w:val="false"/>
        <w:autoSpaceDN w:val="false"/>
        <w:adjustRightInd w:val="false"/>
        <w:ind w:right="-99"/>
        <w:rPr>
          <w:rFonts w:cs="Times New Roman" w:eastAsia="Times New Roman"/>
          <w:bCs/>
          <w:szCs w:val="20"/>
        </w:rPr>
      </w:pPr>
    </w:p>
    <w:p w:rsidRDefault="00036894" w:rsidP="00036894" w:rsidR="0003689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036894" w:rsidP="00036894" w:rsidR="00036894" w:rsidRPr="00CF72AC">
      <w:pPr>
        <w:jc w:val="center"/>
        <w:rPr>
          <w:rFonts w:cs="Times New Roman" w:eastAsia="Times New Roman"/>
          <w:szCs w:val="24"/>
          <w:lang w:eastAsia="hr-HR"/>
        </w:rPr>
      </w:pPr>
    </w:p>
    <w:p w:rsidRDefault="00036894" w:rsidP="00036894" w:rsidR="0003689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036894" w:rsidP="00036894" w:rsidR="00036894" w:rsidRPr="00CF72AC">
      <w:pPr>
        <w:rPr>
          <w:rFonts w:cs="Times New Roman" w:eastAsia="Times New Roman"/>
          <w:szCs w:val="24"/>
          <w:lang w:eastAsia="hr-HR"/>
        </w:rPr>
      </w:pPr>
    </w:p>
    <w:p w:rsidRDefault="00036894" w:rsidP="00036894" w:rsidR="0003689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9675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EUROTHERM</w:t>
      </w:r>
      <w:r w:rsidRPr="000B53E2">
        <w:rPr>
          <w:rFonts w:cs="Times New Roman" w:eastAsia="Times New Roman"/>
          <w:szCs w:val="24"/>
          <w:lang w:eastAsia="hr-HR"/>
        </w:rPr>
        <w:t xml:space="preserve"> d. o. o. </w:t>
      </w:r>
      <w:r>
        <w:rPr>
          <w:rFonts w:cs="Times New Roman" w:eastAsia="Times New Roman"/>
          <w:szCs w:val="24"/>
          <w:lang w:eastAsia="hr-HR"/>
        </w:rPr>
        <w:t>Novigrad, Sv. Vidal 34</w:t>
      </w:r>
      <w:r w:rsidRPr="000B53E2">
        <w:rPr>
          <w:rFonts w:cs="Times New Roman" w:eastAsia="Times New Roman"/>
          <w:szCs w:val="24"/>
          <w:lang w:eastAsia="hr-HR"/>
        </w:rPr>
        <w:t xml:space="preserve">, OIB </w:t>
      </w:r>
      <w:r w:rsidR="002D5DA8">
        <w:rPr>
          <w:rFonts w:cs="Times New Roman" w:eastAsia="Times New Roman"/>
          <w:szCs w:val="24"/>
          <w:lang w:eastAsia="hr-HR"/>
        </w:rPr>
        <w:t>88803737741, MBS 040051559, 12</w:t>
      </w:r>
      <w:r>
        <w:rPr>
          <w:rFonts w:cs="Times New Roman" w:eastAsia="Times New Roman"/>
          <w:szCs w:val="24"/>
          <w:lang w:eastAsia="hr-HR"/>
        </w:rPr>
        <w:t>. veljače 2016.</w:t>
      </w:r>
    </w:p>
    <w:p w:rsidRDefault="00036894" w:rsidP="00036894" w:rsidR="00036894" w:rsidRPr="00CF72AC">
      <w:pPr>
        <w:ind w:firstLine="708"/>
        <w:rPr>
          <w:rFonts w:cs="Times New Roman" w:eastAsia="Times New Roman"/>
          <w:szCs w:val="24"/>
          <w:lang w:eastAsia="hr-HR"/>
        </w:rPr>
      </w:pPr>
    </w:p>
    <w:p w:rsidRDefault="00036894" w:rsidP="00036894" w:rsidR="0003689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036894" w:rsidP="00036894" w:rsidR="00036894" w:rsidRPr="00CF72AC">
      <w:pPr>
        <w:rPr>
          <w:rFonts w:cs="Times New Roman" w:eastAsia="Times New Roman"/>
          <w:szCs w:val="24"/>
          <w:lang w:eastAsia="hr-HR"/>
        </w:rPr>
      </w:pPr>
    </w:p>
    <w:p w:rsidRDefault="00036894" w:rsidP="00036894" w:rsidR="00036894"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EUROTHERM</w:t>
      </w:r>
      <w:r w:rsidRPr="000B53E2">
        <w:rPr>
          <w:rFonts w:cs="Times New Roman" w:eastAsia="Times New Roman"/>
          <w:szCs w:val="24"/>
          <w:lang w:eastAsia="hr-HR"/>
        </w:rPr>
        <w:t xml:space="preserve"> d. o. o. </w:t>
      </w:r>
      <w:r>
        <w:rPr>
          <w:rFonts w:cs="Times New Roman" w:eastAsia="Times New Roman"/>
          <w:szCs w:val="24"/>
          <w:lang w:eastAsia="hr-HR"/>
        </w:rPr>
        <w:t>Novigrad, Sv. Vidal 34</w:t>
      </w:r>
      <w:r w:rsidRPr="000B53E2">
        <w:rPr>
          <w:rFonts w:cs="Times New Roman" w:eastAsia="Times New Roman"/>
          <w:szCs w:val="24"/>
          <w:lang w:eastAsia="hr-HR"/>
        </w:rPr>
        <w:t xml:space="preserve">, OIB </w:t>
      </w:r>
      <w:r>
        <w:rPr>
          <w:rFonts w:cs="Times New Roman" w:eastAsia="Times New Roman"/>
          <w:szCs w:val="24"/>
          <w:lang w:eastAsia="hr-HR"/>
        </w:rPr>
        <w:t>88803737741, MBS 040051559</w:t>
      </w:r>
      <w:r w:rsidRPr="000B53E2">
        <w:rPr>
          <w:rFonts w:cs="Times New Roman" w:eastAsia="Times New Roman"/>
          <w:szCs w:val="24"/>
          <w:lang w:eastAsia="hr-HR"/>
        </w:rPr>
        <w:t>.</w:t>
      </w:r>
    </w:p>
    <w:p w:rsidRDefault="00036894" w:rsidP="00036894" w:rsidR="00036894" w:rsidRPr="000B53E2">
      <w:pPr>
        <w:rPr>
          <w:lang w:eastAsia="hr-HR"/>
        </w:rPr>
      </w:pPr>
    </w:p>
    <w:p w:rsidRDefault="00036894" w:rsidP="00036894" w:rsidR="0003689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EUROTHERM</w:t>
      </w:r>
      <w:r w:rsidRPr="000B53E2">
        <w:rPr>
          <w:rFonts w:cs="Times New Roman" w:eastAsia="Times New Roman"/>
          <w:szCs w:val="24"/>
          <w:lang w:eastAsia="hr-HR"/>
        </w:rPr>
        <w:t xml:space="preserve"> d. o. o. </w:t>
      </w:r>
      <w:r>
        <w:rPr>
          <w:rFonts w:cs="Times New Roman" w:eastAsia="Times New Roman"/>
          <w:szCs w:val="24"/>
          <w:lang w:eastAsia="hr-HR"/>
        </w:rPr>
        <w:t>Novigrad, Sv. Vidal 34</w:t>
      </w:r>
      <w:r w:rsidRPr="000B53E2">
        <w:rPr>
          <w:rFonts w:cs="Times New Roman" w:eastAsia="Times New Roman"/>
          <w:szCs w:val="24"/>
          <w:lang w:eastAsia="hr-HR"/>
        </w:rPr>
        <w:t xml:space="preserve">, OIB </w:t>
      </w:r>
      <w:r>
        <w:rPr>
          <w:rFonts w:cs="Times New Roman" w:eastAsia="Times New Roman"/>
          <w:szCs w:val="24"/>
          <w:lang w:eastAsia="hr-HR"/>
        </w:rPr>
        <w:t xml:space="preserve">88803737741, MBS 040051559, odlučit će se posebnim rješenjem za što će se predmetu dodijeliti novi posl. br. </w:t>
      </w:r>
    </w:p>
    <w:p w:rsidRDefault="00036894" w:rsidP="00036894" w:rsidR="00036894">
      <w:pPr>
        <w:ind w:firstLine="708"/>
        <w:rPr>
          <w:rFonts w:cs="Times New Roman" w:eastAsia="Times New Roman"/>
          <w:szCs w:val="24"/>
          <w:lang w:eastAsia="hr-HR"/>
        </w:rPr>
      </w:pPr>
    </w:p>
    <w:p w:rsidRDefault="00036894" w:rsidP="00036894" w:rsidR="00036894" w:rsidRPr="00CF72AC">
      <w:pPr>
        <w:ind w:firstLine="708"/>
        <w:rPr>
          <w:rFonts w:cs="Times New Roman" w:eastAsia="Times New Roman"/>
          <w:szCs w:val="24"/>
          <w:lang w:eastAsia="hr-HR"/>
        </w:rPr>
      </w:pPr>
    </w:p>
    <w:p w:rsidRDefault="00036894" w:rsidP="00036894" w:rsidR="00036894" w:rsidRPr="00CF72AC">
      <w:pPr>
        <w:jc w:val="center"/>
      </w:pPr>
      <w:r w:rsidRPr="00CF72AC">
        <w:t>Obrazloženje</w:t>
      </w:r>
    </w:p>
    <w:p w:rsidRDefault="00036894" w:rsidP="00036894" w:rsidR="00036894" w:rsidRPr="00CF72AC">
      <w:pPr>
        <w:ind w:firstLine="708"/>
        <w:rPr>
          <w:rFonts w:cs="Times New Roman" w:eastAsia="Times New Roman"/>
          <w:szCs w:val="24"/>
          <w:lang w:eastAsia="hr-HR"/>
        </w:rPr>
      </w:pPr>
    </w:p>
    <w:p w:rsidRDefault="00036894" w:rsidP="00036894" w:rsidR="0003689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EUROTHERM</w:t>
      </w:r>
      <w:r w:rsidRPr="000B53E2">
        <w:rPr>
          <w:rFonts w:cs="Times New Roman" w:eastAsia="Times New Roman"/>
          <w:szCs w:val="24"/>
          <w:lang w:eastAsia="hr-HR"/>
        </w:rPr>
        <w:t xml:space="preserve"> d. o. o. </w:t>
      </w:r>
      <w:r>
        <w:rPr>
          <w:rFonts w:cs="Times New Roman" w:eastAsia="Times New Roman"/>
          <w:szCs w:val="24"/>
          <w:lang w:eastAsia="hr-HR"/>
        </w:rPr>
        <w:t>Novigrad</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St-308/2015-3 od 23. studenog 2015. pokrenut je skraćeni stečajni postupak te je 30. studenog 2015. na mrežnoj stranici e-Oglasna ploča sudova objavljen oglas posl. br. 11 St-308/2015-4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036894" w:rsidP="00036894" w:rsidR="00036894">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18. siječnja 2016. dostavila je podnesak </w:t>
      </w:r>
      <w:r w:rsidR="002D5DA8">
        <w:rPr>
          <w:rFonts w:cs="Times New Roman" w:eastAsia="Times New Roman"/>
          <w:szCs w:val="24"/>
          <w:lang w:eastAsia="hr-HR"/>
        </w:rPr>
        <w:t xml:space="preserve">(predan na poštu preporučeno 14. siječnja 2016.) </w:t>
      </w:r>
      <w:r>
        <w:rPr>
          <w:rFonts w:cs="Times New Roman" w:eastAsia="Times New Roman"/>
          <w:szCs w:val="24"/>
          <w:lang w:eastAsia="hr-HR"/>
        </w:rPr>
        <w:t xml:space="preserve">kojim je, kao vjerovnik, predložila otvaranje stečajnog postupka nad dužnikom. </w:t>
      </w:r>
    </w:p>
    <w:p w:rsidRDefault="00036894" w:rsidP="00036894" w:rsidR="00036894">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036894" w:rsidP="00036894" w:rsidR="00036894">
      <w:pPr>
        <w:rPr>
          <w:rFonts w:cs="Times New Roman" w:eastAsia="Times New Roman"/>
          <w:szCs w:val="24"/>
          <w:lang w:eastAsia="hr-HR"/>
        </w:rPr>
      </w:pPr>
    </w:p>
    <w:p w:rsidRDefault="00036894" w:rsidP="00036894" w:rsidR="00036894"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2D5DA8">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036894" w:rsidP="00036894" w:rsidR="00036894">
      <w:pPr>
        <w:rPr>
          <w:rFonts w:cs="Times New Roman" w:eastAsia="Times New Roman"/>
          <w:szCs w:val="24"/>
          <w:lang w:eastAsia="hr-HR"/>
        </w:rPr>
      </w:pPr>
    </w:p>
    <w:p w:rsidRDefault="00036894" w:rsidP="00036894" w:rsidR="0003689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036894" w:rsidP="00036894" w:rsidR="00036894">
      <w:pPr>
        <w:ind w:left="5664"/>
        <w:jc w:val="center"/>
        <w:rPr>
          <w:rFonts w:cs="Times New Roman" w:eastAsia="Times New Roman"/>
          <w:szCs w:val="24"/>
          <w:lang w:eastAsia="hr-HR"/>
        </w:rPr>
      </w:pPr>
      <w:r>
        <w:rPr>
          <w:rFonts w:cs="Times New Roman" w:eastAsia="Times New Roman"/>
          <w:szCs w:val="24"/>
          <w:lang w:eastAsia="hr-HR"/>
        </w:rPr>
        <w:t>Adrijana Labinjan Skok</w:t>
      </w:r>
      <w:r w:rsidR="002D5DA8">
        <w:rPr>
          <w:rFonts w:cs="Times New Roman" w:eastAsia="Times New Roman"/>
          <w:szCs w:val="24"/>
          <w:lang w:eastAsia="hr-HR"/>
        </w:rPr>
        <w:t>, v. r.</w:t>
      </w:r>
    </w:p>
    <w:p w:rsidRDefault="00036894" w:rsidP="00036894" w:rsidR="00036894">
      <w:pPr>
        <w:ind w:firstLine="708" w:left="5664"/>
        <w:jc w:val="center"/>
        <w:rPr>
          <w:rFonts w:cs="Times New Roman" w:eastAsia="Times New Roman"/>
          <w:szCs w:val="24"/>
          <w:lang w:eastAsia="hr-HR"/>
        </w:rPr>
      </w:pPr>
    </w:p>
    <w:p w:rsidRDefault="00036894" w:rsidP="00036894" w:rsidR="00036894">
      <w:pPr>
        <w:ind w:firstLine="708" w:left="5664"/>
        <w:jc w:val="center"/>
        <w:rPr>
          <w:rFonts w:cs="Times New Roman" w:eastAsia="Times New Roman"/>
          <w:szCs w:val="24"/>
          <w:lang w:eastAsia="hr-HR"/>
        </w:rPr>
      </w:pPr>
    </w:p>
    <w:p w:rsidRDefault="00036894" w:rsidP="00036894" w:rsidR="0003689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036894" w:rsidP="00036894" w:rsidR="0003689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036894" w:rsidP="00036894" w:rsidR="0003689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036894" w:rsidP="00036894" w:rsidR="00036894">
      <w:pPr>
        <w:rPr>
          <w:rFonts w:cs="Times New Roman" w:eastAsia="Times New Roman"/>
          <w:szCs w:val="24"/>
          <w:lang w:eastAsia="hr-HR"/>
        </w:rPr>
      </w:pPr>
    </w:p>
    <w:p w:rsidRDefault="00036894" w:rsidP="00036894" w:rsidR="00036894" w:rsidRPr="00CF72AC">
      <w:pPr>
        <w:rPr>
          <w:rFonts w:cs="Times New Roman" w:eastAsia="Times New Roman"/>
          <w:szCs w:val="24"/>
          <w:lang w:eastAsia="hr-HR"/>
        </w:rPr>
      </w:pPr>
    </w:p>
    <w:p w:rsidRDefault="00036894" w:rsidP="00036894" w:rsidR="00036894" w:rsidRPr="00CF72AC">
      <w:pPr>
        <w:rPr>
          <w:rFonts w:cs="Times New Roman" w:eastAsia="Times New Roman"/>
          <w:szCs w:val="24"/>
          <w:lang w:eastAsia="hr-HR"/>
        </w:rPr>
      </w:pPr>
      <w:r w:rsidRPr="00CF72AC">
        <w:rPr>
          <w:rFonts w:cs="Times New Roman" w:eastAsia="Times New Roman"/>
          <w:szCs w:val="24"/>
          <w:lang w:eastAsia="hr-HR"/>
        </w:rPr>
        <w:t>DNA:</w:t>
      </w:r>
    </w:p>
    <w:p w:rsidRDefault="00036894" w:rsidP="00036894" w:rsidR="0003689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EUROTHERM</w:t>
      </w:r>
      <w:r w:rsidRPr="000B53E2">
        <w:rPr>
          <w:rFonts w:cs="Times New Roman" w:eastAsia="Times New Roman"/>
          <w:szCs w:val="24"/>
          <w:lang w:eastAsia="hr-HR"/>
        </w:rPr>
        <w:t xml:space="preserve"> d. o. o. </w:t>
      </w:r>
      <w:r>
        <w:rPr>
          <w:rFonts w:cs="Times New Roman" w:eastAsia="Times New Roman"/>
          <w:szCs w:val="24"/>
          <w:lang w:eastAsia="hr-HR"/>
        </w:rPr>
        <w:t xml:space="preserve">Novigrad, Sv. Vidal 34, </w:t>
      </w:r>
    </w:p>
    <w:p w:rsidRDefault="00036894" w:rsidP="00036894" w:rsidR="00036894">
      <w:pPr>
        <w:rPr>
          <w:rFonts w:eastAsiaTheme="minorEastAsia"/>
          <w:lang w:eastAsia="hr-HR"/>
        </w:rPr>
      </w:pPr>
      <w:r>
        <w:rPr>
          <w:rFonts w:eastAsiaTheme="minorEastAsia"/>
          <w:lang w:eastAsia="hr-HR"/>
        </w:rPr>
        <w:t xml:space="preserve">2. zakonski zastupnik dužnika – Luciana Radin, Brtonigla, Donji Katunari 41, </w:t>
      </w:r>
    </w:p>
    <w:p w:rsidRDefault="00036894" w:rsidP="00036894" w:rsidR="00036894">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S-DO-8/2016,</w:t>
      </w:r>
    </w:p>
    <w:p w:rsidRDefault="00036894" w:rsidP="00036894" w:rsidR="0003689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2D5DA8" w:rsidP="00036894" w:rsidR="00036894">
      <w:pPr>
        <w:rPr>
          <w:rFonts w:eastAsiaTheme="minorEastAsia"/>
          <w:lang w:eastAsia="hr-HR"/>
        </w:rPr>
      </w:pPr>
      <w:r>
        <w:rPr>
          <w:rFonts w:eastAsiaTheme="minorEastAsia"/>
          <w:lang w:eastAsia="hr-HR"/>
        </w:rPr>
        <w:t>5. s</w:t>
      </w:r>
      <w:r w:rsidR="00036894">
        <w:rPr>
          <w:rFonts w:eastAsiaTheme="minorEastAsia"/>
          <w:lang w:eastAsia="hr-HR"/>
        </w:rPr>
        <w:t xml:space="preserve">udski registar. </w:t>
      </w:r>
    </w:p>
    <w:p w:rsidRDefault="00036894" w:rsidP="00036894" w:rsidR="00036894">
      <w:pPr>
        <w:rPr>
          <w:rFonts w:eastAsiaTheme="minorEastAsia"/>
          <w:lang w:eastAsia="hr-HR"/>
        </w:rPr>
      </w:pPr>
    </w:p>
    <w:p w:rsidRDefault="00036894" w:rsidP="00036894" w:rsidR="00036894" w:rsidRPr="00CF72AC">
      <w:pPr>
        <w:rPr>
          <w:rFonts w:eastAsiaTheme="minorEastAsia"/>
          <w:lang w:eastAsia="hr-HR"/>
        </w:rPr>
      </w:pPr>
    </w:p>
    <w:p w:rsidRDefault="00036894" w:rsidP="00036894" w:rsidR="00036894">
      <w:pPr>
        <w:ind w:firstLine="708" w:left="4956"/>
        <w:jc w:val="center"/>
        <w:rPr>
          <w:rFonts w:eastAsiaTheme="minorEastAsia"/>
          <w:lang w:eastAsia="hr-HR"/>
        </w:rPr>
      </w:pPr>
      <w:r>
        <w:rPr>
          <w:rFonts w:eastAsiaTheme="minorEastAsia"/>
          <w:lang w:eastAsia="hr-HR"/>
        </w:rPr>
        <w:t>Nacrt rješenja izradila:</w:t>
      </w:r>
    </w:p>
    <w:p w:rsidRDefault="00036894" w:rsidP="00036894" w:rsidR="00036894">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036894" w:rsidP="00036894" w:rsidR="00036894"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2D5DA8">
        <w:rPr>
          <w:rFonts w:cs="Times New Roman" w:eastAsia="Times New Roman"/>
          <w:szCs w:val="24"/>
          <w:lang w:eastAsia="hr-HR"/>
        </w:rPr>
        <w:t>, v. r.</w:t>
      </w:r>
    </w:p>
    <w:p w:rsidRDefault="003670DE" w:rsidR="00387208"/>
    <w:p w:rsidRDefault="00036894" w:rsidR="00036894"/>
    <w:p w:rsidRDefault="00036894" w:rsidR="00036894"/>
    <w:p w:rsidRDefault="00036894" w:rsidR="00036894"/>
    <w:sectPr w:rsidSect="00CC57E8" w:rsidR="0003689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894" w:rsidP="00036894" w:rsidR="00036894">
      <w:r>
        <w:separator/>
      </w:r>
    </w:p>
  </w:endnote>
  <w:endnote w:id="0" w:type="continuationSeparator">
    <w:p w:rsidRDefault="00036894" w:rsidP="00036894" w:rsidR="000368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894" w:rsidP="00036894" w:rsidR="00036894">
      <w:r>
        <w:separator/>
      </w:r>
    </w:p>
  </w:footnote>
  <w:footnote w:id="0" w:type="continuationSeparator">
    <w:p w:rsidRDefault="00036894" w:rsidP="00036894" w:rsidR="000368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894"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670DE">
      <w:rPr>
        <w:noProof/>
        <w:szCs w:val="24"/>
      </w:rPr>
      <w:t>2</w:t>
    </w:r>
    <w:r w:rsidRPr="00A074C3">
      <w:rPr>
        <w:szCs w:val="24"/>
      </w:rPr>
      <w:fldChar w:fldCharType="end"/>
    </w:r>
    <w:r>
      <w:rPr>
        <w:szCs w:val="24"/>
      </w:rPr>
      <w:tab/>
      <w:t>11 St-308/2015-9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894" w:rsidP="00CC57E8" w:rsidR="00F96021" w:rsidRPr="005153B5">
    <w:pPr>
      <w:pStyle w:val="Zaglavlje"/>
      <w:jc w:val="right"/>
    </w:pPr>
    <w:r>
      <w:rPr>
        <w:szCs w:val="24"/>
      </w:rPr>
      <w:t>11 St-308/2015-9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FD7"/>
    <w:rsid w:val="00036894"/>
    <w:rsid w:val="00066FD7"/>
    <w:rsid w:val="002D5DA8"/>
    <w:rsid w:val="003670DE"/>
    <w:rsid w:val="0075528E"/>
    <w:rsid w:val="007940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689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6894"/>
    <w:pPr>
      <w:tabs>
        <w:tab w:pos="4536" w:val="center"/>
        <w:tab w:pos="9072" w:val="right"/>
      </w:tabs>
    </w:pPr>
  </w:style>
  <w:style w:customStyle="true" w:styleId="ZaglavljeChar" w:type="character">
    <w:name w:val="Zaglavlje Char"/>
    <w:basedOn w:val="Zadanifontodlomka"/>
    <w:link w:val="Zaglavlje"/>
    <w:uiPriority w:val="99"/>
    <w:rsid w:val="00036894"/>
    <w:rPr>
      <w:rFonts w:hAnsi="Times New Roman" w:ascii="Times New Roman"/>
      <w:sz w:val="24"/>
    </w:rPr>
  </w:style>
  <w:style w:styleId="Tekstbalonia" w:type="paragraph">
    <w:name w:val="Balloon Text"/>
    <w:basedOn w:val="Normal"/>
    <w:link w:val="TekstbaloniaChar"/>
    <w:uiPriority w:val="99"/>
    <w:semiHidden/>
    <w:unhideWhenUsed/>
    <w:rsid w:val="000368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6894"/>
    <w:rPr>
      <w:rFonts w:cs="Tahoma" w:hAnsi="Tahoma" w:ascii="Tahoma"/>
      <w:sz w:val="16"/>
      <w:szCs w:val="16"/>
    </w:rPr>
  </w:style>
  <w:style w:styleId="Podnoje" w:type="paragraph">
    <w:name w:val="footer"/>
    <w:basedOn w:val="Normal"/>
    <w:link w:val="PodnojeChar"/>
    <w:uiPriority w:val="99"/>
    <w:unhideWhenUsed/>
    <w:rsid w:val="00036894"/>
    <w:pPr>
      <w:tabs>
        <w:tab w:pos="4536" w:val="center"/>
        <w:tab w:pos="9072" w:val="right"/>
      </w:tabs>
    </w:pPr>
  </w:style>
  <w:style w:customStyle="true" w:styleId="PodnojeChar" w:type="character">
    <w:name w:val="Podnožje Char"/>
    <w:basedOn w:val="Zadanifontodlomka"/>
    <w:link w:val="Podnoje"/>
    <w:uiPriority w:val="99"/>
    <w:rsid w:val="00036894"/>
    <w:rPr>
      <w:rFonts w:hAnsi="Times New Roman" w:ascii="Times New Roman"/>
      <w:sz w:val="24"/>
    </w:rPr>
  </w:style>
  <w:style w:styleId="Tekstrezerviranogmjesta" w:type="character">
    <w:name w:val="Placeholder Text"/>
    <w:basedOn w:val="Zadanifontodlomka"/>
    <w:uiPriority w:val="99"/>
    <w:semiHidden/>
    <w:rsid w:val="003670DE"/>
    <w:rPr>
      <w:color w:val="808080"/>
      <w:bdr w:space="0" w:sz="0" w:color="auto" w:val="none"/>
      <w:shd w:fill="auto" w:color="auto" w:val="clear"/>
    </w:rPr>
  </w:style>
  <w:style w:customStyle="true" w:styleId="eSPISCCParagraphDefaultFont" w:type="character">
    <w:name w:val="eSPIS_CC_Paragraph Default Font"/>
    <w:basedOn w:val="Zadanifontodlomka"/>
    <w:rsid w:val="003670D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670D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670D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670D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689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6894"/>
    <w:pPr>
      <w:tabs>
        <w:tab w:pos="4536" w:val="center"/>
        <w:tab w:pos="9072" w:val="right"/>
      </w:tabs>
    </w:pPr>
  </w:style>
  <w:style w:customStyle="1" w:styleId="ZaglavljeChar" w:type="character">
    <w:name w:val="Zaglavlje Char"/>
    <w:basedOn w:val="Zadanifontodlomka"/>
    <w:link w:val="Zaglavlje"/>
    <w:uiPriority w:val="99"/>
    <w:rsid w:val="00036894"/>
    <w:rPr>
      <w:rFonts w:ascii="Times New Roman" w:hAnsi="Times New Roman"/>
      <w:sz w:val="24"/>
    </w:rPr>
  </w:style>
  <w:style w:styleId="Tekstbalonia" w:type="paragraph">
    <w:name w:val="Balloon Text"/>
    <w:basedOn w:val="Normal"/>
    <w:link w:val="TekstbaloniaChar"/>
    <w:uiPriority w:val="99"/>
    <w:semiHidden/>
    <w:unhideWhenUsed/>
    <w:rsid w:val="00036894"/>
    <w:rPr>
      <w:rFonts w:ascii="Tahoma" w:cs="Tahoma" w:hAnsi="Tahoma"/>
      <w:sz w:val="16"/>
      <w:szCs w:val="16"/>
    </w:rPr>
  </w:style>
  <w:style w:customStyle="1" w:styleId="TekstbaloniaChar" w:type="character">
    <w:name w:val="Tekst balončića Char"/>
    <w:basedOn w:val="Zadanifontodlomka"/>
    <w:link w:val="Tekstbalonia"/>
    <w:uiPriority w:val="99"/>
    <w:semiHidden/>
    <w:rsid w:val="00036894"/>
    <w:rPr>
      <w:rFonts w:ascii="Tahoma" w:cs="Tahoma" w:hAnsi="Tahoma"/>
      <w:sz w:val="16"/>
      <w:szCs w:val="16"/>
    </w:rPr>
  </w:style>
  <w:style w:styleId="Podnoje" w:type="paragraph">
    <w:name w:val="footer"/>
    <w:basedOn w:val="Normal"/>
    <w:link w:val="PodnojeChar"/>
    <w:uiPriority w:val="99"/>
    <w:unhideWhenUsed/>
    <w:rsid w:val="00036894"/>
    <w:pPr>
      <w:tabs>
        <w:tab w:pos="4536" w:val="center"/>
        <w:tab w:pos="9072" w:val="right"/>
      </w:tabs>
    </w:pPr>
  </w:style>
  <w:style w:customStyle="1" w:styleId="PodnojeChar" w:type="character">
    <w:name w:val="Podnožje Char"/>
    <w:basedOn w:val="Zadanifontodlomka"/>
    <w:link w:val="Podnoje"/>
    <w:uiPriority w:val="99"/>
    <w:rsid w:val="00036894"/>
    <w:rPr>
      <w:rFonts w:ascii="Times New Roman" w:hAnsi="Times New Roman"/>
      <w:sz w:val="24"/>
    </w:rPr>
  </w:style>
  <w:style w:styleId="Tekstrezerviranogmjesta" w:type="character">
    <w:name w:val="Placeholder Text"/>
    <w:basedOn w:val="Zadanifontodlomka"/>
    <w:uiPriority w:val="99"/>
    <w:semiHidden/>
    <w:rsid w:val="003670DE"/>
    <w:rPr>
      <w:color w:val="808080"/>
      <w:bdr w:color="auto" w:space="0" w:sz="0" w:val="none"/>
      <w:shd w:color="auto" w:fill="auto" w:val="clear"/>
    </w:rPr>
  </w:style>
  <w:style w:customStyle="1" w:styleId="eSPISCCParagraphDefaultFont" w:type="character">
    <w:name w:val="eSPIS_CC_Paragraph Default Font"/>
    <w:basedOn w:val="Zadanifontodlomka"/>
    <w:rsid w:val="003670D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670D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670D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670D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EUROTHERM d.o.o. NOVIGRAD</izvorni_sadrzaj>
    <derivirana_varijabla naziv="DomainObject.Predmet.ProtustrankaFormated_1">  EUROTHERM d.o.o. NOVIGRAD</derivirana_varijabla>
  </DomainObject.Predmet.ProtustrankaFormated>
  <DomainObject.Predmet.ProtustrankaFormatedOIB>
    <izvorni_sadrzaj>  EUROTHERM d.o.o. NOVIGRAD, OIB 88803737741</izvorni_sadrzaj>
    <derivirana_varijabla naziv="DomainObject.Predmet.ProtustrankaFormatedOIB_1">  EUROTHERM d.o.o. NOVIGRAD, OIB 88803737741</derivirana_varijabla>
  </DomainObject.Predmet.ProtustrankaFormatedOIB>
  <DomainObject.Predmet.ProtustrankaFormatedWithAdress>
    <izvorni_sadrzaj> EUROTHERM d.o.o. NOVIGRAD, Sv. Vidal 34, 23312 Novigrad</izvorni_sadrzaj>
    <derivirana_varijabla naziv="DomainObject.Predmet.ProtustrankaFormatedWithAdress_1"> EUROTHERM d.o.o. NOVIGRAD, Sv. Vidal 34, 23312 Novigrad</derivirana_varijabla>
  </DomainObject.Predmet.ProtustrankaFormatedWithAdress>
  <DomainObject.Predmet.ProtustrankaFormatedWithAdressOIB>
    <izvorni_sadrzaj> EUROTHERM d.o.o. NOVIGRAD, OIB 88803737741, Sv. Vidal 34, 23312 Novigrad</izvorni_sadrzaj>
    <derivirana_varijabla naziv="DomainObject.Predmet.ProtustrankaFormatedWithAdressOIB_1"> EUROTHERM d.o.o. NOVIGRAD, OIB 88803737741, Sv. Vidal 34, 23312 Novigrad</derivirana_varijabla>
  </DomainObject.Predmet.ProtustrankaFormatedWithAdressOIB>
  <DomainObject.Predmet.ProtustrankaWithAdress>
    <izvorni_sadrzaj>EUROTHERM d.o.o. NOVIGRAD Sv. Vidal 34, 23312 Novigrad</izvorni_sadrzaj>
    <derivirana_varijabla naziv="DomainObject.Predmet.ProtustrankaWithAdress_1">EUROTHERM d.o.o. NOVIGRAD Sv. Vidal 34, 23312 Novigrad</derivirana_varijabla>
  </DomainObject.Predmet.ProtustrankaWithAdress>
  <DomainObject.Predmet.ProtustrankaWithAdressOIB>
    <izvorni_sadrzaj>EUROTHERM d.o.o. NOVIGRAD, OIB 88803737741, Sv. Vidal 34, 23312 Novigrad</izvorni_sadrzaj>
    <derivirana_varijabla naziv="DomainObject.Predmet.ProtustrankaWithAdressOIB_1">EUROTHERM d.o.o. NOVIGRAD, OIB 88803737741, Sv. Vidal 34, 23312 Novigrad</derivirana_varijabla>
  </DomainObject.Predmet.ProtustrankaWithAdressOIB>
  <DomainObject.Predmet.ProtustrankaNazivFormated>
    <izvorni_sadrzaj>EUROTHERM d.o.o. NOVIGRAD</izvorni_sadrzaj>
    <derivirana_varijabla naziv="DomainObject.Predmet.ProtustrankaNazivFormated_1">EUROTHERM d.o.o. NOVIGRAD</derivirana_varijabla>
  </DomainObject.Predmet.ProtustrankaNazivFormated>
  <DomainObject.Predmet.ProtustrankaNazivFormatedOIB>
    <izvorni_sadrzaj>EUROTHERM d.o.o. NOVIGRAD, OIB 88803737741</izvorni_sadrzaj>
    <derivirana_varijabla naziv="DomainObject.Predmet.ProtustrankaNazivFormatedOIB_1">EUROTHERM d.o.o. NOVIGRAD, OIB 88803737741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1115089.15</izvorni_sadrzaj>
    <derivirana_varijabla naziv="DomainObject.Predmet.TrenutnaVrijednost_1">1115089.15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EUROTHERM d.o.o. NOVIGRAD</item>
    </izvorni_sadrzaj>
    <derivirana_varijabla naziv="DomainObject.Predmet.ProtuStrankaListFormated_1">
      <item>EUROTHERM d.o.o. NOVIGRAD</item>
    </derivirana_varijabla>
  </DomainObject.Predmet.ProtuStrankaListFormated>
  <DomainObject.Predmet.ProtuStrankaListFormatedOIB>
    <izvorni_sadrzaj>
      <item>EUROTHERM d.o.o. NOVIGRAD, OIB 88803737741</item>
    </izvorni_sadrzaj>
    <derivirana_varijabla naziv="DomainObject.Predmet.ProtuStrankaListFormatedOIB_1">
      <item>EUROTHERM d.o.o. NOVIGRAD, OIB 88803737741</item>
    </derivirana_varijabla>
  </DomainObject.Predmet.ProtuStrankaListFormatedOIB>
  <DomainObject.Predmet.ProtuStrankaListFormatedWithAdress>
    <izvorni_sadrzaj>
      <item>EUROTHERM d.o.o. NOVIGRAD, Sv. Vidal 34, 23312 Novigrad</item>
    </izvorni_sadrzaj>
    <derivirana_varijabla naziv="DomainObject.Predmet.ProtuStrankaListFormatedWithAdress_1">
      <item>EUROTHERM d.o.o. NOVIGRAD, Sv. Vidal 34, 23312 Novigrad</item>
    </derivirana_varijabla>
  </DomainObject.Predmet.ProtuStrankaListFormatedWithAdress>
  <DomainObject.Predmet.ProtuStrankaListFormatedWithAdressOIB>
    <izvorni_sadrzaj>
      <item>EUROTHERM d.o.o. NOVIGRAD, OIB 88803737741, Sv. Vidal 34, 23312 Novigrad</item>
    </izvorni_sadrzaj>
    <derivirana_varijabla naziv="DomainObject.Predmet.ProtuStrankaListFormatedWithAdressOIB_1">
      <item>EUROTHERM d.o.o. NOVIGRAD, OIB 88803737741, Sv. Vidal 34, 23312 Novigrad</item>
    </derivirana_varijabla>
  </DomainObject.Predmet.ProtuStrankaListFormatedWithAdressOIB>
  <DomainObject.Predmet.ProtuStrankaListNazivFormated>
    <izvorni_sadrzaj>
      <item>EUROTHERM d.o.o. NOVIGRAD</item>
    </izvorni_sadrzaj>
    <derivirana_varijabla naziv="DomainObject.Predmet.ProtuStrankaListNazivFormated_1">
      <item>EUROTHERM d.o.o. NOVIGRAD</item>
    </derivirana_varijabla>
  </DomainObject.Predmet.ProtuStrankaListNazivFormated>
  <DomainObject.Predmet.ProtuStrankaListNazivFormatedOIB>
    <izvorni_sadrzaj>
      <item>EUROTHERM d.o.o. NOVIGRAD, OIB 88803737741</item>
    </izvorni_sadrzaj>
    <derivirana_varijabla naziv="DomainObject.Predmet.ProtuStrankaListNazivFormatedOIB_1">
      <item>EUROTHERM d.o.o. NOVIGRAD, OIB 88803737741</item>
    </derivirana_varijabla>
  </DomainObject.Predmet.ProtuStrankaListNazivFormatedOIB>
  <DomainObject.Predmet.OstaliListFormated>
    <izvorni_sadrzaj>
      <item>INA-INDUSTRIJA NAFTE d.d. ZAGREB</item>
      <item>ODVJETNIČKO DRUŠTVO STANIĆ I PARTNERI d.o.o. RIJEKA</item>
    </izvorni_sadrzaj>
    <derivirana_varijabla naziv="DomainObject.Predmet.OstaliListFormated_1">
      <item>INA-INDUSTRIJA NAFTE d.d. ZAGREB</item>
      <item>ODVJETNIČKO DRUŠTVO STANIĆ I PARTNERI d.o.o. RIJEKA</item>
    </derivirana_varijabla>
  </DomainObject.Predmet.OstaliListFormated>
  <DomainObject.Predmet.OstaliListFormatedOIB>
    <izvorni_sadrzaj>
      <item>INA-INDUSTRIJA NAFTE d.d. ZAGREB, OIB 27759560625</item>
      <item>ODVJETNIČKO DRUŠTVO STANIĆ I PARTNERI d.o.o. RIJEKA, OIB 96146860628</item>
    </izvorni_sadrzaj>
    <derivirana_varijabla naziv="DomainObject.Predmet.OstaliListFormatedOIB_1">
      <item>INA-INDUSTRIJA NAFTE d.d. ZAGREB, OIB 27759560625</item>
      <item>ODVJETNIČKO DRUŠTVO STANIĆ I PARTNERI d.o.o. RIJEKA, OIB 96146860628</item>
    </derivirana_varijabla>
  </DomainObject.Predmet.OstaliListFormatedOIB>
  <DomainObject.Predmet.OstaliListFormatedWithAdress>
    <izvorni_sadrzaj>
      <item>INA-INDUSTRIJA NAFTE d.d. ZAGREB, Avenija V. Holjevca 10, Zagreb</item>
      <item>ODVJETNIČKO DRUŠTVO STANIĆ I PARTNERI d.o.o. RIJEKA, Riva 4, 51000 Rijeka</item>
    </izvorni_sadrzaj>
    <derivirana_varijabla naziv="DomainObject.Predmet.OstaliListFormatedWithAdress_1">
      <item>INA-INDUSTRIJA NAFTE d.d. ZAGREB, Avenija V. Holjevca 10, Zagreb</item>
      <item>ODVJETNIČKO DRUŠTVO STANIĆ I PARTNERI d.o.o. RIJEKA, Riva 4, 51000 Rijeka</item>
    </derivirana_varijabla>
  </DomainObject.Predmet.OstaliListFormatedWithAdress>
  <DomainObject.Predmet.OstaliListFormatedWithAdressOIB>
    <izvorni_sadrzaj>
      <item>INA-INDUSTRIJA NAFTE d.d. ZAGREB, OIB 27759560625, Avenija V. Holjevca 10, Zagreb</item>
      <item>ODVJETNIČKO DRUŠTVO STANIĆ I PARTNERI d.o.o. RIJEKA, OIB 96146860628, Riva 4, 51000 Rijeka</item>
    </izvorni_sadrzaj>
    <derivirana_varijabla naziv="DomainObject.Predmet.OstaliListFormatedWithAdressOIB_1">
      <item>INA-INDUSTRIJA NAFTE d.d. ZAGREB, OIB 27759560625, Avenija V. Holjevca 10, Zagreb</item>
      <item>ODVJETNIČKO DRUŠTVO STANIĆ I PARTNERI d.o.o. RIJEKA, OIB 96146860628, Riva 4, 51000 Rijeka</item>
    </derivirana_varijabla>
  </DomainObject.Predmet.OstaliListFormatedWithAdressOIB>
  <DomainObject.Predmet.OstaliListNazivFormated>
    <izvorni_sadrzaj>
      <item>INA-INDUSTRIJA NAFTE d.d. ZAGREB</item>
      <item>ODVJETNIČKO DRUŠTVO STANIĆ I PARTNERI d.o.o. RIJEKA</item>
    </izvorni_sadrzaj>
    <derivirana_varijabla naziv="DomainObject.Predmet.OstaliListNazivFormated_1">
      <item>INA-INDUSTRIJA NAFTE d.d. ZAGREB</item>
      <item>ODVJETNIČKO DRUŠTVO STANIĆ I PARTNERI d.o.o. RIJEKA</item>
    </derivirana_varijabla>
  </DomainObject.Predmet.OstaliListNazivFormated>
  <DomainObject.Predmet.OstaliListNazivFormatedOIB>
    <izvorni_sadrzaj>
      <item>INA-INDUSTRIJA NAFTE d.d. ZAGREB, OIB 27759560625</item>
      <item>ODVJETNIČKO DRUŠTVO STANIĆ I PARTNERI d.o.o. RIJEKA, OIB 96146860628</item>
    </izvorni_sadrzaj>
    <derivirana_varijabla naziv="DomainObject.Predmet.OstaliListNazivFormatedOIB_1">
      <item>INA-INDUSTRIJA NAFTE d.d. ZAGREB, OIB 27759560625</item>
      <item>ODVJETNIČKO DRUŠTVO STANIĆ I PARTNERI d.o.o. RIJEKA, OIB 96146860628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EUROTHERM d.o.o. NOVIGRAD</izvorni_sadrzaj>
    <derivirana_varijabla naziv="DomainObject.Predmet.ProtustrankaIDrugi_1">EUROTHERM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EUROTHERM d.o.o. NOVIGRAD, OIB 88803737741, Sv. Vidal 34, 23312 Novigrad</izvorni_sadrzaj>
    <derivirana_varijabla naziv="DomainObject.Predmet.ProtustrankaIDrugiAdressOIB_1">EUROTHERM d.o.o. NOVIGRAD, OIB 88803737741, Sv. Vidal 34,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EUROTHERM d.o.o. NOVIGRAD</item>
      <item>INA-INDUSTRIJA NAFTE d.d. ZAGREB</item>
      <item>ODVJETNIČKO DRUŠTVO STANIĆ I PARTNERI d.o.o. RIJEKA</item>
    </izvorni_sadrzaj>
    <derivirana_varijabla naziv="DomainObject.Predmet.SudioniciListNaziv_1">
      <item>FINANCIJSKA AGENCIJA, RC RIJEKA, PODRUŽNICA PULA, PULA</item>
      <item>EUROTHERM d.o.o. NOVIGRAD</item>
      <item>INA-INDUSTRIJA NAFTE d.d. ZAGREB</item>
      <item>ODVJETNIČKO DRUŠTVO STANIĆ I PARTNERI d.o.o. RIJEKA</item>
    </derivirana_varijabla>
  </DomainObject.Predmet.SudioniciListNaziv>
  <DomainObject.Predmet.SudioniciListAdressOIB>
    <izvorni_sadrzaj>
      <item>FINANCIJSKA AGENCIJA, RC RIJEKA, PODRUŽNICA PULA, PULA, OIB 85821130368, Giardini 5,52100 Pula</item>
      <item>EUROTHERM d.o.o. NOVIGRAD, OIB 88803737741, Sv. Vidal 34,23312 Novigrad</item>
      <item>INA-INDUSTRIJA NAFTE d.d. ZAGREB, OIB 27759560625, Avenija V. Holjevca 10,Zagreb</item>
      <item>ODVJETNIČKO DRUŠTVO STANIĆ I PARTNERI d.o.o. RIJEKA, OIB 96146860628, Riva 4,51000 Rijeka</item>
    </izvorni_sadrzaj>
    <derivirana_varijabla naziv="DomainObject.Predmet.SudioniciListAdressOIB_1">
      <item>FINANCIJSKA AGENCIJA, RC RIJEKA, PODRUŽNICA PULA, PULA, OIB 85821130368, Giardini 5,52100 Pula</item>
      <item>EUROTHERM d.o.o. NOVIGRAD, OIB 88803737741, Sv. Vidal 34,23312 Novigrad</item>
      <item>INA-INDUSTRIJA NAFTE d.d. ZAGREB, OIB 27759560625, Avenija V. Holjevca 10,Zagreb</item>
      <item>ODVJETNIČKO DRUŠTVO STANIĆ I PARTNERI d.o.o. RIJEKA, OIB 96146860628, Riva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88803737741</item>
      <item>, OIB 27759560625</item>
      <item>, OIB 96146860628</item>
    </izvorni_sadrzaj>
    <derivirana_varijabla naziv="DomainObject.Predmet.SudioniciListNazivOIB_1">
      <item>, OIB 85821130368</item>
      <item>, OIB 88803737741</item>
      <item>, OIB 27759560625</item>
      <item>, OIB 96146860628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3019</properties:Characters>
  <properties:Lines>79</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2016-02-10T14:18:00Z</dcterms:created>
  <dc:creator>Mihaela Kaligari</dc:creator>
  <dc:description/>
  <cp:keywords/>
  <cp:lastModifiedBy>Mihaela Kaligari</cp:lastModifiedBy>
  <cp:lastPrinted>2016-02-12T11:18:00Z</cp:lastPrinted>
  <dcterms:modified xmlns:xsi="http://www.w3.org/2001/XMLSchema-instance" xsi:type="dcterms:W3CDTF">2016-02-16T07:17:00Z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