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77bf" w14:paraId="73c77bf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4215D0">
        <w:t>4013</w:t>
      </w:r>
      <w:r w:rsidR="00343669">
        <w:t>/16</w:t>
      </w:r>
      <w:r w:rsidR="002735FF">
        <w:t>-45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4215D0" w:rsidRPr="00E64D4B">
        <w:t>ROZEL d.o.o. u stečaju, OIB:96936208506, Zagreb, Našička 12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4215D0">
        <w:t>11</w:t>
      </w:r>
      <w:r w:rsidRPr="00B35F8D">
        <w:t xml:space="preserve">. </w:t>
      </w:r>
      <w:r w:rsidR="002E2888">
        <w:t>srpnja</w:t>
      </w:r>
      <w:r w:rsidR="00AC18E8">
        <w:t xml:space="preserve"> 2019</w:t>
      </w:r>
      <w:r w:rsidR="004C0DED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</w:t>
      </w:r>
      <w:r w:rsidR="00EB5247">
        <w:rPr>
          <w:bCs/>
        </w:rPr>
        <w:t xml:space="preserve"> </w:t>
      </w:r>
      <w:r>
        <w:rPr>
          <w:bCs/>
        </w:rPr>
        <w:t xml:space="preserve"> isplatnih redova kako slijedi:</w:t>
      </w:r>
    </w:p>
    <w:p w:rsidRDefault="004C0DED" w:rsidP="00D127E8" w:rsidR="004C0DED"/>
    <w:p w:rsidRDefault="008E7B8F" w:rsidP="008E7B8F" w:rsidR="008E7B8F" w:rsidRPr="008E7B8F">
      <w:pPr>
        <w:tabs>
          <w:tab w:pos="3429" w:val="left"/>
        </w:tabs>
        <w:rPr>
          <w:u w:val="single"/>
        </w:rPr>
      </w:pPr>
      <w:r>
        <w:tab/>
      </w:r>
      <w:r w:rsidR="004215D0">
        <w:rPr>
          <w:u w:val="single"/>
        </w:rPr>
        <w:t>1</w:t>
      </w:r>
      <w:r w:rsidRPr="008E7B8F">
        <w:rPr>
          <w:u w:val="single"/>
        </w:rPr>
        <w:t>. viši isplatni red</w:t>
      </w:r>
    </w:p>
    <w:p w:rsidRDefault="008E7B8F" w:rsidP="00D127E8" w:rsidR="008E7B8F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643B4" w:rsidR="004215D0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Dragica Anić, OIB 69060414187, </w:t>
            </w:r>
            <w:r w:rsidRPr="00BF4454">
              <w:rPr>
                <w:color w:themeColor="text1" w:val="000000"/>
              </w:rPr>
              <w:t>Spinčićeva 29, Zagreb</w:t>
            </w:r>
            <w:r w:rsidRPr="00BF4454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BF4454">
              <w:rPr>
                <w:color w:themeColor="text1" w:val="000000"/>
              </w:rPr>
              <w:t>10</w:t>
            </w:r>
            <w:r>
              <w:rPr>
                <w:color w:themeColor="text1" w:val="000000"/>
              </w:rPr>
              <w:t>.</w:t>
            </w:r>
            <w:r w:rsidRPr="00BF4454">
              <w:rPr>
                <w:color w:themeColor="text1" w:val="000000"/>
              </w:rPr>
              <w:t>896,80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 w:rsidRPr="00906058">
              <w:rPr>
                <w:color w:themeColor="text1" w:val="000000"/>
              </w:rPr>
              <w:t>Danijel Romić</w:t>
            </w:r>
            <w:r w:rsidRPr="00906058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,OIB 38142740720, </w:t>
            </w:r>
            <w:r w:rsidRPr="00906058">
              <w:rPr>
                <w:color w:themeColor="text1" w:val="000000"/>
              </w:rPr>
              <w:t>Počiteljska ulica 5, Zagreb</w:t>
            </w:r>
            <w:r w:rsidRPr="00906058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06058">
              <w:rPr>
                <w:color w:themeColor="text1" w:val="000000"/>
              </w:rPr>
              <w:t>33.350,77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Zeljković Anđelka,OIB </w:t>
            </w:r>
            <w:r w:rsidRPr="00906058">
              <w:rPr>
                <w:color w:themeColor="text1" w:val="000000"/>
              </w:rPr>
              <w:t>01175606452</w:t>
            </w:r>
            <w:r w:rsidRPr="00906058">
              <w:rPr>
                <w:color w:themeColor="text1" w:val="000000"/>
              </w:rPr>
              <w:tab/>
              <w:t xml:space="preserve"> </w:t>
            </w:r>
            <w:r w:rsidRPr="00906058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06058">
              <w:rPr>
                <w:color w:themeColor="text1" w:val="000000"/>
              </w:rPr>
              <w:t>39.533,20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Ana Maria Raić,OIB </w:t>
            </w:r>
            <w:r w:rsidRPr="00906058">
              <w:rPr>
                <w:color w:themeColor="text1" w:val="000000"/>
              </w:rPr>
              <w:t>73688363194</w:t>
            </w:r>
            <w:r w:rsidRPr="00906058">
              <w:rPr>
                <w:color w:themeColor="text1" w:val="000000"/>
              </w:rPr>
              <w:tab/>
            </w:r>
            <w:r w:rsidRPr="00906058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06058">
              <w:rPr>
                <w:color w:themeColor="text1" w:val="000000"/>
              </w:rPr>
              <w:t>31.745,81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Begić Dubravka,OIB </w:t>
            </w:r>
            <w:r w:rsidRPr="00906058">
              <w:rPr>
                <w:color w:themeColor="text1" w:val="000000"/>
              </w:rPr>
              <w:t>26216762954</w:t>
            </w:r>
            <w:r w:rsidRPr="00906058">
              <w:rPr>
                <w:color w:themeColor="text1" w:val="000000"/>
              </w:rPr>
              <w:tab/>
            </w:r>
            <w:r w:rsidRPr="00906058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06058">
              <w:rPr>
                <w:color w:themeColor="text1" w:val="000000"/>
              </w:rPr>
              <w:t>19.409,80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Tomislava Tomac,OIB 39096353582, </w:t>
            </w:r>
            <w:r w:rsidRPr="004331F7">
              <w:rPr>
                <w:color w:themeColor="text1" w:val="000000"/>
              </w:rPr>
              <w:t>M.Gupca 42, Predavec</w:t>
            </w:r>
            <w:r w:rsidRPr="004331F7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906058">
            <w:pPr>
              <w:jc w:val="center"/>
              <w:rPr>
                <w:color w:themeColor="text1" w:val="000000"/>
              </w:rPr>
            </w:pPr>
            <w:r w:rsidRPr="004331F7">
              <w:rPr>
                <w:color w:themeColor="text1" w:val="000000"/>
              </w:rPr>
              <w:t>10.279,54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Zora Pasariček,OIB 39096353582, </w:t>
            </w:r>
            <w:r w:rsidRPr="004331F7">
              <w:rPr>
                <w:color w:themeColor="text1" w:val="000000"/>
              </w:rPr>
              <w:t>Vukomerec 26, Zagreb</w:t>
            </w:r>
            <w:r w:rsidRPr="004331F7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906058">
            <w:pPr>
              <w:jc w:val="center"/>
              <w:rPr>
                <w:color w:themeColor="text1" w:val="000000"/>
              </w:rPr>
            </w:pPr>
            <w:r w:rsidRPr="004331F7">
              <w:rPr>
                <w:color w:themeColor="text1" w:val="000000"/>
              </w:rPr>
              <w:t>15.473,78</w:t>
            </w:r>
          </w:p>
        </w:tc>
      </w:tr>
    </w:tbl>
    <w:p w:rsidRDefault="004215D0" w:rsidP="004215D0" w:rsidR="004215D0"/>
    <w:p w:rsidRDefault="004215D0" w:rsidP="004215D0" w:rsidR="004215D0" w:rsidRPr="004215D0">
      <w:pPr>
        <w:jc w:val="center"/>
        <w:rPr>
          <w:u w:val="single"/>
        </w:rPr>
      </w:pPr>
      <w:r w:rsidRPr="004215D0">
        <w:rPr>
          <w:u w:val="single"/>
        </w:rPr>
        <w:t>2. viši isplatni red</w:t>
      </w:r>
    </w:p>
    <w:p w:rsidRDefault="008A5CE4" w:rsidP="004215D0" w:rsidR="008A5CE4">
      <w:pPr>
        <w:tabs>
          <w:tab w:pos="3076" w:val="left"/>
        </w:tabs>
      </w:pPr>
    </w:p>
    <w:p w:rsidRDefault="004215D0" w:rsidP="00D127E8" w:rsidR="004215D0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643B4" w:rsidR="004215D0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HRVATSKE VODE d.o.o. ,OIB 28921383001, </w:t>
            </w:r>
            <w:r w:rsidRPr="004331F7">
              <w:rPr>
                <w:color w:themeColor="text1" w:val="000000"/>
              </w:rPr>
              <w:t xml:space="preserve">Ulica grada Vukovara 220, Zagreb </w:t>
            </w:r>
            <w:r w:rsidRPr="004331F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4331F7">
              <w:rPr>
                <w:color w:themeColor="text1" w:val="000000"/>
              </w:rPr>
              <w:t>1.186,50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HEP-Opskrba d.o.o.,OIB 63073332379, </w:t>
            </w:r>
            <w:r w:rsidRPr="00AB3F34">
              <w:rPr>
                <w:color w:themeColor="text1" w:val="000000"/>
              </w:rPr>
              <w:t xml:space="preserve">Ulica grada Vukovara 37, Zagreb </w:t>
            </w:r>
            <w:r w:rsidRPr="00AB3F3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AB3F34">
              <w:rPr>
                <w:color w:themeColor="text1" w:val="000000"/>
              </w:rPr>
              <w:t>1.816,41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 ,OIB 85584865987, </w:t>
            </w:r>
            <w:r w:rsidRPr="009345C9">
              <w:rPr>
                <w:color w:themeColor="text1" w:val="000000"/>
              </w:rPr>
              <w:t xml:space="preserve">Ulica grada Vukovara 41, Zagreb </w:t>
            </w:r>
            <w:r w:rsidRPr="009345C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345C9">
              <w:rPr>
                <w:color w:themeColor="text1" w:val="000000"/>
              </w:rPr>
              <w:t>7.919,35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VODOOPSKRBA I ODVODNJA d.o.o.,OIB 83416546499, </w:t>
            </w:r>
            <w:r w:rsidRPr="009345C9">
              <w:rPr>
                <w:color w:themeColor="text1" w:val="000000"/>
              </w:rPr>
              <w:t>Folnegovićeva 1, Zagreb</w:t>
            </w:r>
            <w:r w:rsidRPr="009345C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345C9">
              <w:rPr>
                <w:color w:themeColor="text1" w:val="000000"/>
              </w:rPr>
              <w:t>1.667,69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lastRenderedPageBreak/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 w:rsidRPr="009345C9">
              <w:rPr>
                <w:color w:themeColor="text1" w:val="000000"/>
              </w:rPr>
              <w:t xml:space="preserve">REPUBLIKA HRVATSKA, Ministarstvo financija, Porezna uprava, Područni ured Zagreb, </w:t>
            </w:r>
            <w:r>
              <w:rPr>
                <w:color w:themeColor="text1" w:val="000000"/>
              </w:rPr>
              <w:t xml:space="preserve">OIB 18683136487, </w:t>
            </w:r>
            <w:r w:rsidRPr="009345C9">
              <w:rPr>
                <w:color w:themeColor="text1" w:val="000000"/>
              </w:rPr>
              <w:t>Avenija Dubrovnik 32, Zagreb</w:t>
            </w:r>
            <w:r>
              <w:rPr>
                <w:color w:themeColor="text1" w:val="000000"/>
              </w:rPr>
              <w:t>m</w:t>
            </w:r>
            <w:r w:rsidRPr="009345C9">
              <w:rPr>
                <w:color w:themeColor="text1" w:val="000000"/>
              </w:rPr>
              <w:t xml:space="preserve"> zastupana po Županijskom državnom odvjetništvu u Zagrebu</w:t>
            </w:r>
            <w:r w:rsidRPr="009345C9">
              <w:rPr>
                <w:color w:themeColor="text1" w:val="000000"/>
              </w:rPr>
              <w:tab/>
            </w:r>
            <w:r w:rsidRPr="009345C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9345C9">
              <w:rPr>
                <w:color w:themeColor="text1" w:val="000000"/>
              </w:rPr>
              <w:t>423.365,85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ZAGREB ,OIB 61817894937, </w:t>
            </w:r>
            <w:r w:rsidRPr="009345C9">
              <w:rPr>
                <w:color w:themeColor="text1" w:val="000000"/>
              </w:rPr>
              <w:t xml:space="preserve">Trg Stjepana Radića 1, Zagreb </w:t>
            </w:r>
            <w:r w:rsidRPr="009345C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906058">
            <w:pPr>
              <w:jc w:val="center"/>
              <w:rPr>
                <w:color w:themeColor="text1" w:val="000000"/>
              </w:rPr>
            </w:pPr>
            <w:r w:rsidRPr="009345C9">
              <w:rPr>
                <w:color w:themeColor="text1" w:val="000000"/>
              </w:rPr>
              <w:t>82.438,59</w:t>
            </w:r>
          </w:p>
        </w:tc>
      </w:tr>
    </w:tbl>
    <w:p w:rsidRDefault="004215D0" w:rsidP="00D127E8" w:rsidR="004215D0"/>
    <w:p w:rsidRDefault="00FE6520" w:rsidP="00D127E8" w:rsidR="00D127E8">
      <w:pPr>
        <w:rPr>
          <w:bCs/>
        </w:rPr>
      </w:pPr>
      <w:r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8A5CE4" w:rsidP="00D127E8" w:rsidR="008A5CE4">
      <w:pPr>
        <w:rPr>
          <w:bCs/>
        </w:rPr>
      </w:pPr>
    </w:p>
    <w:p w:rsidRDefault="00B35F8D" w:rsidP="00D127E8" w:rsidR="00D127E8" w:rsidRPr="007E35E5">
      <w:pPr>
        <w:jc w:val="center"/>
        <w:rPr>
          <w:u w:val="single"/>
        </w:rPr>
      </w:pPr>
      <w:r w:rsidRPr="007E35E5">
        <w:rPr>
          <w:u w:val="single"/>
        </w:rPr>
        <w:t>2</w:t>
      </w:r>
      <w:r w:rsidR="00D127E8" w:rsidRPr="007E35E5">
        <w:rPr>
          <w:u w:val="single"/>
        </w:rPr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643B4" w:rsidR="004215D0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643B4" w:rsidR="004215D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215D0" w:rsidP="006643B4" w:rsidR="004215D0" w:rsidRPr="00857C58">
            <w:pPr>
              <w:jc w:val="both"/>
              <w:rPr>
                <w:color w:themeColor="text1" w:val="000000"/>
              </w:rPr>
            </w:pPr>
            <w:r w:rsidRPr="009345C9">
              <w:rPr>
                <w:color w:themeColor="text1" w:val="000000"/>
              </w:rPr>
              <w:t xml:space="preserve">REPUBLIKA HRVATSKA, Ministarstvo financija, Porezna uprava, Područni ured Zagreb, </w:t>
            </w:r>
            <w:r>
              <w:rPr>
                <w:color w:themeColor="text1" w:val="000000"/>
              </w:rPr>
              <w:t xml:space="preserve">OIB 18683136487, </w:t>
            </w:r>
            <w:r w:rsidRPr="009345C9">
              <w:rPr>
                <w:color w:themeColor="text1" w:val="000000"/>
              </w:rPr>
              <w:t>Avenija Dubrovnik 32, Zagreb</w:t>
            </w:r>
            <w:r>
              <w:rPr>
                <w:color w:themeColor="text1" w:val="000000"/>
              </w:rPr>
              <w:t>,</w:t>
            </w:r>
            <w:r w:rsidRPr="009345C9">
              <w:rPr>
                <w:color w:themeColor="text1" w:val="000000"/>
              </w:rPr>
              <w:t xml:space="preserve"> zastupana po Županijskom državnom odvjetništvu u Zagrebu</w:t>
            </w:r>
            <w:r w:rsidRPr="009345C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215D0" w:rsidP="006643B4" w:rsidR="004215D0" w:rsidRPr="00857C58">
            <w:pPr>
              <w:jc w:val="center"/>
            </w:pPr>
            <w:r w:rsidRPr="00F809A7">
              <w:t>56.240,71</w:t>
            </w:r>
          </w:p>
        </w:tc>
      </w:tr>
    </w:tbl>
    <w:p w:rsidRDefault="0095172B" w:rsidP="00AD64BE" w:rsidR="0095172B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EC381C">
        <w:t>anom dana 11</w:t>
      </w:r>
      <w:r>
        <w:t xml:space="preserve">. </w:t>
      </w:r>
      <w:r w:rsidR="00871DD3">
        <w:t>srpnja</w:t>
      </w:r>
      <w:r w:rsidR="00C752FF">
        <w:t xml:space="preserve">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C01479" w:rsidP="003F4949" w:rsidR="00C01479">
      <w:pPr>
        <w:ind w:firstLine="720"/>
        <w:jc w:val="both"/>
      </w:pP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 w:rsidR="00EE20F2">
        <w:t xml:space="preserve"> dalje: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C01479" w:rsidP="003F4949" w:rsidR="00C01479">
      <w:pPr>
        <w:ind w:firstLine="708"/>
        <w:jc w:val="both"/>
      </w:pPr>
    </w:p>
    <w:p w:rsidRDefault="008F6263" w:rsidP="00D127E8" w:rsidR="003F4949">
      <w:pPr>
        <w:pStyle w:val="Tijeloteksta"/>
        <w:ind w:firstLine="708" w:left="0"/>
      </w:pPr>
      <w:r>
        <w:t>Tražbine</w:t>
      </w:r>
      <w:r w:rsidR="00D127E8">
        <w:t xml:space="preserve"> navedene u točki I. </w:t>
      </w:r>
      <w:r w:rsidR="00903E70">
        <w:t>I</w:t>
      </w:r>
      <w:r w:rsidR="003F4949">
        <w:t>zreke</w:t>
      </w:r>
      <w:r w:rsidR="00106373">
        <w:t xml:space="preserve"> rješenja</w:t>
      </w:r>
      <w:r w:rsidR="003F4949">
        <w:t xml:space="preserve"> stečajni upravitelj nije osporio, a ni nitko o</w:t>
      </w:r>
      <w:r w:rsidR="00903E70">
        <w:t>d nazočnih vjerovnika. Stoga se</w:t>
      </w:r>
      <w:r w:rsidR="003F4949">
        <w:t xml:space="preserve"> te tražbine na temelju </w:t>
      </w:r>
      <w:r w:rsidR="003149D4">
        <w:t>čl.</w:t>
      </w:r>
      <w:r w:rsidR="003F4949">
        <w:t xml:space="preserve"> 265. </w:t>
      </w:r>
      <w:r w:rsidR="003149D4">
        <w:t>st.</w:t>
      </w:r>
      <w:r w:rsidR="003F4949">
        <w:t xml:space="preserve"> 1. SZ-a smatraju utvrđenim, p</w:t>
      </w:r>
      <w:r w:rsidR="00EE20F2">
        <w:t>a je i riješeno kao u točki I. I</w:t>
      </w:r>
      <w:r w:rsidR="003F4949">
        <w:t>zreke.</w:t>
      </w:r>
    </w:p>
    <w:p w:rsidRDefault="00C01479" w:rsidP="00C01479" w:rsidR="00C01479" w:rsidRPr="00C01479">
      <w:pPr>
        <w:pStyle w:val="Tijeloteksta-uvlaka3"/>
        <w:rPr>
          <w:lang w:eastAsia="en-US"/>
        </w:rPr>
      </w:pPr>
    </w:p>
    <w:p w:rsidRDefault="008F626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Tražbine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106373">
        <w:rPr>
          <w:sz w:val="24"/>
          <w:szCs w:val="24"/>
          <w:lang w:eastAsia="en-US"/>
        </w:rPr>
        <w:t xml:space="preserve">rješenja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</w:t>
      </w:r>
      <w:r w:rsidR="00106373">
        <w:rPr>
          <w:sz w:val="24"/>
          <w:szCs w:val="24"/>
          <w:lang w:eastAsia="en-US"/>
        </w:rPr>
        <w:t>, pa je riješeno kao u toč. II I</w:t>
      </w:r>
      <w:r w:rsidR="00D127E8">
        <w:rPr>
          <w:sz w:val="24"/>
          <w:szCs w:val="24"/>
          <w:lang w:eastAsia="en-US"/>
        </w:rPr>
        <w:t>zreke.</w:t>
      </w:r>
    </w:p>
    <w:p w:rsidRDefault="00EC381C" w:rsidP="00EC381C" w:rsidR="00EC381C" w:rsidRPr="00857C58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 w:rsidRPr="009345C9">
        <w:rPr>
          <w:color w:themeColor="text1" w:val="000000"/>
        </w:rPr>
        <w:t xml:space="preserve">REPUBLIKA HRVATSKA, Ministarstvo financija, Porezna uprava, Područni ured Zagreb, </w:t>
      </w:r>
      <w:r>
        <w:rPr>
          <w:color w:themeColor="text1" w:val="000000"/>
        </w:rPr>
        <w:t xml:space="preserve">OIB 18683136487, </w:t>
      </w:r>
      <w:r w:rsidRPr="009345C9">
        <w:rPr>
          <w:color w:themeColor="text1" w:val="000000"/>
        </w:rPr>
        <w:t>Avenija Dubrovnik 32, Zagreb</w:t>
      </w:r>
      <w:r w:rsidRPr="00857C58">
        <w:rPr>
          <w:color w:themeColor="text1" w:val="000000"/>
        </w:rPr>
        <w:t xml:space="preserve">, tražbina je osporena za iznos od </w:t>
      </w:r>
      <w:r w:rsidRPr="00F809A7">
        <w:t>56.240,71</w:t>
      </w:r>
      <w:r>
        <w:t xml:space="preserve"> </w:t>
      </w:r>
      <w:r w:rsidRPr="00857C58">
        <w:rPr>
          <w:color w:themeColor="text1" w:val="000000"/>
        </w:rPr>
        <w:t xml:space="preserve">kn, a iz razloga </w:t>
      </w:r>
      <w:r>
        <w:rPr>
          <w:color w:themeColor="text1" w:val="000000"/>
        </w:rPr>
        <w:t>jer je navedeni iznos priznat kroz bruto plaće vjerovnika prvog višeg isplatnog reda.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EC381C">
        <w:t>11</w:t>
      </w:r>
      <w:r w:rsidR="003F4949">
        <w:t xml:space="preserve">. </w:t>
      </w:r>
      <w:r w:rsidR="00871DD3">
        <w:t>srpnja</w:t>
      </w:r>
      <w:r w:rsidR="00903E70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514850" w:rsidP="003F4949" w:rsidR="00514850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2735FF">
        <w:t>,v.r.</w:t>
      </w:r>
    </w:p>
    <w:p w:rsidRDefault="00871DD3" w:rsidP="003F4949" w:rsidR="00871DD3"/>
    <w:p w:rsidRDefault="00EC381C" w:rsidP="003F4949" w:rsidR="00EC381C"/>
    <w:p w:rsidRDefault="00EC381C" w:rsidP="003F4949" w:rsidR="00EC381C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2735FF" w:rsidP="006F7248" w:rsidR="002735FF">
      <w:pPr>
        <w:ind w:left="4956"/>
        <w:jc w:val="both"/>
      </w:pPr>
      <w:r>
        <w:t>Za točnost otpravka-ovlašteni službenik</w:t>
      </w:r>
    </w:p>
    <w:p w:rsidRDefault="002735FF" w:rsidP="006F7248" w:rsidR="002735FF" w:rsidRPr="007067DD">
      <w:pPr>
        <w:ind w:firstLine="708" w:left="4956"/>
        <w:jc w:val="both"/>
      </w:pPr>
      <w:r>
        <w:t>Monika Grbac</w:t>
      </w:r>
    </w:p>
    <w:p w:rsidRDefault="006D7330" w:rsidP="002735FF" w:rsidR="006D7330">
      <w:pPr>
        <w:pStyle w:val="Tijeloteksta-uvlaka3"/>
        <w:ind w:left="643"/>
      </w:pPr>
    </w:p>
    <w:sectPr w:rsidSect="00C752FF" w:rsidR="006D733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5FF">
          <w:rPr>
            <w:noProof/>
          </w:rPr>
          <w:t>3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4215D0">
          <w:t>4013</w:t>
        </w:r>
        <w:r w:rsidR="00AD1B28">
          <w:t>/16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675BE"/>
    <w:rsid w:val="000A700D"/>
    <w:rsid w:val="000D0B25"/>
    <w:rsid w:val="001035A7"/>
    <w:rsid w:val="00106373"/>
    <w:rsid w:val="001411C9"/>
    <w:rsid w:val="00180457"/>
    <w:rsid w:val="001E1827"/>
    <w:rsid w:val="001E7ECB"/>
    <w:rsid w:val="002735FF"/>
    <w:rsid w:val="002A3770"/>
    <w:rsid w:val="002A3893"/>
    <w:rsid w:val="002B4A0D"/>
    <w:rsid w:val="002B4CF0"/>
    <w:rsid w:val="002C64CA"/>
    <w:rsid w:val="002E2888"/>
    <w:rsid w:val="003149D4"/>
    <w:rsid w:val="00320B80"/>
    <w:rsid w:val="003365B0"/>
    <w:rsid w:val="00343669"/>
    <w:rsid w:val="003467A5"/>
    <w:rsid w:val="003571A3"/>
    <w:rsid w:val="003913A0"/>
    <w:rsid w:val="003A12D0"/>
    <w:rsid w:val="003E3D64"/>
    <w:rsid w:val="003F4949"/>
    <w:rsid w:val="00414F68"/>
    <w:rsid w:val="004215D0"/>
    <w:rsid w:val="004C0DED"/>
    <w:rsid w:val="004F53BF"/>
    <w:rsid w:val="00500B49"/>
    <w:rsid w:val="00514850"/>
    <w:rsid w:val="00534963"/>
    <w:rsid w:val="005C1500"/>
    <w:rsid w:val="005E453C"/>
    <w:rsid w:val="00602FFF"/>
    <w:rsid w:val="006103F9"/>
    <w:rsid w:val="00682048"/>
    <w:rsid w:val="006D7330"/>
    <w:rsid w:val="007002E5"/>
    <w:rsid w:val="00704F5D"/>
    <w:rsid w:val="00705AF8"/>
    <w:rsid w:val="00735E9B"/>
    <w:rsid w:val="00750F1D"/>
    <w:rsid w:val="00761593"/>
    <w:rsid w:val="00775103"/>
    <w:rsid w:val="00786490"/>
    <w:rsid w:val="00793607"/>
    <w:rsid w:val="007A0A1A"/>
    <w:rsid w:val="007E35E5"/>
    <w:rsid w:val="00846E38"/>
    <w:rsid w:val="00862545"/>
    <w:rsid w:val="00871DD3"/>
    <w:rsid w:val="00875A4A"/>
    <w:rsid w:val="008A5CE4"/>
    <w:rsid w:val="008C52E0"/>
    <w:rsid w:val="008E122E"/>
    <w:rsid w:val="008E7B8F"/>
    <w:rsid w:val="008F6263"/>
    <w:rsid w:val="008F64AE"/>
    <w:rsid w:val="00903E70"/>
    <w:rsid w:val="00906846"/>
    <w:rsid w:val="0095172B"/>
    <w:rsid w:val="009A175A"/>
    <w:rsid w:val="009C704E"/>
    <w:rsid w:val="00A050E0"/>
    <w:rsid w:val="00A0715E"/>
    <w:rsid w:val="00A81EFF"/>
    <w:rsid w:val="00AB5455"/>
    <w:rsid w:val="00AB55D4"/>
    <w:rsid w:val="00AC18E8"/>
    <w:rsid w:val="00AC7FCC"/>
    <w:rsid w:val="00AD1B28"/>
    <w:rsid w:val="00AD64BE"/>
    <w:rsid w:val="00B14D7D"/>
    <w:rsid w:val="00B231D2"/>
    <w:rsid w:val="00B35F8D"/>
    <w:rsid w:val="00B51080"/>
    <w:rsid w:val="00BC40C8"/>
    <w:rsid w:val="00BD13AD"/>
    <w:rsid w:val="00BE2485"/>
    <w:rsid w:val="00BF6ABB"/>
    <w:rsid w:val="00C007C5"/>
    <w:rsid w:val="00C01479"/>
    <w:rsid w:val="00C752FF"/>
    <w:rsid w:val="00D127E8"/>
    <w:rsid w:val="00D20F8A"/>
    <w:rsid w:val="00D33118"/>
    <w:rsid w:val="00D33877"/>
    <w:rsid w:val="00D550EC"/>
    <w:rsid w:val="00D56DFC"/>
    <w:rsid w:val="00DA2C68"/>
    <w:rsid w:val="00DB392A"/>
    <w:rsid w:val="00E0141D"/>
    <w:rsid w:val="00E93CBF"/>
    <w:rsid w:val="00EB5247"/>
    <w:rsid w:val="00EB7F4C"/>
    <w:rsid w:val="00EC381C"/>
    <w:rsid w:val="00EE20F2"/>
    <w:rsid w:val="00F63E6A"/>
    <w:rsid w:val="00F90374"/>
    <w:rsid w:val="00FA6CA3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73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73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St-4013/2016-45</izvorni_sadrzaj>
    <derivirana_varijabla naziv="DomainObject.Oznaka_1">St-4013/2016-45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St-4013/2016</izvorni_sadrzaj>
    <derivirana_varijabla naziv="DomainObject.Predmet.OznakaBroj_1">St-4013/2016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ROZEL d.o.o.</izvorni_sadrzaj>
    <derivirana_varijabla naziv="DomainObject.Predmet.ProtustrankaFormated_1">  ROZEL d.o.o.</derivirana_varijabla>
  </DomainObject.Predmet.ProtustrankaFormated>
  <DomainObject.Predmet.ProtustrankaFormatedOIB>
    <izvorni_sadrzaj>  ROZEL d.o.o., OIB 96936208506</izvorni_sadrzaj>
    <derivirana_varijabla naziv="DomainObject.Predmet.ProtustrankaFormatedOIB_1">  ROZEL d.o.o., OIB 96936208506</derivirana_varijabla>
  </DomainObject.Predmet.ProtustrankaFormatedOIB>
  <DomainObject.Predmet.ProtustrankaFormatedWithAdress>
    <izvorni_sadrzaj> ROZEL d.o.o., Našička 12, 10000 Zagreb</izvorni_sadrzaj>
    <derivirana_varijabla naziv="DomainObject.Predmet.ProtustrankaFormatedWithAdress_1"> ROZEL d.o.o., Našička 12, 10000 Zagreb</derivirana_varijabla>
  </DomainObject.Predmet.ProtustrankaFormatedWithAdress>
  <DomainObject.Predmet.ProtustrankaFormatedWithAdressOIB>
    <izvorni_sadrzaj> ROZEL d.o.o., OIB 96936208506, Našička 12, 10000 Zagreb</izvorni_sadrzaj>
    <derivirana_varijabla naziv="DomainObject.Predmet.ProtustrankaFormatedWithAdressOIB_1"> ROZEL d.o.o., OIB 96936208506, Našička 12, 10000 Zagreb</derivirana_varijabla>
  </DomainObject.Predmet.ProtustrankaFormatedWithAdressOIB>
  <DomainObject.Predmet.ProtustrankaWithAdress>
    <izvorni_sadrzaj>ROZEL d.o.o. Našička 12, 10000 Zagreb</izvorni_sadrzaj>
    <derivirana_varijabla naziv="DomainObject.Predmet.ProtustrankaWithAdress_1">ROZEL d.o.o. Našička 12, 10000 Zagreb</derivirana_varijabla>
  </DomainObject.Predmet.ProtustrankaWithAdress>
  <DomainObject.Predmet.ProtustrankaWithAdressOIB>
    <izvorni_sadrzaj>ROZEL d.o.o., OIB 96936208506, Našička 12, 10000 Zagreb</izvorni_sadrzaj>
    <derivirana_varijabla naziv="DomainObject.Predmet.ProtustrankaWithAdressOIB_1">ROZEL d.o.o., OIB 96936208506, Našička 12, 10000 Zagreb</derivirana_varijabla>
  </DomainObject.Predmet.ProtustrankaWithAdressOIB>
  <DomainObject.Predmet.ProtustrankaNazivFormated>
    <izvorni_sadrzaj>ROZEL d.o.o.</izvorni_sadrzaj>
    <derivirana_varijabla naziv="DomainObject.Predmet.ProtustrankaNazivFormated_1">ROZEL d.o.o.</derivirana_varijabla>
  </DomainObject.Predmet.ProtustrankaNazivFormated>
  <DomainObject.Predmet.ProtustrankaNazivFormatedOIB>
    <izvorni_sadrzaj>ROZEL d.o.o., OIB 96936208506</izvorni_sadrzaj>
    <derivirana_varijabla naziv="DomainObject.Predmet.ProtustrankaNazivFormatedOIB_1">ROZEL d.o.o., OIB 96936208506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ROZEL d.o.o.</item>
    </izvorni_sadrzaj>
    <derivirana_varijabla naziv="DomainObject.Predmet.ProtuStrankaListFormated_1">
      <item>ROZEL d.o.o.</item>
    </derivirana_varijabla>
  </DomainObject.Predmet.ProtuStrankaListFormated>
  <DomainObject.Predmet.ProtuStrankaListFormatedOIB>
    <izvorni_sadrzaj>
      <item>ROZEL d.o.o., OIB 96936208506</item>
    </izvorni_sadrzaj>
    <derivirana_varijabla naziv="DomainObject.Predmet.ProtuStrankaListFormatedOIB_1">
      <item>ROZEL d.o.o., OIB 96936208506</item>
    </derivirana_varijabla>
  </DomainObject.Predmet.ProtuStrankaListFormatedOIB>
  <DomainObject.Predmet.ProtuStrankaListFormatedWithAdress>
    <izvorni_sadrzaj>
      <item>ROZEL d.o.o., Našička 12, 10000 Zagreb</item>
    </izvorni_sadrzaj>
    <derivirana_varijabla naziv="DomainObject.Predmet.ProtuStrankaListFormatedWithAdress_1">
      <item>ROZEL d.o.o., Našička 12, 10000 Zagreb</item>
    </derivirana_varijabla>
  </DomainObject.Predmet.ProtuStrankaListFormatedWithAdress>
  <DomainObject.Predmet.ProtuStrankaListFormatedWithAdressOIB>
    <izvorni_sadrzaj>
      <item>ROZEL d.o.o., OIB 96936208506, Našička 12, 10000 Zagreb</item>
    </izvorni_sadrzaj>
    <derivirana_varijabla naziv="DomainObject.Predmet.ProtuStrankaListFormatedWithAdressOIB_1">
      <item>ROZEL d.o.o., OIB 96936208506, Našička 12, 10000 Zagreb</item>
    </derivirana_varijabla>
  </DomainObject.Predmet.ProtuStrankaListFormatedWithAdressOIB>
  <DomainObject.Predmet.ProtuStrankaListNazivFormated>
    <izvorni_sadrzaj>
      <item>ROZEL d.o.o.</item>
    </izvorni_sadrzaj>
    <derivirana_varijabla naziv="DomainObject.Predmet.ProtuStrankaListNazivFormated_1">
      <item>ROZEL d.o.o.</item>
    </derivirana_varijabla>
  </DomainObject.Predmet.ProtuStrankaListNazivFormated>
  <DomainObject.Predmet.ProtuStrankaListNazivFormatedOIB>
    <izvorni_sadrzaj>
      <item>ROZEL d.o.o., OIB 96936208506</item>
    </izvorni_sadrzaj>
    <derivirana_varijabla naziv="DomainObject.Predmet.ProtuStrankaListNazivFormatedOIB_1">
      <item>ROZEL d.o.o., OIB 96936208506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St-4013/2016-45</izvorni_sadrzaj>
    <derivirana_varijabla naziv="DomainObject.PoslovniBrojDokumenta_1">St-4013/2016-45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ROZEL d.o.o.</izvorni_sadrzaj>
    <derivirana_varijabla naziv="DomainObject.Predmet.ProtustrankaIDrugi_1">ROZEL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ROZEL d.o.o., OIB 96936208506, Našička 12, 10000 Zagreb</izvorni_sadrzaj>
    <derivirana_varijabla naziv="DomainObject.Predmet.ProtustrankaIDrugiAdressOIB_1">ROZEL d.o.o., OIB 96936208506, Našička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ROZEL d.o.o.</item>
      <item>Danijel Romić</item>
    </izvorni_sadrzaj>
    <derivirana_varijabla naziv="DomainObject.Predmet.SudioniciListNaziv_1">
      <item>FINA Regionalni centar Zagreb</item>
      <item>ROZEL d.o.o.</item>
      <item>Danijel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izvorni_sadrzaj>
    <derivirana_varijabla naziv="DomainObject.Predmet.SudioniciListAdressOIB_1"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96936208506</item>
      <item>, OIB 38142740720</item>
    </izvorni_sadrzaj>
    <derivirana_varijabla naziv="DomainObject.Predmet.SudioniciListNazivOIB_1">
      <item>, OIB 85821130368</item>
      <item>, OIB 96936208506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St-4013/2016-44</izvorni_sadrzaj>
    <derivirana_varijabla naziv="DomainObject.PredzadnjaOdlukaIzPredmeta.Oznaka_1">St-4013/2016-44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3196</properties:Characters>
  <properties:Lines>130</properties:Lines>
  <properties:Paragraphs>79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2019-07-11T08:34:00Z</dcterms:created>
  <dc:creator>Monika Grbac</dc:creator>
  <cp:lastModifiedBy>Monika Grbac</cp:lastModifiedBy>
  <cp:lastPrinted>2019-07-11T08:48:00Z</cp:lastPrinted>
  <dcterms:modified xmlns:xsi="http://www.w3.org/2001/XMLSchema-instance" xsi:type="dcterms:W3CDTF">2019-07-11T08:48:00Z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St-4013/2016-45 / Odluka - Rješenje - utvrđene i osporene tražbine (st-4013-16.docx)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