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4929517" w14:paraId="4929517" w:rsidRDefault="00186527" w:rsidP="00186527" w:rsidR="00D36B90" w:rsidRPr="007800E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800ED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206A" w:rsidRPr="007800ED">
        <w:rPr>
          <w:sz w:val="24"/>
          <w:szCs w:val="24"/>
          <w:lang w:eastAsia="en-US"/>
        </w:rPr>
        <w:br w:clear="all" w:type="textWrapping"/>
      </w:r>
    </w:p>
    <w:p w:rsidRDefault="00186527" w:rsidP="00186527" w:rsidR="00186527" w:rsidRPr="007800E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800ED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7800E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800ED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7800E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800ED">
        <w:rPr>
          <w:sz w:val="24"/>
          <w:szCs w:val="24"/>
          <w:lang w:eastAsia="en-US"/>
        </w:rPr>
        <w:t xml:space="preserve">Zagreb, Amruševa 2/II     </w:t>
      </w:r>
      <w:r w:rsidRPr="007800ED">
        <w:rPr>
          <w:sz w:val="24"/>
          <w:szCs w:val="24"/>
          <w:lang w:eastAsia="en-US"/>
        </w:rPr>
        <w:tab/>
      </w:r>
      <w:r w:rsidRPr="007800ED">
        <w:rPr>
          <w:sz w:val="24"/>
          <w:szCs w:val="24"/>
          <w:lang w:eastAsia="en-US"/>
        </w:rPr>
        <w:tab/>
      </w:r>
      <w:r w:rsidRPr="007800ED">
        <w:rPr>
          <w:sz w:val="24"/>
          <w:szCs w:val="24"/>
          <w:lang w:eastAsia="en-US"/>
        </w:rPr>
        <w:tab/>
      </w:r>
      <w:r w:rsidRPr="007800ED">
        <w:rPr>
          <w:sz w:val="24"/>
          <w:szCs w:val="24"/>
          <w:lang w:eastAsia="en-US"/>
        </w:rPr>
        <w:tab/>
      </w:r>
      <w:r w:rsidRPr="007800ED">
        <w:rPr>
          <w:sz w:val="24"/>
          <w:szCs w:val="24"/>
          <w:lang w:eastAsia="en-US"/>
        </w:rPr>
        <w:tab/>
      </w:r>
      <w:r w:rsidRPr="007800ED">
        <w:rPr>
          <w:sz w:val="24"/>
          <w:szCs w:val="24"/>
          <w:lang w:eastAsia="en-US"/>
        </w:rPr>
        <w:tab/>
      </w:r>
      <w:r w:rsidR="00604ACE" w:rsidRPr="007800ED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7800E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7800E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7800ED">
        <w:rPr>
          <w:sz w:val="24"/>
          <w:szCs w:val="24"/>
          <w:lang w:eastAsia="en-US"/>
        </w:rPr>
        <w:t>48</w:t>
      </w:r>
      <w:r w:rsidR="00604ACE" w:rsidRPr="007800ED">
        <w:rPr>
          <w:sz w:val="24"/>
          <w:szCs w:val="24"/>
          <w:lang w:eastAsia="en-US"/>
        </w:rPr>
        <w:t>. St-</w:t>
      </w:r>
      <w:r w:rsidR="007D6016">
        <w:rPr>
          <w:sz w:val="24"/>
          <w:szCs w:val="24"/>
          <w:lang w:eastAsia="en-US"/>
        </w:rPr>
        <w:t>6352/16</w:t>
      </w:r>
    </w:p>
    <w:p w:rsidRDefault="00604ACE" w:rsidP="00604ACE" w:rsidR="00604ACE" w:rsidRPr="007800E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7800E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7800E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7800E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7800E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7800E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1544E6" w:rsidP="00EE69E6" w:rsidR="00503D52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7800ED">
        <w:rPr>
          <w:bCs/>
          <w:sz w:val="24"/>
          <w:szCs w:val="24"/>
        </w:rPr>
        <w:t>Trgovački sud u Zagrebu, p</w:t>
      </w:r>
      <w:r w:rsidRPr="007800ED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EE69E6" w:rsidRPr="00906012">
        <w:rPr>
          <w:sz w:val="24"/>
          <w:szCs w:val="24"/>
        </w:rPr>
        <w:t>Učilište Existere - ustanova za obrazovanje odraslih, Zagreb, Avenija Većeslava Holjevca 17, OIB: 20292893772</w:t>
      </w:r>
      <w:r w:rsidR="00EE69E6">
        <w:rPr>
          <w:sz w:val="24"/>
          <w:szCs w:val="24"/>
        </w:rPr>
        <w:t>, dana 22. ožujka 2018. godine</w:t>
      </w:r>
    </w:p>
    <w:p w:rsidRDefault="00EE69E6" w:rsidP="00EE69E6" w:rsidR="00EE69E6" w:rsidRPr="007800ED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b/>
          <w:sz w:val="24"/>
          <w:szCs w:val="24"/>
        </w:rPr>
      </w:pPr>
    </w:p>
    <w:p w:rsidRDefault="004D45C7" w:rsidP="00E42C0C" w:rsidR="004D45C7" w:rsidRPr="007800ED">
      <w:pPr>
        <w:widowControl/>
        <w:jc w:val="center"/>
        <w:rPr>
          <w:sz w:val="24"/>
          <w:szCs w:val="24"/>
        </w:rPr>
      </w:pPr>
      <w:r w:rsidRPr="007800ED">
        <w:rPr>
          <w:sz w:val="24"/>
          <w:szCs w:val="24"/>
        </w:rPr>
        <w:t>r i j e š i o   j e</w:t>
      </w:r>
    </w:p>
    <w:p w:rsidRDefault="005D7DE5" w:rsidP="0063661A" w:rsidR="005D7DE5" w:rsidRPr="007800ED">
      <w:pPr>
        <w:widowControl/>
        <w:rPr>
          <w:b/>
          <w:sz w:val="24"/>
          <w:szCs w:val="24"/>
        </w:rPr>
      </w:pPr>
    </w:p>
    <w:p w:rsidRDefault="00D1322D" w:rsidP="007800ED" w:rsidR="00197594">
      <w:pPr>
        <w:pStyle w:val="Odlomakpopisa"/>
        <w:numPr>
          <w:ilvl w:val="0"/>
          <w:numId w:val="39"/>
        </w:numPr>
        <w:ind w:left="720"/>
        <w:jc w:val="both"/>
        <w:rPr>
          <w:rFonts w:hAnsi="Times New Roman" w:ascii="Times New Roman"/>
          <w:sz w:val="24"/>
          <w:szCs w:val="24"/>
        </w:rPr>
      </w:pPr>
      <w:r w:rsidRPr="007800ED">
        <w:rPr>
          <w:rFonts w:hAnsi="Times New Roman" w:ascii="Times New Roman"/>
          <w:sz w:val="24"/>
          <w:szCs w:val="24"/>
        </w:rPr>
        <w:t>Utvrđene tražbine viših isplatnih redova:</w:t>
      </w:r>
    </w:p>
    <w:p w:rsidRDefault="001D00EB" w:rsidP="001D00EB" w:rsidR="001D00EB" w:rsidRPr="001D00EB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1D00EB">
        <w:rPr>
          <w:rFonts w:hAnsi="Times New Roman" w:ascii="Times New Roman"/>
          <w:sz w:val="24"/>
          <w:szCs w:val="24"/>
        </w:rPr>
        <w:t>tablica prijavljenih tražbina prvi viši isplatni red</w:t>
      </w:r>
    </w:p>
    <w:tbl>
      <w:tblPr>
        <w:tblpPr w:tblpY="1" w:tblpXSpec="center" w:vertAnchor="text" w:rightFromText="180" w:leftFromText="180"/>
        <w:tblOverlap w:val="never"/>
        <w:tblW w:type="pct" w:w="417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243"/>
        <w:gridCol w:w="1536"/>
        <w:gridCol w:w="1244"/>
        <w:gridCol w:w="1312"/>
        <w:gridCol w:w="1176"/>
      </w:tblGrid>
      <w:tr w:rsidTr="001D00EB" w:rsidR="001D00EB" w:rsidRPr="00906012">
        <w:trPr>
          <w:trHeight w:val="1620"/>
        </w:trPr>
        <w:tc>
          <w:tcPr>
            <w:tcW w:type="pct" w:w="802"/>
            <w:vAlign w:val="center"/>
          </w:tcPr>
          <w:p w:rsidRDefault="001D00EB" w:rsidP="003647A4" w:rsidR="001D00EB" w:rsidRPr="0090601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02"/>
            <w:vAlign w:val="center"/>
          </w:tcPr>
          <w:p w:rsidRDefault="001D00EB" w:rsidP="003647A4" w:rsidR="001D00EB" w:rsidRPr="0090601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91"/>
            <w:vAlign w:val="center"/>
          </w:tcPr>
          <w:p w:rsidRDefault="001D00EB" w:rsidP="003647A4" w:rsidR="001D00EB" w:rsidRPr="0090601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02"/>
            <w:vAlign w:val="center"/>
          </w:tcPr>
          <w:p w:rsidRDefault="001D00EB" w:rsidP="003647A4" w:rsidR="001D00EB" w:rsidRPr="0090601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846"/>
            <w:vAlign w:val="center"/>
          </w:tcPr>
          <w:p w:rsidRDefault="001D00EB" w:rsidP="003647A4" w:rsidR="001D00EB" w:rsidRPr="0090601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906012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758"/>
            <w:vAlign w:val="center"/>
          </w:tcPr>
          <w:p w:rsidRDefault="001D00EB" w:rsidP="003647A4" w:rsidR="001D00EB" w:rsidRPr="0090601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1D00EB" w:rsidP="003647A4" w:rsidR="001D00EB" w:rsidRPr="0090601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1D00EB" w:rsidR="001D00EB" w:rsidRPr="00906012">
        <w:trPr>
          <w:trHeight w:val="1080"/>
        </w:trPr>
        <w:tc>
          <w:tcPr>
            <w:tcW w:type="pct" w:w="802"/>
          </w:tcPr>
          <w:p w:rsidRDefault="001D00EB" w:rsidP="003647A4" w:rsidR="001D00EB" w:rsidRPr="0090601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0/1</w:t>
            </w:r>
          </w:p>
        </w:tc>
        <w:tc>
          <w:tcPr>
            <w:tcW w:type="pct" w:w="802"/>
          </w:tcPr>
          <w:p w:rsidRDefault="001D00EB" w:rsidP="003647A4" w:rsidR="001D00E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Karlo Dragišić,</w:t>
            </w:r>
          </w:p>
        </w:tc>
        <w:tc>
          <w:tcPr>
            <w:tcW w:type="pct" w:w="991"/>
          </w:tcPr>
          <w:p w:rsidRDefault="001D00EB" w:rsidP="003647A4" w:rsidR="001D00E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05650070042</w:t>
            </w:r>
          </w:p>
        </w:tc>
        <w:tc>
          <w:tcPr>
            <w:tcW w:type="pct" w:w="802"/>
          </w:tcPr>
          <w:p w:rsidRDefault="001D00EB" w:rsidP="003647A4" w:rsidR="001D00E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Zagreb, Srebrnjak 136</w:t>
            </w:r>
          </w:p>
        </w:tc>
        <w:tc>
          <w:tcPr>
            <w:tcW w:type="pct" w:w="846"/>
          </w:tcPr>
          <w:p w:rsidRDefault="001D00EB" w:rsidP="003647A4" w:rsidR="001D00EB" w:rsidRPr="0090601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Neto iznos +doprinosi i porezi</w:t>
            </w:r>
          </w:p>
          <w:p w:rsidRDefault="001D00EB" w:rsidP="003647A4" w:rsidR="001D00EB" w:rsidRPr="0090601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22.618,52+</w:t>
            </w:r>
          </w:p>
          <w:p w:rsidRDefault="001D00EB" w:rsidP="003647A4" w:rsidR="001D00EB" w:rsidRPr="0090601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10.517,52</w:t>
            </w:r>
          </w:p>
        </w:tc>
        <w:tc>
          <w:tcPr>
            <w:tcW w:type="pct" w:w="758"/>
          </w:tcPr>
          <w:p w:rsidRDefault="001D00EB" w:rsidP="003647A4" w:rsidR="001D00EB" w:rsidRPr="0090601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33.136,04</w:t>
            </w:r>
          </w:p>
        </w:tc>
      </w:tr>
      <w:tr w:rsidTr="001D00EB" w:rsidR="001D00EB" w:rsidRPr="00906012">
        <w:trPr>
          <w:trHeight w:val="660"/>
        </w:trPr>
        <w:tc>
          <w:tcPr>
            <w:tcW w:type="pct" w:w="802"/>
          </w:tcPr>
          <w:p w:rsidRDefault="001D00EB" w:rsidP="003647A4" w:rsidR="001D00EB" w:rsidRPr="0090601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0/2</w:t>
            </w:r>
          </w:p>
        </w:tc>
        <w:tc>
          <w:tcPr>
            <w:tcW w:type="pct" w:w="802"/>
          </w:tcPr>
          <w:p w:rsidRDefault="001D00EB" w:rsidP="003647A4" w:rsidR="001D00E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Iva Dragišić</w:t>
            </w:r>
          </w:p>
        </w:tc>
        <w:tc>
          <w:tcPr>
            <w:tcW w:type="pct" w:w="991"/>
          </w:tcPr>
          <w:p w:rsidRDefault="001D00EB" w:rsidP="003647A4" w:rsidR="001D00E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76195486520</w:t>
            </w:r>
          </w:p>
        </w:tc>
        <w:tc>
          <w:tcPr>
            <w:tcW w:type="pct" w:w="802"/>
          </w:tcPr>
          <w:p w:rsidRDefault="001D00EB" w:rsidP="003647A4" w:rsidR="001D00E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Zagreb, Srebrnjak 136</w:t>
            </w:r>
          </w:p>
        </w:tc>
        <w:tc>
          <w:tcPr>
            <w:tcW w:type="pct" w:w="846"/>
          </w:tcPr>
          <w:p w:rsidRDefault="001D00EB" w:rsidP="003647A4" w:rsidR="001D00EB" w:rsidRPr="0090601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 xml:space="preserve">4.523,70 + 2.103,50 </w:t>
            </w:r>
          </w:p>
          <w:p w:rsidRDefault="001D00EB" w:rsidP="003647A4" w:rsidR="001D00EB" w:rsidRPr="0090601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8"/>
          </w:tcPr>
          <w:p w:rsidRDefault="001D00EB" w:rsidP="003647A4" w:rsidR="001D00EB" w:rsidRPr="0090601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6.627,20</w:t>
            </w:r>
          </w:p>
        </w:tc>
      </w:tr>
      <w:tr w:rsidTr="001D00EB" w:rsidR="001D00EB" w:rsidRPr="00906012">
        <w:trPr>
          <w:trHeight w:val="175"/>
        </w:trPr>
        <w:tc>
          <w:tcPr>
            <w:tcW w:type="pct" w:w="802"/>
          </w:tcPr>
          <w:p w:rsidRDefault="001D00EB" w:rsidP="003647A4" w:rsidR="001D00EB" w:rsidRPr="0090601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pct" w:w="802"/>
          </w:tcPr>
          <w:p w:rsidRDefault="001D00EB" w:rsidP="003647A4" w:rsidR="001D00E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91"/>
          </w:tcPr>
          <w:p w:rsidRDefault="001D00EB" w:rsidP="003647A4" w:rsidR="001D00E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2"/>
          </w:tcPr>
          <w:p w:rsidRDefault="001D00EB" w:rsidP="003647A4" w:rsidR="001D00E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46"/>
          </w:tcPr>
          <w:p w:rsidRDefault="001D00EB" w:rsidP="003647A4" w:rsidR="001D00EB" w:rsidRPr="0090601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27.142,22 +</w:t>
            </w:r>
          </w:p>
          <w:p w:rsidRDefault="001D00EB" w:rsidP="003647A4" w:rsidR="001D00EB" w:rsidRPr="0090601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12.621,02</w:t>
            </w:r>
          </w:p>
        </w:tc>
        <w:tc>
          <w:tcPr>
            <w:tcW w:type="pct" w:w="758"/>
          </w:tcPr>
          <w:p w:rsidRDefault="001D00EB" w:rsidP="003647A4" w:rsidR="001D00EB" w:rsidRPr="0090601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39.763,24</w:t>
            </w:r>
          </w:p>
        </w:tc>
      </w:tr>
    </w:tbl>
    <w:p w:rsidRDefault="001D00EB" w:rsidP="001D00EB" w:rsidR="001D00EB" w:rsidRPr="0090601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E13AB" w:rsidP="00FE13AB" w:rsidR="00FE13AB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FE13AB" w:rsidP="00FE13AB" w:rsidR="00FE13AB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FE13AB" w:rsidP="00FE13AB" w:rsidR="00FE13AB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FE13AB" w:rsidP="00FE13AB" w:rsidR="00FE13AB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FE13AB" w:rsidP="00FE13AB" w:rsidR="00FE13AB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FE13AB" w:rsidP="00FE13AB" w:rsidR="00FE13AB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FE13AB" w:rsidP="00FE13AB" w:rsidR="00FE13AB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FE13AB" w:rsidP="00FE13AB" w:rsidR="00FE13AB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FE13AB" w:rsidP="00FE13AB" w:rsidR="00FE13AB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FE13AB" w:rsidP="00FE13AB" w:rsidR="00FE13AB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FE13AB" w:rsidP="00FE13AB" w:rsidR="00FE13AB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FE13AB" w:rsidP="00FE13AB" w:rsidR="00FE13AB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FE13AB" w:rsidP="00FE13AB" w:rsidR="00FE13AB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FE13AB" w:rsidP="00FE13AB" w:rsidR="00FE13AB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FE13AB" w:rsidP="00FE13AB" w:rsidR="00FE13AB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FE13AB" w:rsidP="00FE13AB" w:rsidR="00FE13AB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FE13AB" w:rsidP="00FE13AB" w:rsidR="00FE13AB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1D00EB" w:rsidP="00FE13AB" w:rsidR="001D00EB" w:rsidRPr="001D00EB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 w:rsidRPr="001D00EB">
        <w:rPr>
          <w:rFonts w:hAnsi="Times New Roman" w:ascii="Times New Roman"/>
          <w:sz w:val="24"/>
          <w:szCs w:val="24"/>
        </w:rPr>
        <w:lastRenderedPageBreak/>
        <w:t>tablica prijavljenih tražbina drugi viši isplatni red</w:t>
      </w:r>
    </w:p>
    <w:tbl>
      <w:tblPr>
        <w:tblpPr w:tblpY="1" w:tblpXSpec="center" w:vertAnchor="text" w:rightFromText="180" w:leftFromText="180"/>
        <w:tblOverlap w:val="never"/>
        <w:tblW w:type="pct" w:w="42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5"/>
        <w:gridCol w:w="1243"/>
        <w:gridCol w:w="1536"/>
        <w:gridCol w:w="1402"/>
        <w:gridCol w:w="1243"/>
        <w:gridCol w:w="1056"/>
      </w:tblGrid>
      <w:tr w:rsidTr="00FE13AB" w:rsidR="00FE13AB" w:rsidRPr="00906012">
        <w:trPr>
          <w:trHeight w:val="1620"/>
        </w:trPr>
        <w:tc>
          <w:tcPr>
            <w:tcW w:type="pct" w:w="880"/>
            <w:vAlign w:val="center"/>
          </w:tcPr>
          <w:p w:rsidRDefault="00FE13AB" w:rsidP="003647A4" w:rsidR="00FE13AB" w:rsidRPr="00906012">
            <w:pPr>
              <w:pStyle w:val="Bezproreda"/>
              <w:ind w:left="14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90"/>
            <w:vAlign w:val="center"/>
          </w:tcPr>
          <w:p w:rsidRDefault="00FE13AB" w:rsidP="003647A4" w:rsidR="00FE13AB" w:rsidRPr="0090601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76"/>
            <w:vAlign w:val="center"/>
          </w:tcPr>
          <w:p w:rsidRDefault="00FE13AB" w:rsidP="003647A4" w:rsidR="00FE13AB" w:rsidRPr="0090601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91"/>
            <w:vAlign w:val="center"/>
          </w:tcPr>
          <w:p w:rsidRDefault="00FE13AB" w:rsidP="003647A4" w:rsidR="00FE13AB" w:rsidRPr="0090601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790"/>
            <w:vAlign w:val="center"/>
          </w:tcPr>
          <w:p w:rsidRDefault="00FE13AB" w:rsidP="003647A4" w:rsidR="00FE13AB" w:rsidRPr="0090601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906012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671"/>
            <w:vAlign w:val="center"/>
          </w:tcPr>
          <w:p w:rsidRDefault="00FE13AB" w:rsidP="003647A4" w:rsidR="00FE13AB" w:rsidRPr="0090601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FE13AB" w:rsidP="003647A4" w:rsidR="00FE13AB" w:rsidRPr="0090601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FE13AB" w:rsidR="00FE13AB" w:rsidRPr="00906012">
        <w:trPr>
          <w:trHeight w:val="270"/>
        </w:trPr>
        <w:tc>
          <w:tcPr>
            <w:tcW w:type="pct" w:w="880"/>
            <w:vAlign w:val="center"/>
          </w:tcPr>
          <w:p w:rsidRDefault="00FE13AB" w:rsidP="003647A4" w:rsidR="00FE13AB" w:rsidRPr="0090601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790"/>
            <w:vAlign w:val="center"/>
          </w:tcPr>
          <w:p w:rsidRDefault="00FE13AB" w:rsidP="003647A4" w:rsidR="00FE13A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 xml:space="preserve">RH, MF, PU, </w:t>
            </w:r>
          </w:p>
          <w:p w:rsidRDefault="00FE13AB" w:rsidP="003647A4" w:rsidR="00FE13A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Područni ured Zagreb</w:t>
            </w:r>
          </w:p>
          <w:p w:rsidRDefault="00FE13AB" w:rsidP="003647A4" w:rsidR="00FE13A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zastupano po ŽDO Zagreb</w:t>
            </w:r>
          </w:p>
        </w:tc>
        <w:tc>
          <w:tcPr>
            <w:tcW w:type="pct" w:w="976"/>
          </w:tcPr>
          <w:p w:rsidRDefault="00FE13AB" w:rsidP="003647A4" w:rsidR="00FE13A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E13AB" w:rsidP="003647A4" w:rsidR="00FE13A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91"/>
          </w:tcPr>
          <w:p w:rsidRDefault="00FE13AB" w:rsidP="003647A4" w:rsidR="00FE13A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E13AB" w:rsidP="003647A4" w:rsidR="00FE13A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Zagreb, Katančićeva 5</w:t>
            </w:r>
          </w:p>
        </w:tc>
        <w:tc>
          <w:tcPr>
            <w:tcW w:type="pct" w:w="790"/>
            <w:vAlign w:val="center"/>
          </w:tcPr>
          <w:p w:rsidRDefault="00FE13AB" w:rsidP="003647A4" w:rsidR="00FE13AB" w:rsidRPr="0090601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2.247,89</w:t>
            </w:r>
          </w:p>
        </w:tc>
        <w:tc>
          <w:tcPr>
            <w:tcW w:type="pct" w:w="671"/>
            <w:vAlign w:val="center"/>
          </w:tcPr>
          <w:p w:rsidRDefault="00FE13AB" w:rsidP="003647A4" w:rsidR="00FE13AB" w:rsidRPr="0090601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2.247,89</w:t>
            </w:r>
          </w:p>
        </w:tc>
      </w:tr>
      <w:tr w:rsidTr="00FE13AB" w:rsidR="00FE13AB" w:rsidRPr="00906012">
        <w:trPr>
          <w:trHeight w:val="1200"/>
        </w:trPr>
        <w:tc>
          <w:tcPr>
            <w:tcW w:type="pct" w:w="880"/>
          </w:tcPr>
          <w:p w:rsidRDefault="00FE13AB" w:rsidP="003647A4" w:rsidR="00FE13AB" w:rsidRPr="0090601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790"/>
          </w:tcPr>
          <w:p w:rsidRDefault="00FE13AB" w:rsidP="003647A4" w:rsidR="00FE13A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Wiener osiguranje Viena Insurance Group d.d.</w:t>
            </w:r>
          </w:p>
        </w:tc>
        <w:tc>
          <w:tcPr>
            <w:tcW w:type="pct" w:w="976"/>
          </w:tcPr>
          <w:p w:rsidRDefault="00FE13AB" w:rsidP="003647A4" w:rsidR="00FE13A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52848403362</w:t>
            </w:r>
          </w:p>
        </w:tc>
        <w:tc>
          <w:tcPr>
            <w:tcW w:type="pct" w:w="891"/>
          </w:tcPr>
          <w:p w:rsidRDefault="00FE13AB" w:rsidP="003647A4" w:rsidR="00FE13A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Zagreb, Slovenska ulica 24</w:t>
            </w:r>
          </w:p>
        </w:tc>
        <w:tc>
          <w:tcPr>
            <w:tcW w:type="pct" w:w="790"/>
          </w:tcPr>
          <w:p w:rsidRDefault="00FE13AB" w:rsidP="003647A4" w:rsidR="00FE13AB" w:rsidRPr="0090601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6.176,46</w:t>
            </w:r>
          </w:p>
        </w:tc>
        <w:tc>
          <w:tcPr>
            <w:tcW w:type="pct" w:w="671"/>
          </w:tcPr>
          <w:p w:rsidRDefault="00FE13AB" w:rsidP="003647A4" w:rsidR="00FE13AB" w:rsidRPr="0090601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6.176,46</w:t>
            </w:r>
          </w:p>
        </w:tc>
      </w:tr>
      <w:tr w:rsidTr="00FE13AB" w:rsidR="00FE13AB" w:rsidRPr="00906012">
        <w:trPr>
          <w:trHeight w:val="412"/>
        </w:trPr>
        <w:tc>
          <w:tcPr>
            <w:tcW w:type="pct" w:w="880"/>
          </w:tcPr>
          <w:p w:rsidRDefault="00FE13AB" w:rsidP="003647A4" w:rsidR="00FE13AB" w:rsidRPr="0090601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pct" w:w="790"/>
          </w:tcPr>
          <w:p w:rsidRDefault="00FE13AB" w:rsidP="003647A4" w:rsidR="00FE13A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76"/>
          </w:tcPr>
          <w:p w:rsidRDefault="00FE13AB" w:rsidP="003647A4" w:rsidR="00FE13A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91"/>
          </w:tcPr>
          <w:p w:rsidRDefault="00FE13AB" w:rsidP="003647A4" w:rsidR="00FE13AB" w:rsidRPr="009060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90"/>
          </w:tcPr>
          <w:p w:rsidRDefault="00FE13AB" w:rsidP="003647A4" w:rsidR="00FE13AB" w:rsidRPr="0090601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8.424,35</w:t>
            </w:r>
          </w:p>
        </w:tc>
        <w:tc>
          <w:tcPr>
            <w:tcW w:type="pct" w:w="671"/>
          </w:tcPr>
          <w:p w:rsidRDefault="00FE13AB" w:rsidP="003647A4" w:rsidR="00FE13AB" w:rsidRPr="0090601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06012">
              <w:rPr>
                <w:rFonts w:hAnsi="Times New Roman" w:ascii="Times New Roman"/>
                <w:sz w:val="24"/>
                <w:szCs w:val="24"/>
              </w:rPr>
              <w:t>8.424,35</w:t>
            </w:r>
          </w:p>
        </w:tc>
      </w:tr>
    </w:tbl>
    <w:p w:rsidRDefault="007800ED" w:rsidP="001D00EB" w:rsidR="007800ED" w:rsidRPr="001D00EB">
      <w:pPr>
        <w:pStyle w:val="Odlomakpopisa"/>
        <w:jc w:val="both"/>
        <w:rPr>
          <w:sz w:val="24"/>
          <w:szCs w:val="24"/>
        </w:rPr>
      </w:pPr>
    </w:p>
    <w:p w:rsidRDefault="001D00EB" w:rsidP="007800ED" w:rsidR="001D00EB" w:rsidRPr="007800ED">
      <w:pPr>
        <w:jc w:val="both"/>
        <w:rPr>
          <w:sz w:val="24"/>
          <w:szCs w:val="24"/>
        </w:rPr>
      </w:pPr>
    </w:p>
    <w:p w:rsidRDefault="00001756" w:rsidP="00525CEE" w:rsidR="00001756">
      <w:pPr>
        <w:jc w:val="center"/>
        <w:rPr>
          <w:sz w:val="24"/>
          <w:szCs w:val="24"/>
        </w:rPr>
      </w:pPr>
    </w:p>
    <w:p w:rsidRDefault="004D45C7" w:rsidP="00525CEE" w:rsidR="004D45C7" w:rsidRPr="007800ED">
      <w:pPr>
        <w:jc w:val="center"/>
        <w:rPr>
          <w:sz w:val="24"/>
          <w:szCs w:val="24"/>
        </w:rPr>
      </w:pPr>
      <w:r w:rsidRPr="007800ED">
        <w:rPr>
          <w:sz w:val="24"/>
          <w:szCs w:val="24"/>
        </w:rPr>
        <w:t>Obrazloženje</w:t>
      </w:r>
    </w:p>
    <w:p w:rsidRDefault="004D45C7" w:rsidP="004D45C7" w:rsidR="004D45C7" w:rsidRPr="007800ED">
      <w:pPr>
        <w:widowControl/>
        <w:jc w:val="center"/>
        <w:rPr>
          <w:sz w:val="24"/>
          <w:szCs w:val="24"/>
        </w:rPr>
      </w:pPr>
    </w:p>
    <w:p w:rsidRDefault="00C04EC7" w:rsidP="00C04EC7" w:rsidR="00C04EC7" w:rsidRPr="007800ED">
      <w:pPr>
        <w:ind w:firstLine="720"/>
        <w:jc w:val="both"/>
        <w:rPr>
          <w:sz w:val="24"/>
          <w:szCs w:val="24"/>
        </w:rPr>
      </w:pPr>
      <w:r w:rsidRPr="007800ED">
        <w:rPr>
          <w:sz w:val="24"/>
          <w:szCs w:val="24"/>
        </w:rPr>
        <w:t>Na</w:t>
      </w:r>
      <w:r w:rsidR="00376E64" w:rsidRPr="007800ED">
        <w:rPr>
          <w:sz w:val="24"/>
          <w:szCs w:val="24"/>
        </w:rPr>
        <w:t xml:space="preserve"> i</w:t>
      </w:r>
      <w:r w:rsidR="00FE13AB">
        <w:rPr>
          <w:sz w:val="24"/>
          <w:szCs w:val="24"/>
        </w:rPr>
        <w:t>spitnom ročištu održanom dana 23</w:t>
      </w:r>
      <w:r w:rsidR="000B7987" w:rsidRPr="007800ED">
        <w:rPr>
          <w:sz w:val="24"/>
          <w:szCs w:val="24"/>
        </w:rPr>
        <w:t>. ožujka 2018</w:t>
      </w:r>
      <w:r w:rsidRPr="007800ED">
        <w:rPr>
          <w:sz w:val="24"/>
          <w:szCs w:val="24"/>
        </w:rPr>
        <w:t>. ispitane su sve pr</w:t>
      </w:r>
      <w:r w:rsidR="00991E04" w:rsidRPr="007800ED">
        <w:rPr>
          <w:sz w:val="24"/>
          <w:szCs w:val="24"/>
        </w:rPr>
        <w:t xml:space="preserve">ijavljene tražbine prema svojim </w:t>
      </w:r>
      <w:r w:rsidRPr="007800ED">
        <w:rPr>
          <w:sz w:val="24"/>
          <w:szCs w:val="24"/>
        </w:rPr>
        <w:t xml:space="preserve">iznosima i redu. </w:t>
      </w:r>
    </w:p>
    <w:p w:rsidRDefault="00C04EC7" w:rsidP="00C04EC7" w:rsidR="00C04EC7" w:rsidRPr="007800ED">
      <w:pPr>
        <w:ind w:firstLine="720"/>
        <w:jc w:val="both"/>
        <w:rPr>
          <w:sz w:val="24"/>
          <w:szCs w:val="24"/>
        </w:rPr>
      </w:pPr>
      <w:r w:rsidRPr="007800ED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04EC7" w:rsidP="00C04EC7" w:rsidR="00C04EC7" w:rsidRPr="007800ED">
      <w:pPr>
        <w:ind w:firstLine="720"/>
        <w:jc w:val="both"/>
        <w:rPr>
          <w:sz w:val="24"/>
          <w:szCs w:val="24"/>
        </w:rPr>
      </w:pPr>
      <w:r w:rsidRPr="007800ED">
        <w:rPr>
          <w:sz w:val="24"/>
          <w:szCs w:val="24"/>
        </w:rPr>
        <w:t xml:space="preserve">Tražbine navedene u </w:t>
      </w:r>
      <w:r w:rsidR="004F3DB7" w:rsidRPr="007800ED">
        <w:rPr>
          <w:sz w:val="24"/>
          <w:szCs w:val="24"/>
        </w:rPr>
        <w:t>izreci ovog rješenja</w:t>
      </w:r>
      <w:r w:rsidRPr="007800ED">
        <w:rPr>
          <w:sz w:val="24"/>
          <w:szCs w:val="24"/>
        </w:rPr>
        <w:t>, stečajni upravitelj je priznao, a kako nitko od nazočnih stečajnih vjerovnika nije osporio priznate tražbine, temeljem odredbe članka 263. SZ-a</w:t>
      </w:r>
      <w:r w:rsidR="00991E04" w:rsidRPr="007800ED">
        <w:rPr>
          <w:sz w:val="24"/>
          <w:szCs w:val="24"/>
        </w:rPr>
        <w:t>, navedene</w:t>
      </w:r>
      <w:r w:rsidRPr="007800ED">
        <w:rPr>
          <w:sz w:val="24"/>
          <w:szCs w:val="24"/>
        </w:rPr>
        <w:t xml:space="preserve"> tražbine se smatraju utvrđenima.</w:t>
      </w:r>
    </w:p>
    <w:p w:rsidRDefault="00991E04" w:rsidP="00C04EC7" w:rsidR="00C04EC7" w:rsidRPr="007800ED">
      <w:pPr>
        <w:ind w:firstLine="720"/>
        <w:jc w:val="both"/>
        <w:rPr>
          <w:sz w:val="24"/>
          <w:szCs w:val="24"/>
        </w:rPr>
      </w:pPr>
      <w:r w:rsidRPr="007800ED">
        <w:rPr>
          <w:sz w:val="24"/>
          <w:szCs w:val="24"/>
        </w:rPr>
        <w:t>S obzirom na navedeno, a temeljem odredbi</w:t>
      </w:r>
      <w:r w:rsidR="00C04EC7" w:rsidRPr="007800ED">
        <w:rPr>
          <w:sz w:val="24"/>
          <w:szCs w:val="24"/>
        </w:rPr>
        <w:t xml:space="preserve"> član</w:t>
      </w:r>
      <w:r w:rsidRPr="007800ED">
        <w:rPr>
          <w:sz w:val="24"/>
          <w:szCs w:val="24"/>
        </w:rPr>
        <w:t>a</w:t>
      </w:r>
      <w:r w:rsidR="00C04EC7" w:rsidRPr="007800ED">
        <w:rPr>
          <w:sz w:val="24"/>
          <w:szCs w:val="24"/>
        </w:rPr>
        <w:t>ka 265. do 267. SZ-a</w:t>
      </w:r>
      <w:r w:rsidRPr="007800ED">
        <w:rPr>
          <w:sz w:val="24"/>
          <w:szCs w:val="24"/>
        </w:rPr>
        <w:t>,</w:t>
      </w:r>
      <w:r w:rsidR="00C04EC7" w:rsidRPr="007800ED">
        <w:rPr>
          <w:sz w:val="24"/>
          <w:szCs w:val="24"/>
        </w:rPr>
        <w:t xml:space="preserve"> </w:t>
      </w:r>
      <w:r w:rsidR="00CB7E07" w:rsidRPr="007800ED">
        <w:rPr>
          <w:sz w:val="24"/>
          <w:szCs w:val="24"/>
        </w:rPr>
        <w:t>a u svezi s čl. 10. SZ-a, odlučeno je kao u izreci rješenja</w:t>
      </w:r>
      <w:r w:rsidR="00C04EC7" w:rsidRPr="007800ED">
        <w:rPr>
          <w:sz w:val="24"/>
          <w:szCs w:val="24"/>
        </w:rPr>
        <w:t xml:space="preserve">.    </w:t>
      </w:r>
    </w:p>
    <w:p w:rsidRDefault="008E092A" w:rsidP="009C3FAF" w:rsidR="008E092A" w:rsidRPr="007800ED">
      <w:pPr>
        <w:ind w:firstLine="720"/>
        <w:jc w:val="both"/>
        <w:rPr>
          <w:sz w:val="24"/>
          <w:szCs w:val="24"/>
        </w:rPr>
      </w:pPr>
    </w:p>
    <w:p w:rsidRDefault="00C32F5A" w:rsidP="00D3257E" w:rsidR="00C32F5A" w:rsidRPr="007800ED">
      <w:pPr>
        <w:widowControl/>
        <w:jc w:val="center"/>
        <w:rPr>
          <w:sz w:val="24"/>
          <w:szCs w:val="24"/>
        </w:rPr>
      </w:pPr>
      <w:r w:rsidRPr="007800ED">
        <w:rPr>
          <w:sz w:val="24"/>
          <w:szCs w:val="24"/>
        </w:rPr>
        <w:t xml:space="preserve">U </w:t>
      </w:r>
      <w:r w:rsidR="004D45C7" w:rsidRPr="007800ED">
        <w:rPr>
          <w:sz w:val="24"/>
          <w:szCs w:val="24"/>
        </w:rPr>
        <w:t>Zagreb</w:t>
      </w:r>
      <w:r w:rsidRPr="007800ED">
        <w:rPr>
          <w:sz w:val="24"/>
          <w:szCs w:val="24"/>
        </w:rPr>
        <w:t>u</w:t>
      </w:r>
      <w:r w:rsidR="004D45C7" w:rsidRPr="007800ED">
        <w:rPr>
          <w:sz w:val="24"/>
          <w:szCs w:val="24"/>
        </w:rPr>
        <w:t xml:space="preserve"> </w:t>
      </w:r>
      <w:r w:rsidR="00FE13AB">
        <w:rPr>
          <w:sz w:val="24"/>
          <w:szCs w:val="24"/>
        </w:rPr>
        <w:t>23</w:t>
      </w:r>
      <w:r w:rsidR="00D3257E">
        <w:rPr>
          <w:sz w:val="24"/>
          <w:szCs w:val="24"/>
        </w:rPr>
        <w:t>. ožujka 2018. godine</w:t>
      </w:r>
      <w:r w:rsidRPr="007800ED">
        <w:rPr>
          <w:sz w:val="24"/>
          <w:szCs w:val="24"/>
        </w:rPr>
        <w:t xml:space="preserve">   </w:t>
      </w:r>
    </w:p>
    <w:p w:rsidRDefault="00991E04" w:rsidP="00C4416C" w:rsidR="00C32F5A" w:rsidRPr="007800ED">
      <w:pPr>
        <w:widowControl/>
        <w:ind w:firstLine="708" w:left="6372"/>
        <w:rPr>
          <w:sz w:val="24"/>
          <w:szCs w:val="24"/>
        </w:rPr>
      </w:pPr>
      <w:r w:rsidRPr="007800ED">
        <w:rPr>
          <w:sz w:val="24"/>
          <w:szCs w:val="24"/>
        </w:rPr>
        <w:t xml:space="preserve">        </w:t>
      </w:r>
      <w:r w:rsidR="004D45C7" w:rsidRPr="007800ED">
        <w:rPr>
          <w:sz w:val="24"/>
          <w:szCs w:val="24"/>
        </w:rPr>
        <w:t>SUDAC:</w:t>
      </w:r>
    </w:p>
    <w:p w:rsidRDefault="00C32F5A" w:rsidP="009A52C6" w:rsidR="00991E04" w:rsidRPr="007800ED">
      <w:pPr>
        <w:jc w:val="right"/>
        <w:rPr>
          <w:sz w:val="24"/>
          <w:szCs w:val="24"/>
        </w:rPr>
      </w:pPr>
      <w:r w:rsidRPr="007800ED">
        <w:rPr>
          <w:sz w:val="24"/>
          <w:szCs w:val="24"/>
        </w:rPr>
        <w:tab/>
      </w:r>
      <w:r w:rsidR="00991E04" w:rsidRPr="007800ED">
        <w:rPr>
          <w:sz w:val="24"/>
          <w:szCs w:val="24"/>
        </w:rPr>
        <w:t>Vesna Sremac Šoštar</w:t>
      </w:r>
      <w:r w:rsidRPr="007800ED">
        <w:rPr>
          <w:sz w:val="24"/>
          <w:szCs w:val="24"/>
        </w:rPr>
        <w:t xml:space="preserve"> </w:t>
      </w:r>
      <w:r w:rsidR="009A52C6">
        <w:rPr>
          <w:sz w:val="24"/>
          <w:szCs w:val="24"/>
        </w:rPr>
        <w:t>v.r.</w:t>
      </w:r>
    </w:p>
    <w:p w:rsidRDefault="007C1B3D" w:rsidP="004D45C7" w:rsidR="004D45C7" w:rsidRPr="007800ED">
      <w:pPr>
        <w:widowControl/>
        <w:jc w:val="both"/>
        <w:rPr>
          <w:sz w:val="24"/>
          <w:szCs w:val="24"/>
        </w:rPr>
      </w:pPr>
      <w:r w:rsidRPr="007800ED">
        <w:rPr>
          <w:sz w:val="24"/>
          <w:szCs w:val="24"/>
        </w:rPr>
        <w:t xml:space="preserve">UPUTA </w:t>
      </w:r>
      <w:r w:rsidR="004D45C7" w:rsidRPr="007800ED">
        <w:rPr>
          <w:sz w:val="24"/>
          <w:szCs w:val="24"/>
        </w:rPr>
        <w:t>O PRAVNOM LIJEKU:</w:t>
      </w:r>
    </w:p>
    <w:p w:rsidRDefault="00E67B25" w:rsidP="00F5127C" w:rsidR="00F5127C" w:rsidRPr="007800ED">
      <w:pPr>
        <w:jc w:val="both"/>
        <w:rPr>
          <w:sz w:val="24"/>
          <w:szCs w:val="24"/>
          <w:lang w:val="pl-PL"/>
        </w:rPr>
      </w:pPr>
      <w:r w:rsidRPr="007800ED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7800ED">
        <w:rPr>
          <w:sz w:val="24"/>
          <w:szCs w:val="24"/>
        </w:rPr>
        <w:t xml:space="preserve">i stečajni upravitelj </w:t>
      </w:r>
      <w:r w:rsidRPr="007800ED">
        <w:rPr>
          <w:sz w:val="24"/>
          <w:szCs w:val="24"/>
        </w:rPr>
        <w:t xml:space="preserve">(čl. 265. st 3. SZ). </w:t>
      </w:r>
      <w:r w:rsidR="00F5127C" w:rsidRPr="007800ED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7800ED">
      <w:pPr>
        <w:widowControl/>
        <w:jc w:val="both"/>
        <w:rPr>
          <w:sz w:val="24"/>
          <w:szCs w:val="24"/>
        </w:rPr>
      </w:pPr>
    </w:p>
    <w:p w:rsidRDefault="009A52C6" w:rsidP="009A52C6" w:rsidR="00001756">
      <w:pPr>
        <w:widowControl/>
        <w:ind w:firstLine="708" w:left="4248"/>
        <w:jc w:val="both"/>
        <w:rPr>
          <w:sz w:val="24"/>
          <w:szCs w:val="24"/>
        </w:rPr>
      </w:pPr>
      <w:r>
        <w:rPr>
          <w:sz w:val="24"/>
          <w:szCs w:val="24"/>
        </w:rPr>
        <w:t>Za točnost otpravka, ovlašteni službenik:</w:t>
      </w:r>
    </w:p>
    <w:p w:rsidRDefault="00001756" w:rsidP="00C32F5A" w:rsidR="00001756">
      <w:pPr>
        <w:widowControl/>
        <w:jc w:val="both"/>
        <w:rPr>
          <w:sz w:val="24"/>
          <w:szCs w:val="24"/>
        </w:rPr>
      </w:pPr>
    </w:p>
    <w:p w:rsidRDefault="009A52C6" w:rsidP="009A52C6" w:rsidR="00C32F5A" w:rsidRPr="007800ED">
      <w:pPr>
        <w:widowControl/>
        <w:ind w:left="705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Valentina Delač</w:t>
      </w:r>
    </w:p>
    <w:p w:rsidRDefault="00312D23" w:rsidP="004D45C7" w:rsidR="00312D23" w:rsidRPr="007800ED">
      <w:pPr>
        <w:widowControl/>
        <w:jc w:val="both"/>
        <w:rPr>
          <w:sz w:val="24"/>
          <w:szCs w:val="24"/>
        </w:rPr>
      </w:pPr>
    </w:p>
    <w:sectPr w:rsidSect="0063661A" w:rsidR="00312D23" w:rsidRPr="007800E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750" w:rsidR="00825750">
      <w:r>
        <w:separator/>
      </w:r>
    </w:p>
  </w:endnote>
  <w:endnote w:id="0" w:type="continuationSeparator">
    <w:p w:rsidRDefault="00825750" w:rsidR="00825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750" w:rsidR="00825750">
      <w:r>
        <w:separator/>
      </w:r>
    </w:p>
  </w:footnote>
  <w:footnote w:id="0" w:type="continuationSeparator">
    <w:p w:rsidRDefault="00825750" w:rsidR="00825750">
      <w:r>
        <w:continuationSeparator/>
      </w:r>
    </w:p>
  </w:footnote>
  <w:footnote w:id="1">
    <w:p w:rsidRDefault="001D00EB" w:rsidP="001D00EB" w:rsidR="001D00EB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FE13AB" w:rsidP="001D00EB" w:rsidR="00FE13AB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52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1D00EB">
      <w:rPr>
        <w:sz w:val="24"/>
        <w:szCs w:val="24"/>
      </w:rPr>
      <w:t>6352/16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3AA07BA"/>
    <w:multiLevelType w:val="hybridMultilevel"/>
    <w:tmpl w:val="88A815C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F065A53"/>
    <w:multiLevelType w:val="hybridMultilevel"/>
    <w:tmpl w:val="292CC9A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1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40"/>
  </w:num>
  <w:num w:numId="3">
    <w:abstractNumId w:val="6"/>
  </w:num>
  <w:num w:numId="4">
    <w:abstractNumId w:val="41"/>
  </w:num>
  <w:num w:numId="5">
    <w:abstractNumId w:val="37"/>
  </w:num>
  <w:num w:numId="6">
    <w:abstractNumId w:val="15"/>
  </w:num>
  <w:num w:numId="7">
    <w:abstractNumId w:val="42"/>
  </w:num>
  <w:num w:numId="8">
    <w:abstractNumId w:val="32"/>
  </w:num>
  <w:num w:numId="9">
    <w:abstractNumId w:val="4"/>
  </w:num>
  <w:num w:numId="10">
    <w:abstractNumId w:val="25"/>
  </w:num>
  <w:num w:numId="11">
    <w:abstractNumId w:val="34"/>
  </w:num>
  <w:num w:numId="12">
    <w:abstractNumId w:val="26"/>
  </w:num>
  <w:num w:numId="13">
    <w:abstractNumId w:val="11"/>
  </w:num>
  <w:num w:numId="14">
    <w:abstractNumId w:val="8"/>
  </w:num>
  <w:num w:numId="15">
    <w:abstractNumId w:val="23"/>
  </w:num>
  <w:num w:numId="16">
    <w:abstractNumId w:val="5"/>
  </w:num>
  <w:num w:numId="17">
    <w:abstractNumId w:val="31"/>
  </w:num>
  <w:num w:numId="18">
    <w:abstractNumId w:val="16"/>
  </w:num>
  <w:num w:numId="19">
    <w:abstractNumId w:val="17"/>
  </w:num>
  <w:num w:numId="20">
    <w:abstractNumId w:val="1"/>
  </w:num>
  <w:num w:numId="21">
    <w:abstractNumId w:val="35"/>
  </w:num>
  <w:num w:numId="22">
    <w:abstractNumId w:val="38"/>
  </w:num>
  <w:num w:numId="23">
    <w:abstractNumId w:val="36"/>
  </w:num>
  <w:num w:numId="24">
    <w:abstractNumId w:val="28"/>
  </w:num>
  <w:num w:numId="25">
    <w:abstractNumId w:val="12"/>
  </w:num>
  <w:num w:numId="26">
    <w:abstractNumId w:val="20"/>
  </w:num>
  <w:num w:numId="27">
    <w:abstractNumId w:val="13"/>
  </w:num>
  <w:num w:numId="28">
    <w:abstractNumId w:val="24"/>
  </w:num>
  <w:num w:numId="29">
    <w:abstractNumId w:val="14"/>
  </w:num>
  <w:num w:numId="30">
    <w:abstractNumId w:val="9"/>
  </w:num>
  <w:num w:numId="31">
    <w:abstractNumId w:val="2"/>
  </w:num>
  <w:num w:numId="32">
    <w:abstractNumId w:val="7"/>
  </w:num>
  <w:num w:numId="33">
    <w:abstractNumId w:val="29"/>
  </w:num>
  <w:num w:numId="34">
    <w:abstractNumId w:val="21"/>
  </w:num>
  <w:num w:numId="35">
    <w:abstractNumId w:val="27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0"/>
  </w:num>
  <w:num w:numId="39">
    <w:abstractNumId w:val="3"/>
  </w:num>
  <w:num w:numId="40">
    <w:abstractNumId w:val="39"/>
  </w:num>
  <w:num w:numId="41">
    <w:abstractNumId w:val="30"/>
  </w:num>
  <w:num w:numId="42">
    <w:abstractNumId w:val="0"/>
  </w:num>
  <w:num w:numId="4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1756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96B7C"/>
    <w:rsid w:val="00197594"/>
    <w:rsid w:val="001A2D02"/>
    <w:rsid w:val="001A3B02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00EB"/>
    <w:rsid w:val="001D2388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6B00"/>
    <w:rsid w:val="005B70F2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0ED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D6016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25750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4DB7"/>
    <w:rsid w:val="0096525A"/>
    <w:rsid w:val="00985D87"/>
    <w:rsid w:val="00991E04"/>
    <w:rsid w:val="00994AFD"/>
    <w:rsid w:val="009A17E2"/>
    <w:rsid w:val="009A4132"/>
    <w:rsid w:val="009A52C6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257E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2452"/>
    <w:rsid w:val="00E42C0C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9E6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3AB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6352</izvorni_sadrzaj>
    <derivirana_varijabla naziv="DomainObject.Predmet.Broj_1">6352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St-6352/2016</izvorni_sadrzaj>
    <derivirana_varijabla naziv="DomainObject.Predmet.OznakaBroj_1">St-6352/2016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Učilište Existere - ustanova za obrazovanje odraslih zastupanog po punomoćniku IVA DRAGIŠIĆ</izvorni_sadrzaj>
    <derivirana_varijabla naziv="DomainObject.Predmet.ProtustrankaFormated_1">  Učilište Existere - ustanova za obrazovanje odraslih zastupanog po punomoćniku IVA DRAGIŠIĆ</derivirana_varijabla>
  </DomainObject.Predmet.ProtustrankaFormated>
  <DomainObject.Predmet.ProtustrankaFormatedOIB>
    <izvorni_sadrzaj>  Učilište Existere - ustanova za obrazovanje odraslih, OIB 20292893772 zastupanog po punomoćniku IVA DRAGIŠIĆ</izvorni_sadrzaj>
    <derivirana_varijabla naziv="DomainObject.Predmet.ProtustrankaFormatedOIB_1">  Učilište Existere - ustanova za obrazovanje odraslih, OIB 20292893772 zastupanog po punomoćniku IVA DRAGIŠIĆ</derivirana_varijabla>
  </DomainObject.Predmet.ProtustrankaFormatedOIB>
  <DomainObject.Predmet.ProtustrankaFormatedWithAdress>
    <izvorni_sadrzaj> Učilište Existere - ustanova za obrazovanje odraslih, Avenija Većeslava Holjevca 17, 10000 Zagreb zastupanog po punomoćniku IVA DRAGIŠIĆ</izvorni_sadrzaj>
    <derivirana_varijabla naziv="DomainObject.Predmet.ProtustrankaFormatedWithAdress_1"> Učilište Existere - ustanova za obrazovanje odraslih, Avenija Većeslava Holjevca 17, 10000 Zagreb zastupanog po punomoćniku IVA DRAGIŠIĆ</derivirana_varijabla>
  </DomainObject.Predmet.ProtustrankaFormatedWithAdress>
  <DomainObject.Predmet.ProtustrankaFormatedWithAdressOIB>
    <izvorni_sadrzaj> Učilište Existere - ustanova za obrazovanje odraslih, OIB 20292893772, Avenija Većeslava Holjevca 17, 10000 Zagreb zastupanog po punomoćniku IVA DRAGIŠIĆ</izvorni_sadrzaj>
    <derivirana_varijabla naziv="DomainObject.Predmet.ProtustrankaFormatedWithAdressOIB_1"> Učilište Existere - ustanova za obrazovanje odraslih, OIB 20292893772, Avenija Većeslava Holjevca 17, 10000 Zagreb zastupanog po punomoćniku IVA DRAGIŠIĆ</derivirana_varijabla>
  </DomainObject.Predmet.ProtustrankaFormatedWithAdressOIB>
  <DomainObject.Predmet.ProtustrankaWithAdress>
    <izvorni_sadrzaj>Učilište Existere - ustanova za obrazovanje odraslih Avenija Većeslava Holjevca 17, 10000 Zagreb</izvorni_sadrzaj>
    <derivirana_varijabla naziv="DomainObject.Predmet.ProtustrankaWithAdress_1">Učilište Existere - ustanova za obrazovanje odraslih Avenija Većeslava Holjevca 17, 10000 Zagreb</derivirana_varijabla>
  </DomainObject.Predmet.ProtustrankaWithAdress>
  <DomainObject.Predmet.ProtustrankaWithAdressOIB>
    <izvorni_sadrzaj>Učilište Existere - ustanova za obrazovanje odraslih, OIB 20292893772, Avenija Većeslava Holjevca 17, 10000 Zagreb</izvorni_sadrzaj>
    <derivirana_varijabla naziv="DomainObject.Predmet.ProtustrankaWithAdressOIB_1">Učilište Existere - ustanova za obrazovanje odraslih, OIB 20292893772, Avenija Većeslava Holjevca 17, 10000 Zagreb</derivirana_varijabla>
  </DomainObject.Predmet.ProtustrankaWithAdressOIB>
  <DomainObject.Predmet.ProtustrankaNazivFormated>
    <izvorni_sadrzaj>Učilište Existere - ustanova za obrazovanje odraslih</izvorni_sadrzaj>
    <derivirana_varijabla naziv="DomainObject.Predmet.ProtustrankaNazivFormated_1">Učilište Existere - ustanova za obrazovanje odraslih</derivirana_varijabla>
  </DomainObject.Predmet.ProtustrankaNazivFormated>
  <DomainObject.Predmet.ProtustrankaNazivFormatedOIB>
    <izvorni_sadrzaj>Učilište Existere - ustanova za obrazovanje odraslih, OIB 20292893772</izvorni_sadrzaj>
    <derivirana_varijabla naziv="DomainObject.Predmet.ProtustrankaNazivFormatedOIB_1">Učilište Existere - ustanova za obrazovanje odraslih, OIB 20292893772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Existere - ustanova za obrazovanje odraslih zastupanog po punomoćniku IVA DRAGIŠIĆ</item>
    </izvorni_sadrzaj>
    <derivirana_varijabla naziv="DomainObject.Predmet.ProtuStrankaListFormated_1">
      <item>Učilište Existere - ustanova za obrazovanje odraslih zastupanog po punomoćniku IVA DRAGIŠIĆ</item>
    </derivirana_varijabla>
  </DomainObject.Predmet.ProtuStrankaListFormated>
  <DomainObject.Predmet.ProtuStrankaListFormatedOIB>
    <izvorni_sadrzaj>
      <item>Učilište Existere - ustanova za obrazovanje odraslih, OIB 20292893772 zastupanog po punomoćniku IVA DRAGIŠIĆ</item>
    </izvorni_sadrzaj>
    <derivirana_varijabla naziv="DomainObject.Predmet.ProtuStrankaListFormatedOIB_1">
      <item>Učilište Existere - ustanova za obrazovanje odraslih, OIB 20292893772 zastupanog po punomoćniku IVA DRAGIŠIĆ</item>
    </derivirana_varijabla>
  </DomainObject.Predmet.ProtuStrankaListFormatedOIB>
  <DomainObject.Predmet.ProtuStrankaListFormatedWithAdress>
    <izvorni_sadrzaj>
      <item>Učilište Existere - ustanova za obrazovanje odraslih, Avenija Većeslava Holjevca 17, 10000 Zagreb zastupanog po punomoćniku IVA DRAGIŠIĆ</item>
    </izvorni_sadrzaj>
    <derivirana_varijabla naziv="DomainObject.Predmet.ProtuStrankaListFormatedWithAdress_1">
      <item>Učilište Existere - ustanova za obrazovanje odraslih, Avenija Većeslava Holjevca 17, 10000 Zagreb zastupanog po punomoćniku IVA DRAGIŠIĆ</item>
    </derivirana_varijabla>
  </DomainObject.Predmet.ProtuStrankaListFormatedWithAdress>
  <DomainObject.Predmet.ProtuStrankaListFormatedWithAdressOIB>
    <izvorni_sadrzaj>
      <item>Učilište Existere - ustanova za obrazovanje odraslih, OIB 20292893772, Avenija Većeslava Holjevca 17, 10000 Zagreb zastupanog po punomoćniku IVA DRAGIŠIĆ</item>
    </izvorni_sadrzaj>
    <derivirana_varijabla naziv="DomainObject.Predmet.ProtuStrankaListFormatedWithAdressOIB_1">
      <item>Učilište Existere - ustanova za obrazovanje odraslih, OIB 20292893772, Avenija Većeslava Holjevca 17, 10000 Zagreb zastupanog po punomoćniku IVA DRAGIŠIĆ</item>
    </derivirana_varijabla>
  </DomainObject.Predmet.ProtuStrankaListFormatedWithAdressOIB>
  <DomainObject.Predmet.ProtuStrankaListNazivFormated>
    <izvorni_sadrzaj>
      <item>Učilište Existere - ustanova za obrazovanje odraslih</item>
    </izvorni_sadrzaj>
    <derivirana_varijabla naziv="DomainObject.Predmet.ProtuStrankaListNazivFormated_1">
      <item>Učilište Existere - ustanova za obrazovanje odraslih</item>
    </derivirana_varijabla>
  </DomainObject.Predmet.ProtuStrankaListNazivFormated>
  <DomainObject.Predmet.ProtuStrankaListNazivFormatedOIB>
    <izvorni_sadrzaj>
      <item>Učilište Existere - ustanova za obrazovanje odraslih, OIB 20292893772</item>
    </izvorni_sadrzaj>
    <derivirana_varijabla naziv="DomainObject.Predmet.ProtuStrankaListNazivFormatedOIB_1">
      <item>Učilište Existere - ustanova za obrazovanje odraslih, OIB 20292893772</item>
    </derivirana_varijabla>
  </DomainObject.Predmet.ProtuStrankaListNazivFormatedOIB>
  <DomainObject.Predmet.OstaliListFormated>
    <izvorni_sadrzaj>
      <item>IVA DRAGIŠIĆ punomoćnik sudionika u postupku Učilište Existere - ustanova za obrazovanje odraslih</item>
    </izvorni_sadrzaj>
    <derivirana_varijabla naziv="DomainObject.Predmet.OstaliListFormated_1">
      <item>IVA DRAGIŠIĆ punomoćnik sudionika u postupku Učilište Existere - ustanova za obrazovanje odraslih</item>
    </derivirana_varijabla>
  </DomainObject.Predmet.OstaliListFormated>
  <DomainObject.Predmet.OstaliListFormatedOIB>
    <izvorni_sadrzaj>
      <item>IVA DRAGIŠIĆ, OIB 76195486520 punomoćnik sudionika u postupku Učilište Existere - ustanova za obrazovanje odraslih</item>
    </izvorni_sadrzaj>
    <derivirana_varijabla naziv="DomainObject.Predmet.OstaliListFormatedOIB_1">
      <item>IVA DRAGIŠIĆ, OIB 76195486520 punomoćnik sudionika u postupku Učilište Existere - ustanova za obrazovanje odraslih</item>
    </derivirana_varijabla>
  </DomainObject.Predmet.OstaliListFormatedOIB>
  <DomainObject.Predmet.OstaliListFormatedWithAdress>
    <izvorni_sadrzaj>
      <item>IVA DRAGIŠIĆ, Srebrnjak 138, 10000 Zagreb punomoćnik sudionika u postupku Učilište Existere - ustanova za obrazovanje odraslih</item>
    </izvorni_sadrzaj>
    <derivirana_varijabla naziv="DomainObject.Predmet.OstaliListFormatedWithAdress_1">
      <item>IVA DRAGIŠIĆ, Srebrnjak 138, 10000 Zagreb punomoćnik sudionika u postupku Učilište Existere - ustanova za obrazovanje odraslih</item>
    </derivirana_varijabla>
  </DomainObject.Predmet.OstaliListFormatedWithAdress>
  <DomainObject.Predmet.OstaliListFormatedWithAdressOIB>
    <izvorni_sadrzaj>
      <item>IVA DRAGIŠIĆ, OIB 76195486520, Srebrnjak 138, 10000 Zagreb punomoćnik sudionika u postupku Učilište Existere - ustanova za obrazovanje odraslih</item>
    </izvorni_sadrzaj>
    <derivirana_varijabla naziv="DomainObject.Predmet.OstaliListFormatedWithAdressOIB_1">
      <item>IVA DRAGIŠIĆ, OIB 76195486520, Srebrnjak 138, 10000 Zagreb punomoćnik sudionika u postupku Učilište Existere - ustanova za obrazovanje odraslih</item>
    </derivirana_varijabla>
  </DomainObject.Predmet.OstaliListFormatedWithAdressOIB>
  <DomainObject.Predmet.OstaliListNazivFormated>
    <izvorni_sadrzaj>
      <item>IVA DRAGIŠIĆ</item>
    </izvorni_sadrzaj>
    <derivirana_varijabla naziv="DomainObject.Predmet.OstaliListNazivFormated_1">
      <item>IVA DRAGIŠIĆ</item>
    </derivirana_varijabla>
  </DomainObject.Predmet.OstaliListNazivFormated>
  <DomainObject.Predmet.OstaliListNazivFormatedOIB>
    <izvorni_sadrzaj>
      <item>IVA DRAGIŠIĆ, OIB 76195486520</item>
    </izvorni_sadrzaj>
    <derivirana_varijabla naziv="DomainObject.Predmet.OstaliListNazivFormatedOIB_1">
      <item>IVA DRAGIŠIĆ, OIB 76195486520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Existere - ustanova za obrazovanje odraslih</izvorni_sadrzaj>
    <derivirana_varijabla naziv="DomainObject.Predmet.ProtustrankaIDrugi_1">Učilište Existere - ustanova za obrazovanje odraslih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Učilište Existere - ustanova za obrazovanje odraslih, OIB 20292893772, Avenija Većeslava Holjevca 17, 10000 Zagreb</izvorni_sadrzaj>
    <derivirana_varijabla naziv="DomainObject.Predmet.ProtustrankaIDrugiAdressOIB_1">Učilište Existere - ustanova za obrazovanje odraslih, OIB 20292893772, Avenija Većeslava Holjevca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Učilište Existere - ustanova za obrazovanje odraslih</item>
      <item>IVA DRAGIŠIĆ</item>
    </izvorni_sadrzaj>
    <derivirana_varijabla naziv="DomainObject.Predmet.SudioniciListNaziv_1">
      <item>FINA Regionalni centar Zagreb</item>
      <item>Učilište Existere - ustanova za obrazovanje odraslih</item>
      <item>IVA DRAGIŠIĆ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Učilište Existere - ustanova za obrazovanje odraslih, OIB 20292893772, Avenija Većeslava Holjevca 17,10000 Zagreb</item>
      <item>IVA DRAGIŠIĆ, OIB 76195486520, Srebrnjak 138,10000 Zagreb</item>
    </izvorni_sadrzaj>
    <derivirana_varijabla naziv="DomainObject.Predmet.SudioniciListAdressOIB_1">
      <item>FINA Regionalni centar Zagreb, OIB 85821130368, Trg svibanjskih žrtava 1995. br. 1,10000 Zagreb</item>
      <item>Učilište Existere - ustanova za obrazovanje odraslih, OIB 20292893772, Avenija Većeslava Holjevca 17,10000 Zagreb</item>
      <item>IVA DRAGIŠIĆ, OIB 76195486520, Srebrnjak 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20292893772</item>
      <item>, OIB 76195486520</item>
    </izvorni_sadrzaj>
    <derivirana_varijabla naziv="DomainObject.Predmet.SudioniciListNazivOIB_1">
      <item>, OIB 85821130368</item>
      <item>, OIB 20292893772</item>
      <item>, OIB 76195486520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E9707A-875B-404A-8D97-3539BFFD86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2221</properties:Characters>
  <properties:Lines>177</properties:Lines>
  <properties:Paragraphs>72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2018-03-22T10:09:00Z</dcterms:created>
  <dc:creator>ilukac</dc:creator>
  <cp:lastModifiedBy>Matea Bizjak</cp:lastModifiedBy>
  <cp:lastPrinted>2018-03-23T09:28:00Z</cp:lastPrinted>
  <dcterms:modified xmlns:xsi="http://www.w3.org/2001/XMLSchema-instance" xsi:type="dcterms:W3CDTF">2018-03-23T09:29:00Z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(St-6352-16-rješenje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