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29ec" w14:paraId="17329ec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F74725">
        <w:t>456/2016-67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6B0EE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F74725">
        <w:t>10</w:t>
      </w:r>
      <w:r w:rsidR="001409EC">
        <w:t xml:space="preserve">. </w:t>
      </w:r>
      <w:r w:rsidR="00F74725">
        <w:t>travnja</w:t>
      </w:r>
      <w:r w:rsidR="00A37157">
        <w:t xml:space="preserve"> </w:t>
      </w:r>
      <w:r w:rsidR="001409EC">
        <w:t>201</w:t>
      </w:r>
      <w:r w:rsidR="00D97C29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4D517A">
        <w:t>13:00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D517A" w:rsidP="004D517A" w:rsidR="004D517A" w:rsidRPr="004D517A">
      <w:pPr>
        <w:jc w:val="center"/>
        <w:rPr>
          <w:b/>
        </w:rPr>
      </w:pPr>
      <w:r w:rsidRPr="004D517A">
        <w:rPr>
          <w:b/>
        </w:rPr>
        <w:t>PONJO d.o.o. u stečaju Novigrad, Stancijeta 26, OIB 18165701657,</w:t>
      </w:r>
    </w:p>
    <w:p w:rsidRDefault="00917194" w:rsidP="00917194" w:rsidR="00917194" w:rsidRPr="00C11C56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4D517A" w:rsidP="00917194" w:rsidR="004D517A">
      <w:pPr>
        <w:jc w:val="both"/>
      </w:pPr>
      <w:r>
        <w:t>SUDSKA SAVJETNICA: Kristina Pauletić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4D517A">
        <w:t>Gordana Štifter Draščić</w:t>
      </w:r>
      <w:r w:rsidR="009B49D8">
        <w:t xml:space="preserve"> 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center"/>
      </w:pPr>
      <w:r>
        <w:t xml:space="preserve">Početak u </w:t>
      </w:r>
      <w:r w:rsidR="004D517A">
        <w:t>13:00</w:t>
      </w:r>
      <w:r>
        <w:t xml:space="preserve"> sati</w:t>
      </w:r>
    </w:p>
    <w:p w:rsidRDefault="00821262" w:rsidP="00821262" w:rsidR="00821262">
      <w:pPr>
        <w:jc w:val="center"/>
      </w:pPr>
    </w:p>
    <w:p w:rsidRDefault="00821262" w:rsidP="00821262" w:rsidR="00821262">
      <w:pPr>
        <w:jc w:val="both"/>
      </w:pPr>
      <w:r>
        <w:tab/>
        <w:t>Utvrđuje se da su na današnju s</w:t>
      </w:r>
      <w:r w:rsidR="00191831">
        <w:t>kupštinu vjerovnika pristupili:</w:t>
      </w:r>
    </w:p>
    <w:p w:rsidRDefault="00821262" w:rsidP="00821262" w:rsidR="00821262">
      <w:pPr>
        <w:ind w:firstLine="708"/>
        <w:jc w:val="both"/>
      </w:pPr>
      <w:r>
        <w:t xml:space="preserve">- </w:t>
      </w:r>
      <w:r w:rsidR="00C96A29">
        <w:t xml:space="preserve">za vjerovnika ERSTE – Viktor </w:t>
      </w:r>
      <w:r w:rsidR="00445887">
        <w:t xml:space="preserve">Pezelj, zamj. pun. vježbenik u OD Pavlak i partneri u Rijeci, </w:t>
      </w:r>
    </w:p>
    <w:p w:rsidRDefault="00445887" w:rsidP="00821262" w:rsidR="00445887">
      <w:pPr>
        <w:ind w:firstLine="708"/>
        <w:jc w:val="both"/>
      </w:pPr>
      <w:r>
        <w:t xml:space="preserve">- za vjerovnika POSOJILNICA – zamj. pun. Nikola Kardun, odvjetnik u Rijeci,  prema zamjeničkoj punomoći koju predaje u spis, </w:t>
      </w:r>
    </w:p>
    <w:p w:rsidRDefault="00445887" w:rsidP="00821262" w:rsidR="00445887">
      <w:pPr>
        <w:ind w:firstLine="708"/>
        <w:jc w:val="both"/>
      </w:pPr>
      <w:r>
        <w:t xml:space="preserve">- </w:t>
      </w:r>
      <w:r w:rsidR="00807282">
        <w:t xml:space="preserve">vjerovnik Ivan Ponjavić osobno.  </w:t>
      </w:r>
    </w:p>
    <w:p w:rsidRDefault="00F74678" w:rsidP="00F74678" w:rsidR="00F74678">
      <w:pPr>
        <w:jc w:val="center"/>
      </w:pPr>
    </w:p>
    <w:p w:rsidRDefault="00191831" w:rsidP="004D517A" w:rsidR="00821262">
      <w:pPr>
        <w:jc w:val="both"/>
      </w:pPr>
      <w:r>
        <w:tab/>
      </w:r>
      <w:r w:rsidR="00F74678">
        <w:t xml:space="preserve"> </w:t>
      </w:r>
    </w:p>
    <w:p w:rsidRDefault="00821262" w:rsidP="00821262" w:rsidR="00A02DB3">
      <w:pPr>
        <w:ind w:firstLine="708"/>
        <w:jc w:val="both"/>
      </w:pPr>
      <w:r>
        <w:t>Stečajna sutkinja izlaže dnevni red današnje skupštine vjerovnika</w:t>
      </w:r>
      <w:r w:rsidR="00A02DB3">
        <w:t xml:space="preserve">: </w:t>
      </w:r>
    </w:p>
    <w:p w:rsidRDefault="00A02DB3" w:rsidP="00E06768" w:rsidR="00A02DB3">
      <w:pPr>
        <w:jc w:val="both"/>
      </w:pPr>
      <w:r>
        <w:tab/>
        <w:t>- od</w:t>
      </w:r>
      <w:r w:rsidR="00E06768">
        <w:t>ređivanje vrijednosti nekretnina i prava građenja stečajnog dužnika koje se prodaju u stečajnom postupku.</w:t>
      </w:r>
    </w:p>
    <w:p w:rsidRDefault="00F66F97" w:rsidP="00821262" w:rsidR="00F66F97">
      <w:pPr>
        <w:ind w:firstLine="708"/>
        <w:jc w:val="both"/>
      </w:pPr>
    </w:p>
    <w:p w:rsidRDefault="000B12BD" w:rsidP="00821262" w:rsidR="000B12BD">
      <w:pPr>
        <w:ind w:firstLine="708"/>
        <w:jc w:val="both"/>
      </w:pPr>
      <w:r>
        <w:t>Utvrđuje se da su u spis dostavlj</w:t>
      </w:r>
      <w:r w:rsidR="00132506">
        <w:t>e</w:t>
      </w:r>
      <w:r>
        <w:t xml:space="preserve">ni nalazi i mišljenja </w:t>
      </w:r>
      <w:r w:rsidR="00FD084A">
        <w:t>građevinskih</w:t>
      </w:r>
      <w:r>
        <w:t xml:space="preserve"> vještaka kojima su </w:t>
      </w:r>
      <w:r w:rsidR="00FD084A">
        <w:t>procijenjene</w:t>
      </w:r>
      <w:r>
        <w:t xml:space="preserve"> nekretnine i pravo građenja stečajnog dužnika koje se prodaju u ovom postupku i to kako slijedi: </w:t>
      </w:r>
    </w:p>
    <w:p w:rsidRDefault="000B12BD" w:rsidP="000B12BD" w:rsidR="000B12BD">
      <w:pPr>
        <w:ind w:firstLine="708"/>
        <w:jc w:val="both"/>
      </w:pPr>
      <w:r>
        <w:t xml:space="preserve">- </w:t>
      </w:r>
      <w:r w:rsidR="00FD084A">
        <w:t>k.</w:t>
      </w:r>
      <w:r w:rsidR="005F2A2B">
        <w:t xml:space="preserve"> </w:t>
      </w:r>
      <w:r w:rsidR="00FD084A">
        <w:t xml:space="preserve">č. 682/19 k.o. </w:t>
      </w:r>
      <w:r w:rsidR="00567775">
        <w:t>K</w:t>
      </w:r>
      <w:r w:rsidR="00FD084A">
        <w:t>aštel</w:t>
      </w:r>
      <w:r w:rsidR="00567775">
        <w:t>,</w:t>
      </w:r>
      <w:r w:rsidR="00567775" w:rsidRPr="00567775">
        <w:t xml:space="preserve"> </w:t>
      </w:r>
      <w:r w:rsidR="00567775">
        <w:t xml:space="preserve">u </w:t>
      </w:r>
      <w:r w:rsidR="005F2A2B">
        <w:t xml:space="preserve">cjelini, u </w:t>
      </w:r>
      <w:r w:rsidR="00567775">
        <w:t xml:space="preserve">naravi građevinsko zemljište, </w:t>
      </w:r>
      <w:r w:rsidR="00FD084A">
        <w:t xml:space="preserve">procijenjena je na iznos od 336.000,00 kuna, </w:t>
      </w:r>
    </w:p>
    <w:p w:rsidRDefault="00FD084A" w:rsidP="000B12BD" w:rsidR="00FD084A">
      <w:pPr>
        <w:ind w:firstLine="708"/>
        <w:jc w:val="both"/>
      </w:pPr>
      <w:r>
        <w:t>- k.</w:t>
      </w:r>
      <w:r w:rsidR="005F2A2B">
        <w:t xml:space="preserve"> </w:t>
      </w:r>
      <w:r>
        <w:t>č. 682/22 k.o. Kaštel</w:t>
      </w:r>
      <w:r w:rsidR="00567775">
        <w:t>,</w:t>
      </w:r>
      <w:r w:rsidR="005F2A2B">
        <w:t xml:space="preserve"> u cjelini,</w:t>
      </w:r>
      <w:r w:rsidR="00567775">
        <w:t xml:space="preserve"> u naravi građevinsko zemljište,</w:t>
      </w:r>
      <w:r>
        <w:t xml:space="preserve"> procijenjena je na iznos od 274.000,00 kuna, </w:t>
      </w:r>
    </w:p>
    <w:p w:rsidRDefault="004A314F" w:rsidP="000B12BD" w:rsidR="00FD084A">
      <w:pPr>
        <w:ind w:firstLine="708"/>
        <w:jc w:val="both"/>
      </w:pPr>
      <w:r>
        <w:t xml:space="preserve">- 6.suvlasnički dio (E-6) – stan 3 </w:t>
      </w:r>
      <w:r w:rsidR="00D07DD1">
        <w:t xml:space="preserve">(pov. 48,63 m²) </w:t>
      </w:r>
      <w:r>
        <w:t>i parkirno mjesto, na k.</w:t>
      </w:r>
      <w:r w:rsidR="005F2A2B">
        <w:t xml:space="preserve"> </w:t>
      </w:r>
      <w:r>
        <w:t>č. 3177/6 k.o. Novigrad</w:t>
      </w:r>
      <w:r w:rsidR="005F2A2B">
        <w:t>, u cjelini,</w:t>
      </w:r>
      <w:r>
        <w:t xml:space="preserve"> procijenjen je na iznos od 486.000,00 kuna, </w:t>
      </w:r>
    </w:p>
    <w:p w:rsidRDefault="00D07DD1" w:rsidP="00D07DD1" w:rsidR="00D07DD1">
      <w:pPr>
        <w:ind w:firstLine="708"/>
        <w:jc w:val="both"/>
      </w:pPr>
      <w:r>
        <w:t>- 7.suvlasnički dio (E-7) – stan 4 (pov. 66,38 m²) i parkirno mjesto, na k.</w:t>
      </w:r>
      <w:r w:rsidR="005F2A2B">
        <w:t xml:space="preserve"> </w:t>
      </w:r>
      <w:r>
        <w:t>č. 3177/6 k.o. Novigrad</w:t>
      </w:r>
      <w:r w:rsidR="005F2A2B">
        <w:t>, u cjelini,</w:t>
      </w:r>
      <w:r>
        <w:t xml:space="preserve"> procijenjen je na iznos od 564.000,00 kuna, </w:t>
      </w:r>
    </w:p>
    <w:p w:rsidRDefault="00132506" w:rsidP="00D07DD1" w:rsidR="00132506">
      <w:pPr>
        <w:ind w:firstLine="708"/>
        <w:jc w:val="both"/>
      </w:pPr>
      <w:r>
        <w:t>- k.</w:t>
      </w:r>
      <w:r w:rsidR="005F2A2B">
        <w:t xml:space="preserve"> </w:t>
      </w:r>
      <w:r>
        <w:t>č. 305/1 k.o. Umag,  kuća i dvorište, u 2/3 dijela</w:t>
      </w:r>
      <w:r w:rsidR="005F2A2B">
        <w:t>,</w:t>
      </w:r>
      <w:r>
        <w:t xml:space="preserve"> procijenjena je na iznos od 1.889.000,00 kuna</w:t>
      </w:r>
      <w:r w:rsidR="005F2A2B">
        <w:t xml:space="preserve">, </w:t>
      </w:r>
    </w:p>
    <w:p w:rsidRDefault="005F2A2B" w:rsidP="00D07DD1" w:rsidR="005F2A2B">
      <w:pPr>
        <w:ind w:firstLine="708"/>
        <w:jc w:val="both"/>
      </w:pPr>
      <w:r>
        <w:t xml:space="preserve">- pravo građenja na neizgrađenoj građevinskoj čestici oznake k. č. 2572/1, k.o. Novigrad, procijenjena je na iznos od 120.300,00 kuna. </w:t>
      </w:r>
    </w:p>
    <w:p w:rsidRDefault="00FD084A" w:rsidP="000B12BD" w:rsidR="00FD084A">
      <w:pPr>
        <w:ind w:firstLine="708"/>
        <w:jc w:val="both"/>
      </w:pPr>
    </w:p>
    <w:p w:rsidRDefault="00B33EEB" w:rsidP="00821262" w:rsidR="00F66F97">
      <w:pPr>
        <w:ind w:firstLine="708"/>
        <w:jc w:val="both"/>
      </w:pPr>
      <w:r>
        <w:t>Prisutni vjerovnici</w:t>
      </w:r>
      <w:r w:rsidR="00F66F97">
        <w:t xml:space="preserve"> sugla</w:t>
      </w:r>
      <w:r>
        <w:t>sni</w:t>
      </w:r>
      <w:r w:rsidR="00F66F97">
        <w:t xml:space="preserve"> </w:t>
      </w:r>
      <w:r>
        <w:t>su sa</w:t>
      </w:r>
      <w:r w:rsidR="00F66F97">
        <w:t xml:space="preserve"> </w:t>
      </w:r>
      <w:r w:rsidR="0079490A">
        <w:t xml:space="preserve">procijenjenom vrijednošću predmetne nekretnine. </w:t>
      </w:r>
    </w:p>
    <w:p w:rsidRDefault="0079490A" w:rsidP="00821262" w:rsidR="0079490A">
      <w:pPr>
        <w:ind w:firstLine="708"/>
        <w:jc w:val="both"/>
      </w:pPr>
    </w:p>
    <w:p w:rsidRDefault="00A02DB3" w:rsidP="00821262" w:rsidR="00A02DB3">
      <w:pPr>
        <w:ind w:firstLine="708"/>
        <w:jc w:val="both"/>
      </w:pPr>
    </w:p>
    <w:p w:rsidRDefault="00821262" w:rsidP="00821262" w:rsidR="00821262">
      <w:pPr>
        <w:ind w:firstLine="708"/>
        <w:jc w:val="both"/>
        <w:rPr>
          <w:b/>
        </w:rPr>
      </w:pPr>
      <w:r>
        <w:rPr>
          <w:b/>
        </w:rPr>
        <w:t>Skupština vjerovnika</w:t>
      </w:r>
    </w:p>
    <w:p w:rsidRDefault="00A02DB3" w:rsidP="00821262" w:rsidR="00821262">
      <w:pPr>
        <w:jc w:val="center"/>
        <w:rPr>
          <w:b/>
        </w:rPr>
      </w:pPr>
      <w:r>
        <w:rPr>
          <w:b/>
        </w:rPr>
        <w:t>donosi odluku</w:t>
      </w:r>
    </w:p>
    <w:p w:rsidRDefault="00821262" w:rsidP="00821262" w:rsidR="00821262">
      <w:pPr>
        <w:ind w:firstLine="708"/>
        <w:jc w:val="both"/>
      </w:pPr>
    </w:p>
    <w:p w:rsidRDefault="0079490A" w:rsidP="00821262" w:rsidR="00821262">
      <w:pPr>
        <w:ind w:firstLine="708"/>
        <w:jc w:val="both"/>
      </w:pPr>
      <w:r>
        <w:t xml:space="preserve">U odnosu na nekretninu </w:t>
      </w:r>
      <w:r w:rsidR="00402AF2">
        <w:t>k. č. 682/19 k.o. Kaštel</w:t>
      </w:r>
      <w:r>
        <w:t xml:space="preserve">, u vlasništvu stečajnog dužnika u </w:t>
      </w:r>
      <w:r w:rsidR="009674E0">
        <w:t>cijelosti,</w:t>
      </w:r>
      <w:r>
        <w:t xml:space="preserve"> utvrđuje se vrijednost u iznosu od </w:t>
      </w:r>
      <w:r w:rsidR="009674E0">
        <w:t xml:space="preserve">336.000,00 </w:t>
      </w:r>
      <w:r>
        <w:t>kn. Nekretnina će se prodati sukladno čl. 247. Stečajnog zakona.</w:t>
      </w:r>
    </w:p>
    <w:p w:rsidRDefault="009674E0" w:rsidP="00821262" w:rsidR="009674E0">
      <w:pPr>
        <w:ind w:firstLine="708"/>
        <w:jc w:val="both"/>
      </w:pPr>
    </w:p>
    <w:p w:rsidRDefault="009674E0" w:rsidP="009674E0" w:rsidR="009674E0">
      <w:pPr>
        <w:ind w:firstLine="708"/>
        <w:jc w:val="both"/>
      </w:pPr>
      <w:r>
        <w:t>U odnosu na nekretninu k. č. 682/22 k.o. Kaštel, u vlasništvu stečajnog dužnika u cijelosti, utvrđuje se vrijednost u iznosu od 274.000,00 kn. Nekretnina će se prodati sukladno čl. 247. Stečajnog zakona.</w:t>
      </w:r>
    </w:p>
    <w:p w:rsidRDefault="009674E0" w:rsidP="009674E0" w:rsidR="009674E0">
      <w:pPr>
        <w:ind w:firstLine="708"/>
        <w:jc w:val="both"/>
      </w:pPr>
    </w:p>
    <w:p w:rsidRDefault="009674E0" w:rsidP="009674E0" w:rsidR="009674E0">
      <w:pPr>
        <w:ind w:firstLine="708"/>
        <w:jc w:val="both"/>
      </w:pPr>
      <w:r>
        <w:t xml:space="preserve">U odnosu na </w:t>
      </w:r>
      <w:r w:rsidR="00C42729">
        <w:t xml:space="preserve">6.suvlasnički dio (E-6) – stan 3 (pov. 48,63 m²) i parkirno mjesto, na k. č. 3177/6 k.o. Novigrad, </w:t>
      </w:r>
      <w:r>
        <w:t xml:space="preserve">u vlasništvu stečajnog dužnika u cijelosti, utvrđuje se vrijednost u iznosu od </w:t>
      </w:r>
      <w:r w:rsidR="00C42729">
        <w:t xml:space="preserve">486.000,00 </w:t>
      </w:r>
      <w:r>
        <w:t>kn. Nekretnina će se prodati sukladno čl. 247. Stečajnog zakona.</w:t>
      </w:r>
    </w:p>
    <w:p w:rsidRDefault="009674E0" w:rsidP="009674E0" w:rsidR="009674E0">
      <w:pPr>
        <w:ind w:firstLine="708"/>
        <w:jc w:val="both"/>
      </w:pPr>
    </w:p>
    <w:p w:rsidRDefault="009674E0" w:rsidP="009674E0" w:rsidR="009674E0">
      <w:pPr>
        <w:ind w:firstLine="708"/>
        <w:jc w:val="both"/>
      </w:pPr>
      <w:r>
        <w:t xml:space="preserve">U odnosu na </w:t>
      </w:r>
      <w:r w:rsidR="00C42729">
        <w:t>7.suvlasnički dio (E-7) – stan 4 (pov. 66,38 m²) i parkirno mjesto, na k. č. 3177/6 k.o. Novigrad</w:t>
      </w:r>
      <w:r>
        <w:t xml:space="preserve">, u vlasništvu stečajnog dužnika u cijelosti, utvrđuje se vrijednost u iznosu od </w:t>
      </w:r>
      <w:r w:rsidR="001A777B">
        <w:t xml:space="preserve">564.000,00 </w:t>
      </w:r>
      <w:r>
        <w:t>kn. Nekretnina će se prodati sukladno čl. 247. Stečajnog zakona.</w:t>
      </w:r>
    </w:p>
    <w:p w:rsidRDefault="009674E0" w:rsidP="009674E0" w:rsidR="009674E0">
      <w:pPr>
        <w:ind w:firstLine="708"/>
        <w:jc w:val="both"/>
      </w:pPr>
    </w:p>
    <w:p w:rsidRDefault="009674E0" w:rsidP="009674E0" w:rsidR="009674E0">
      <w:pPr>
        <w:ind w:firstLine="708"/>
        <w:jc w:val="both"/>
      </w:pPr>
      <w:r>
        <w:t xml:space="preserve">U odnosu na nekretninu </w:t>
      </w:r>
      <w:r w:rsidR="001A777B">
        <w:t>k. č. 305/1 k.o. Umag,  kuća i dvorište</w:t>
      </w:r>
      <w:r>
        <w:t xml:space="preserve">, u vlasništvu stečajnog dužnika u cijelosti, utvrđuje se vrijednost u iznosu od </w:t>
      </w:r>
      <w:r w:rsidR="00901583">
        <w:t xml:space="preserve">1.889.000,00 </w:t>
      </w:r>
      <w:r>
        <w:t>kn. Nekretnina će se prodati sukladno čl. 247. Stečajnog zakona.</w:t>
      </w:r>
    </w:p>
    <w:p w:rsidRDefault="00901583" w:rsidP="009674E0" w:rsidR="00901583">
      <w:pPr>
        <w:ind w:firstLine="708"/>
        <w:jc w:val="both"/>
      </w:pPr>
    </w:p>
    <w:p w:rsidRDefault="00901583" w:rsidP="00901583" w:rsidR="00901583">
      <w:pPr>
        <w:ind w:firstLine="708"/>
        <w:jc w:val="both"/>
      </w:pPr>
      <w:r>
        <w:t>U odnosu na pravo građenja na neizgrađenoj građevinskoj čestici oznake k. č. 2572/1, k.o. Novigrad, u vlasništvu stečajnog dužnika u cijelosti, utvrđuje se vrijednost u iznosu od 120.300,00 kn. Pravo građenja će se prodati sukladno čl. 247. Stečajnog zakona.</w:t>
      </w:r>
    </w:p>
    <w:p w:rsidRDefault="00EA6C9D" w:rsidP="00821262" w:rsidR="00EA6C9D">
      <w:pPr>
        <w:ind w:firstLine="708"/>
        <w:jc w:val="both"/>
      </w:pPr>
    </w:p>
    <w:p w:rsidRDefault="00821262" w:rsidP="00821262" w:rsidR="00821262">
      <w:pPr>
        <w:ind w:firstLine="708"/>
        <w:jc w:val="both"/>
      </w:pPr>
    </w:p>
    <w:p w:rsidRDefault="00F811E6" w:rsidP="00821262" w:rsidR="00F811E6">
      <w:pPr>
        <w:ind w:firstLine="708"/>
        <w:jc w:val="both"/>
      </w:pPr>
      <w:r>
        <w:t xml:space="preserve">Stečajna sutkinja </w:t>
      </w:r>
    </w:p>
    <w:p w:rsidRDefault="00F811E6" w:rsidP="00821262" w:rsidR="00F811E6">
      <w:pPr>
        <w:ind w:firstLine="708"/>
        <w:jc w:val="both"/>
      </w:pPr>
    </w:p>
    <w:p w:rsidRDefault="00F811E6" w:rsidP="00F811E6" w:rsidR="00F811E6">
      <w:pPr>
        <w:ind w:firstLine="708"/>
        <w:jc w:val="center"/>
      </w:pPr>
      <w:r>
        <w:t>rješava</w:t>
      </w:r>
    </w:p>
    <w:p w:rsidRDefault="00F811E6" w:rsidP="00F811E6" w:rsidR="00F811E6">
      <w:pPr>
        <w:ind w:firstLine="708"/>
      </w:pPr>
    </w:p>
    <w:p w:rsidRDefault="00402AF2" w:rsidP="00F811E6" w:rsidR="00F811E6">
      <w:pPr>
        <w:ind w:firstLine="708"/>
      </w:pPr>
      <w:r>
        <w:t>Donijet će se zaključci o prodaji.</w:t>
      </w:r>
    </w:p>
    <w:p w:rsidRDefault="00F811E6" w:rsidP="00821262" w:rsidR="00F811E6">
      <w:pPr>
        <w:ind w:firstLine="708"/>
        <w:jc w:val="both"/>
      </w:pPr>
    </w:p>
    <w:p w:rsidRDefault="00821262" w:rsidP="00821262" w:rsidR="00821262">
      <w:pPr>
        <w:jc w:val="center"/>
      </w:pPr>
      <w:r>
        <w:t xml:space="preserve">Dovršeno u </w:t>
      </w:r>
      <w:r w:rsidR="00957672">
        <w:t>13:</w:t>
      </w:r>
      <w:r w:rsidR="000F00B4">
        <w:t>10</w:t>
      </w:r>
      <w:r>
        <w:t xml:space="preserve">  sati.</w:t>
      </w:r>
    </w:p>
    <w:p w:rsidRDefault="00821262" w:rsidP="00821262" w:rsidR="00821262">
      <w:pPr>
        <w:jc w:val="both"/>
      </w:pPr>
    </w:p>
    <w:p w:rsidRDefault="00821262" w:rsidP="00821262" w:rsidR="00821262">
      <w:pPr>
        <w:jc w:val="both"/>
      </w:pPr>
      <w:r>
        <w:t>Stečajni upravitelj</w:t>
      </w:r>
      <w:r>
        <w:tab/>
      </w:r>
      <w:r>
        <w:tab/>
        <w:t xml:space="preserve">                   Stečajni sudac</w:t>
      </w:r>
      <w:r>
        <w:tab/>
        <w:t xml:space="preserve">                                       </w:t>
      </w:r>
      <w:r>
        <w:tab/>
      </w:r>
    </w:p>
    <w:p w:rsidRDefault="00821262" w:rsidP="00821262" w:rsidR="00821262">
      <w:pPr>
        <w:tabs>
          <w:tab w:pos="7200" w:val="left"/>
        </w:tabs>
        <w:jc w:val="both"/>
      </w:pPr>
      <w:r>
        <w:tab/>
        <w:t>VJEROVNICI</w:t>
      </w:r>
    </w:p>
    <w:p w:rsidRDefault="00821262" w:rsidP="00821262" w:rsidR="00821262">
      <w:pPr>
        <w:tabs>
          <w:tab w:pos="6873" w:val="left"/>
        </w:tabs>
        <w:jc w:val="both"/>
      </w:pPr>
      <w:r>
        <w:t xml:space="preserve">  </w:t>
      </w:r>
      <w:r>
        <w:tab/>
      </w:r>
    </w:p>
    <w:p w:rsidRDefault="00957672" w:rsidP="00957672" w:rsidR="00957672">
      <w:pPr>
        <w:tabs>
          <w:tab w:pos="6873" w:val="left"/>
        </w:tabs>
        <w:jc w:val="center"/>
      </w:pPr>
      <w:r>
        <w:t xml:space="preserve">          Sudska savjetnica</w:t>
      </w:r>
    </w:p>
    <w:p w:rsidRDefault="00957672" w:rsidP="00821262" w:rsidR="00957672">
      <w:pPr>
        <w:tabs>
          <w:tab w:pos="6873" w:val="left"/>
        </w:tabs>
        <w:jc w:val="both"/>
      </w:pPr>
    </w:p>
    <w:p w:rsidRDefault="00957672" w:rsidP="00821262" w:rsidR="00957672">
      <w:pPr>
        <w:tabs>
          <w:tab w:pos="6873" w:val="left"/>
        </w:tabs>
        <w:jc w:val="both"/>
      </w:pPr>
    </w:p>
    <w:p w:rsidRDefault="00821262" w:rsidP="00821262" w:rsidR="0082126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Zapisničar</w:t>
      </w:r>
    </w:p>
    <w:p w:rsidRDefault="00821262" w:rsidP="00821262" w:rsidR="00821262">
      <w:pPr>
        <w:jc w:val="both"/>
      </w:pPr>
    </w:p>
    <w:p w:rsidRDefault="00821262" w:rsidP="00821262" w:rsidR="00821262">
      <w:pPr>
        <w:tabs>
          <w:tab w:pos="6796" w:val="left"/>
        </w:tabs>
        <w:jc w:val="both"/>
      </w:pPr>
      <w:r>
        <w:tab/>
      </w:r>
    </w:p>
    <w:p w:rsidRDefault="00821262" w:rsidP="00821262" w:rsidR="00821262">
      <w:pPr>
        <w:jc w:val="both"/>
      </w:pPr>
    </w:p>
    <w:p w:rsidRDefault="00034DD1" w:rsidP="00CA5B73" w:rsidR="00034DD1">
      <w:pPr>
        <w:tabs>
          <w:tab w:pos="6775" w:val="left"/>
        </w:tabs>
        <w:jc w:val="both"/>
      </w:pPr>
    </w:p>
    <w:sectPr w:rsidSect="006921B7" w:rsidR="00034D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7D0" w:rsidR="00EF77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7D0" w:rsidR="00EF77D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7D0" w:rsidR="00EF77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7D0" w:rsidP="00EF77D0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456/2016-67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7D0" w:rsidR="00EF77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1B7EEE"/>
    <w:multiLevelType w:val="hybridMultilevel"/>
    <w:tmpl w:val="980CA11E"/>
    <w:lvl w:tplc="C2A275C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56FC"/>
    <w:rsid w:val="000B12BD"/>
    <w:rsid w:val="000B6DEE"/>
    <w:rsid w:val="000C5AA0"/>
    <w:rsid w:val="000C75DE"/>
    <w:rsid w:val="000F00B4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2506"/>
    <w:rsid w:val="00133218"/>
    <w:rsid w:val="001409EC"/>
    <w:rsid w:val="00145541"/>
    <w:rsid w:val="0015486B"/>
    <w:rsid w:val="00161DA9"/>
    <w:rsid w:val="00163580"/>
    <w:rsid w:val="00165B56"/>
    <w:rsid w:val="00181752"/>
    <w:rsid w:val="00191831"/>
    <w:rsid w:val="00191EFC"/>
    <w:rsid w:val="001A21C7"/>
    <w:rsid w:val="001A777B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1485D"/>
    <w:rsid w:val="00322737"/>
    <w:rsid w:val="00357309"/>
    <w:rsid w:val="003637AC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2AF2"/>
    <w:rsid w:val="00406B52"/>
    <w:rsid w:val="00410844"/>
    <w:rsid w:val="004245D8"/>
    <w:rsid w:val="00437A6F"/>
    <w:rsid w:val="004408B7"/>
    <w:rsid w:val="00445887"/>
    <w:rsid w:val="0045130B"/>
    <w:rsid w:val="00456603"/>
    <w:rsid w:val="00457276"/>
    <w:rsid w:val="004574BC"/>
    <w:rsid w:val="00471A6A"/>
    <w:rsid w:val="00481A88"/>
    <w:rsid w:val="00492AE5"/>
    <w:rsid w:val="0049766B"/>
    <w:rsid w:val="004A314F"/>
    <w:rsid w:val="004A34A4"/>
    <w:rsid w:val="004A5ED0"/>
    <w:rsid w:val="004B1115"/>
    <w:rsid w:val="004B62C7"/>
    <w:rsid w:val="004C3BDA"/>
    <w:rsid w:val="004C7B5F"/>
    <w:rsid w:val="004D517A"/>
    <w:rsid w:val="004E0797"/>
    <w:rsid w:val="004E1443"/>
    <w:rsid w:val="004E1E8A"/>
    <w:rsid w:val="004E270E"/>
    <w:rsid w:val="004F1FF8"/>
    <w:rsid w:val="004F2223"/>
    <w:rsid w:val="005075B2"/>
    <w:rsid w:val="005104A9"/>
    <w:rsid w:val="00516CC5"/>
    <w:rsid w:val="005251EF"/>
    <w:rsid w:val="00525388"/>
    <w:rsid w:val="00526075"/>
    <w:rsid w:val="005347B5"/>
    <w:rsid w:val="00535BEE"/>
    <w:rsid w:val="00542C34"/>
    <w:rsid w:val="00545761"/>
    <w:rsid w:val="00552D84"/>
    <w:rsid w:val="00567775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A2B"/>
    <w:rsid w:val="005F2E42"/>
    <w:rsid w:val="0061337D"/>
    <w:rsid w:val="006174C7"/>
    <w:rsid w:val="0062665E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745F8"/>
    <w:rsid w:val="00785354"/>
    <w:rsid w:val="0079490A"/>
    <w:rsid w:val="007B573B"/>
    <w:rsid w:val="007B7C96"/>
    <w:rsid w:val="007C6736"/>
    <w:rsid w:val="007F181E"/>
    <w:rsid w:val="00802FDA"/>
    <w:rsid w:val="00803242"/>
    <w:rsid w:val="00807282"/>
    <w:rsid w:val="00821262"/>
    <w:rsid w:val="0082279C"/>
    <w:rsid w:val="00827DC0"/>
    <w:rsid w:val="00830E51"/>
    <w:rsid w:val="008316C2"/>
    <w:rsid w:val="008353CB"/>
    <w:rsid w:val="00837522"/>
    <w:rsid w:val="008541DE"/>
    <w:rsid w:val="00873C3F"/>
    <w:rsid w:val="00877078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583"/>
    <w:rsid w:val="00901842"/>
    <w:rsid w:val="00913ED4"/>
    <w:rsid w:val="00917194"/>
    <w:rsid w:val="0092284B"/>
    <w:rsid w:val="00922D25"/>
    <w:rsid w:val="00923FEE"/>
    <w:rsid w:val="00937CF9"/>
    <w:rsid w:val="00942D03"/>
    <w:rsid w:val="00955E91"/>
    <w:rsid w:val="00957672"/>
    <w:rsid w:val="00957D69"/>
    <w:rsid w:val="009674E0"/>
    <w:rsid w:val="00967A7D"/>
    <w:rsid w:val="00971186"/>
    <w:rsid w:val="00972758"/>
    <w:rsid w:val="00975156"/>
    <w:rsid w:val="00993D51"/>
    <w:rsid w:val="00997BFD"/>
    <w:rsid w:val="009A2E11"/>
    <w:rsid w:val="009A7BC4"/>
    <w:rsid w:val="009B49D8"/>
    <w:rsid w:val="009C654A"/>
    <w:rsid w:val="009D6210"/>
    <w:rsid w:val="009E6DE0"/>
    <w:rsid w:val="009E77A3"/>
    <w:rsid w:val="00A01EB6"/>
    <w:rsid w:val="00A02DB3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00148"/>
    <w:rsid w:val="00B15DEF"/>
    <w:rsid w:val="00B2290E"/>
    <w:rsid w:val="00B322BB"/>
    <w:rsid w:val="00B33EE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1C56"/>
    <w:rsid w:val="00C178C4"/>
    <w:rsid w:val="00C3016B"/>
    <w:rsid w:val="00C33004"/>
    <w:rsid w:val="00C3678F"/>
    <w:rsid w:val="00C42729"/>
    <w:rsid w:val="00C427C7"/>
    <w:rsid w:val="00C454DD"/>
    <w:rsid w:val="00C54B35"/>
    <w:rsid w:val="00C653CD"/>
    <w:rsid w:val="00C67A68"/>
    <w:rsid w:val="00C769F4"/>
    <w:rsid w:val="00C85CD4"/>
    <w:rsid w:val="00C86F47"/>
    <w:rsid w:val="00C960CB"/>
    <w:rsid w:val="00C96A29"/>
    <w:rsid w:val="00CA5B73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07DD1"/>
    <w:rsid w:val="00D11055"/>
    <w:rsid w:val="00D1765E"/>
    <w:rsid w:val="00D202E7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2ED2"/>
    <w:rsid w:val="00D8346A"/>
    <w:rsid w:val="00D83E6A"/>
    <w:rsid w:val="00D871A7"/>
    <w:rsid w:val="00D97C29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33F9"/>
    <w:rsid w:val="00E06768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A6C9D"/>
    <w:rsid w:val="00EA73DB"/>
    <w:rsid w:val="00EB2382"/>
    <w:rsid w:val="00EB579A"/>
    <w:rsid w:val="00ED3BE2"/>
    <w:rsid w:val="00ED49C7"/>
    <w:rsid w:val="00EE21CB"/>
    <w:rsid w:val="00EE4CDC"/>
    <w:rsid w:val="00EF77D0"/>
    <w:rsid w:val="00F00BEE"/>
    <w:rsid w:val="00F01ACF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66F97"/>
    <w:rsid w:val="00F72188"/>
    <w:rsid w:val="00F74678"/>
    <w:rsid w:val="00F74725"/>
    <w:rsid w:val="00F811E6"/>
    <w:rsid w:val="00F850CA"/>
    <w:rsid w:val="00FA363F"/>
    <w:rsid w:val="00FB5FBF"/>
    <w:rsid w:val="00FB66B5"/>
    <w:rsid w:val="00FB7B6F"/>
    <w:rsid w:val="00FB7FED"/>
    <w:rsid w:val="00FD01D2"/>
    <w:rsid w:val="00FD0677"/>
    <w:rsid w:val="00FD084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74E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0B12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74E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0B12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9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17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8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1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01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2018.</izvorni_sadrzaj>
    <derivirana_varijabla naziv="DomainObject.StvarniPocetakDatum_1">10. travnja 2018.</derivirana_varijabla>
  </DomainObject.StvarniPocetakDatum>
  <DomainObject.StvarniZavrsetakDatum>
    <izvorni_sadrzaj>10. travnja 2018.</izvorni_sadrzaj>
    <derivirana_varijabla naziv="DomainObject.StvarniZavrsetakDatum_1">10. travnja 2018.</derivirana_varijabla>
  </DomainObject.StvarniZavrsetakDatum>
  <DomainObject.PlaniraniZavrsetakDatum>
    <izvorni_sadrzaj>10. travnja 2018.</izvorni_sadrzaj>
    <derivirana_varijabla naziv="DomainObject.PlaniraniZavrsetakDatum_1">10. travnja 2018.</derivirana_varijabla>
  </DomainObject.PlaniraniZavrsetakDatum>
  <DomainObject.PlaniraniPocetakDatum>
    <izvorni_sadrzaj>10. travnja 2018.</izvorni_sadrzaj>
    <derivirana_varijabla naziv="DomainObject.PlaniraniPocetakDatum_1">10. travnja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2018.</izvorni_sadrzaj>
    <derivirana_varijabla naziv="DomainObject.Zapisnik.DatumKreiranja_1">11.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St-456/2016-67</izvorni_sadrzaj>
    <derivirana_varijabla naziv="DomainObject.Zapisnik.Oznaka_1">St-456/2016-67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St-456/2016-67</izvorni_sadrzaj>
    <derivirana_varijabla naziv="DomainObject.PoslovniBrojDokumenta_1">St-456/2016-67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555</properties:Words>
  <properties:Characters>3069</properties:Characters>
  <properties:Lines>100</properties:Lines>
  <properties:Paragraphs>43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2018-04-10T06:53:00Z</dcterms:created>
  <dc:creator>drabar</dc:creator>
  <cp:lastModifiedBy>Sanja Prodan</cp:lastModifiedBy>
  <cp:lastPrinted>2011-05-04T12:30:00Z</cp:lastPrinted>
  <dcterms:modified xmlns:xsi="http://www.w3.org/2001/XMLSchema-instance" xsi:type="dcterms:W3CDTF">2018-04-11T05:47:00Z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St-456/2016-67 / Zapisnik - Skupština vjerovnika (St-456-2016-67-PONJO d.o.o. Novigrad održana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