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4c32" w14:paraId="b404c32" w:rsidRDefault="00150D87" w:rsidP="008375F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375FD" w:rsidP="008375FD" w:rsidR="008375FD" w:rsidRPr="008375FD">
      <w:pPr>
        <w:spacing w:after="0"/>
        <w:jc w:val="right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2 St-3375/15-</w:t>
      </w:r>
      <w:r w:rsidRPr="008375FD">
        <w:rPr>
          <w:rFonts w:cs="Times New Roman" w:eastAsia="Times New Roman"/>
          <w:lang w:eastAsia="hr-HR"/>
        </w:rPr>
        <w:t>10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REPUBLIKA HRVATSKA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TRGOVAČKI SUD U ZAGREBU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 xml:space="preserve">STALNA SLUŽBA 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Karlovac, Ljudevita Šestića 4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jc w:val="center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R E P U B L I K A   H R V A T S K A</w:t>
      </w:r>
    </w:p>
    <w:p w:rsidRDefault="008375FD" w:rsidP="008375FD" w:rsidR="008375FD" w:rsidRPr="008375FD">
      <w:pPr>
        <w:spacing w:after="0"/>
        <w:jc w:val="center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R J E Š E N J E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 xml:space="preserve">TRGOVAČKI SUD U ZAGREBU, Stalna služba, po stečajnom sucu Suzani Ivanović, u stečajnom postupku nad stečajnim dužnikom </w:t>
      </w:r>
      <w:r w:rsidRPr="008375FD">
        <w:rPr>
          <w:rFonts w:cs="Times New Roman" w:eastAsia="Times New Roman"/>
          <w:lang w:eastAsia="hr-HR" w:val="en-GB"/>
        </w:rPr>
        <w:t>ARS AMBIENCE d.o.o. Zagreb, Cvjetno naselje 3, OIB:34792338495</w:t>
      </w:r>
      <w:r w:rsidRPr="008375FD">
        <w:rPr>
          <w:rFonts w:cs="Times New Roman" w:eastAsia="Times New Roman"/>
          <w:lang w:eastAsia="hr-HR"/>
        </w:rPr>
        <w:t>, dana 31. ožujka 2016. godine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jc w:val="center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r i j e š i o   j e</w:t>
      </w:r>
    </w:p>
    <w:p w:rsidRDefault="008375FD" w:rsidP="008375FD" w:rsidR="008375FD" w:rsidRPr="008375FD">
      <w:pPr>
        <w:spacing w:after="0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 xml:space="preserve">  </w:t>
      </w:r>
      <w:r w:rsidRPr="008375FD">
        <w:rPr>
          <w:rFonts w:cs="Times New Roman" w:eastAsia="Times New Roman"/>
          <w:lang w:eastAsia="hr-HR"/>
        </w:rPr>
        <w:tab/>
        <w:t>Ispravlja se rješenje ovoga suda posl.br. 2 St-3375/15-8 od  4. veljače 2016. godine, u pogledu OIB-a dužnika, tako da umjesto:</w:t>
      </w: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„</w:t>
      </w:r>
      <w:r w:rsidRPr="008375FD">
        <w:rPr>
          <w:rFonts w:cs="Times New Roman" w:eastAsia="Times New Roman"/>
          <w:noProof/>
          <w:lang w:eastAsia="hr-HR"/>
        </w:rPr>
        <w:t>OIB:</w:t>
      </w:r>
      <w:r w:rsidRPr="008375FD">
        <w:rPr>
          <w:rFonts w:cs="Times New Roman" w:eastAsia="Times New Roman"/>
          <w:lang w:eastAsia="hr-HR" w:val="en-GB"/>
        </w:rPr>
        <w:t xml:space="preserve"> 3479233895</w:t>
      </w:r>
      <w:r w:rsidRPr="008375FD">
        <w:rPr>
          <w:rFonts w:cs="Times New Roman" w:eastAsia="Times New Roman"/>
          <w:lang w:eastAsia="hr-HR"/>
        </w:rPr>
        <w:t>"</w:t>
      </w: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 xml:space="preserve"> ima pisati: </w:t>
      </w: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 xml:space="preserve">" </w:t>
      </w:r>
      <w:r w:rsidRPr="008375FD">
        <w:rPr>
          <w:rFonts w:cs="Times New Roman" w:eastAsia="Times New Roman"/>
          <w:lang w:eastAsia="hr-HR" w:val="en-GB"/>
        </w:rPr>
        <w:t>OIB:34792338495</w:t>
      </w:r>
      <w:r w:rsidRPr="008375FD">
        <w:rPr>
          <w:rFonts w:cs="Times New Roman" w:eastAsia="Times New Roman"/>
          <w:lang w:eastAsia="hr-HR"/>
        </w:rPr>
        <w:t>"</w:t>
      </w:r>
      <w:r>
        <w:rPr>
          <w:rFonts w:cs="Times New Roman" w:eastAsia="Times New Roman"/>
          <w:lang w:eastAsia="hr-HR"/>
        </w:rPr>
        <w:t>.</w:t>
      </w:r>
    </w:p>
    <w:p w:rsidRDefault="008375FD" w:rsidP="008375FD" w:rsidR="008375FD" w:rsidRPr="008375FD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Obrazloženje</w:t>
      </w:r>
      <w:r w:rsidRPr="008375FD">
        <w:rPr>
          <w:rFonts w:cs="Times New Roman" w:eastAsia="Times New Roman"/>
          <w:lang w:eastAsia="hr-HR"/>
        </w:rPr>
        <w:br/>
      </w: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ab/>
        <w:t>U rješenju ovoga suda posl.br. 2 St-3375/15-8 od 4. veljače 2016. godine došlo je do očite pogreške u pisanju OIB-a dužnika, slijedom čega je riješeno kao u izreci (čl.153.st.1. ZPP-a).</w:t>
      </w: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ab/>
      </w:r>
    </w:p>
    <w:p w:rsidRDefault="008375FD" w:rsidP="008375FD" w:rsidR="008375FD" w:rsidRPr="008375FD">
      <w:pPr>
        <w:spacing w:after="0"/>
        <w:ind w:left="225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ab/>
      </w:r>
    </w:p>
    <w:p w:rsidRDefault="008375FD" w:rsidP="008375FD" w:rsidR="008375FD" w:rsidRPr="008375FD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U Karlovcu, dana 31. ožujka 2016. godine</w:t>
      </w:r>
    </w:p>
    <w:p w:rsidRDefault="008375FD" w:rsidP="008375FD" w:rsidR="008375FD" w:rsidRPr="008375FD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  <w:t>Stečajni sudac:</w:t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  <w:t xml:space="preserve">          </w:t>
      </w:r>
      <w:r w:rsidRPr="008375FD">
        <w:rPr>
          <w:rFonts w:cs="Times New Roman" w:eastAsia="Times New Roman"/>
          <w:lang w:eastAsia="hr-HR"/>
        </w:rPr>
        <w:tab/>
        <w:t xml:space="preserve">      </w:t>
      </w:r>
      <w:r w:rsidRPr="008375FD">
        <w:rPr>
          <w:rFonts w:cs="Times New Roman" w:eastAsia="Times New Roman"/>
          <w:lang w:eastAsia="hr-HR"/>
        </w:rPr>
        <w:tab/>
      </w:r>
      <w:r w:rsidRPr="008375FD">
        <w:rPr>
          <w:rFonts w:cs="Times New Roman" w:eastAsia="Times New Roman"/>
          <w:lang w:eastAsia="hr-HR"/>
        </w:rPr>
        <w:tab/>
        <w:t>Suzana Ivanović</w:t>
      </w:r>
    </w:p>
    <w:p w:rsidRDefault="008375FD" w:rsidP="008375FD" w:rsidR="008375FD" w:rsidRPr="008375FD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8375FD" w:rsidP="008375FD" w:rsidR="008375FD" w:rsidRPr="008375FD">
      <w:pPr>
        <w:spacing w:after="0"/>
        <w:ind w:left="225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Dna: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1.) Podnositelju zahtjeva: FINA-i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2.) Dužnik i zakonski zastupnik dužnika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3.) Ministarstvo pravosuđa po ŽDO Zagreb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5.) Mrežna stranica e-Oglasne ploče</w:t>
      </w:r>
    </w:p>
    <w:p w:rsidRDefault="008375FD" w:rsidP="008375FD" w:rsidR="008375FD" w:rsidRPr="008375FD">
      <w:pPr>
        <w:spacing w:after="0"/>
        <w:jc w:val="both"/>
        <w:rPr>
          <w:rFonts w:cs="Times New Roman" w:eastAsia="Times New Roman"/>
          <w:lang w:eastAsia="hr-HR"/>
        </w:rPr>
      </w:pPr>
      <w:r w:rsidRPr="008375FD">
        <w:rPr>
          <w:rFonts w:cs="Times New Roman" w:eastAsia="Times New Roman"/>
          <w:lang w:eastAsia="hr-HR"/>
        </w:rPr>
        <w:t>6.) Porezna uprava</w:t>
      </w:r>
    </w:p>
    <w:p w:rsidRDefault="008375FD" w:rsidP="008375FD" w:rsidR="00DA0242">
      <w:pPr>
        <w:spacing w:after="0"/>
        <w:jc w:val="both"/>
      </w:pPr>
      <w:r w:rsidRPr="008375FD">
        <w:rPr>
          <w:rFonts w:cs="Times New Roman" w:eastAsia="Times New Roman"/>
          <w:lang w:eastAsia="hr-HR"/>
        </w:rPr>
        <w:t>7.) Stečajnom upravitelju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D8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5FD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3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St-3375/2015-10</izvorni_sadrzaj>
    <derivirana_varijabla naziv="DomainObject.Oznaka_1">St-3375/2015-10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3375</izvorni_sadrzaj>
    <derivirana_varijabla naziv="DomainObject.Predmet.Broj_1">3375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St-3375/2015</izvorni_sadrzaj>
    <derivirana_varijabla naziv="DomainObject.Predmet.OznakaBroj_1">St-3375/2015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AMBIENCE d.o.o.</izvorni_sadrzaj>
    <derivirana_varijabla naziv="DomainObject.Predmet.ProtustrankaFormated_1">  ARS AMBIENCE d.o.o.</derivirana_varijabla>
  </DomainObject.Predmet.ProtustrankaFormated>
  <DomainObject.Predmet.ProtustrankaFormatedOIB>
    <izvorni_sadrzaj>  ARS AMBIENCE d.o.o., OIB 34792338495</izvorni_sadrzaj>
    <derivirana_varijabla naziv="DomainObject.Predmet.ProtustrankaFormatedOIB_1">  ARS AMBIENCE d.o.o., OIB 34792338495</derivirana_varijabla>
  </DomainObject.Predmet.ProtustrankaFormatedOIB>
  <DomainObject.Predmet.ProtustrankaFormatedWithAdress>
    <izvorni_sadrzaj> ARS AMBIENCE d.o.o., 4. Cvjetno naselje 3, 10000 Zagreb</izvorni_sadrzaj>
    <derivirana_varijabla naziv="DomainObject.Predmet.ProtustrankaFormatedWithAdress_1"> ARS AMBIENCE d.o.o., 4. Cvjetno naselje 3, 10000 Zagreb</derivirana_varijabla>
  </DomainObject.Predmet.ProtustrankaFormatedWithAdress>
  <DomainObject.Predmet.ProtustrankaFormatedWithAdressOIB>
    <izvorni_sadrzaj> ARS AMBIENCE d.o.o., OIB 34792338495, 4. Cvjetno naselje 3, 10000 Zagreb</izvorni_sadrzaj>
    <derivirana_varijabla naziv="DomainObject.Predmet.ProtustrankaFormatedWithAdressOIB_1"> ARS AMBIENCE d.o.o., OIB 34792338495, 4. Cvjetno naselje 3, 10000 Zagreb</derivirana_varijabla>
  </DomainObject.Predmet.ProtustrankaFormatedWithAdressOIB>
  <DomainObject.Predmet.ProtustrankaWithAdress>
    <izvorni_sadrzaj>ARS AMBIENCE d.o.o. 4. Cvjetno naselje 3, 10000 Zagreb</izvorni_sadrzaj>
    <derivirana_varijabla naziv="DomainObject.Predmet.ProtustrankaWithAdress_1">ARS AMBIENCE d.o.o. 4. Cvjetno naselje 3, 10000 Zagreb</derivirana_varijabla>
  </DomainObject.Predmet.ProtustrankaWithAdress>
  <DomainObject.Predmet.ProtustrankaWithAdressOIB>
    <izvorni_sadrzaj>ARS AMBIENCE d.o.o., OIB 34792338495, 4. Cvjetno naselje 3, 10000 Zagreb</izvorni_sadrzaj>
    <derivirana_varijabla naziv="DomainObject.Predmet.ProtustrankaWithAdressOIB_1">ARS AMBIENCE d.o.o., OIB 34792338495, 4. Cvjetno naselje 3, 10000 Zagreb</derivirana_varijabla>
  </DomainObject.Predmet.ProtustrankaWithAdressOIB>
  <DomainObject.Predmet.ProtustrankaNazivFormated>
    <izvorni_sadrzaj>ARS AMBIENCE d.o.o.</izvorni_sadrzaj>
    <derivirana_varijabla naziv="DomainObject.Predmet.ProtustrankaNazivFormated_1">ARS AMBIENCE d.o.o.</derivirana_varijabla>
  </DomainObject.Predmet.ProtustrankaNazivFormated>
  <DomainObject.Predmet.ProtustrankaNazivFormatedOIB>
    <izvorni_sadrzaj>ARS AMBIENCE d.o.o., OIB 34792338495</izvorni_sadrzaj>
    <derivirana_varijabla naziv="DomainObject.Predmet.ProtustrankaNazivFormatedOIB_1">ARS AMBIENCE d.o.o., OIB 34792338495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AMBIENCE d.o.o.</item>
    </izvorni_sadrzaj>
    <derivirana_varijabla naziv="DomainObject.Predmet.ProtuStrankaListFormated_1">
      <item>ARS AMBIENCE d.o.o.</item>
    </derivirana_varijabla>
  </DomainObject.Predmet.ProtuStrankaListFormated>
  <DomainObject.Predmet.ProtuStrankaListFormatedOIB>
    <izvorni_sadrzaj>
      <item>ARS AMBIENCE d.o.o., OIB 34792338495</item>
    </izvorni_sadrzaj>
    <derivirana_varijabla naziv="DomainObject.Predmet.ProtuStrankaListFormatedOIB_1">
      <item>ARS AMBIENCE d.o.o., OIB 34792338495</item>
    </derivirana_varijabla>
  </DomainObject.Predmet.ProtuStrankaListFormatedOIB>
  <DomainObject.Predmet.ProtuStrankaListFormatedWithAdress>
    <izvorni_sadrzaj>
      <item>ARS AMBIENCE d.o.o., 4. Cvjetno naselje 3, 10000 Zagreb</item>
    </izvorni_sadrzaj>
    <derivirana_varijabla naziv="DomainObject.Predmet.ProtuStrankaListFormatedWithAdress_1">
      <item>ARS AMBIENCE d.o.o., 4. Cvjetno naselje 3, 10000 Zagreb</item>
    </derivirana_varijabla>
  </DomainObject.Predmet.ProtuStrankaListFormatedWithAdress>
  <DomainObject.Predmet.ProtuStrankaListFormatedWithAdressOIB>
    <izvorni_sadrzaj>
      <item>ARS AMBIENCE d.o.o., OIB 34792338495, 4. Cvjetno naselje 3, 10000 Zagreb</item>
    </izvorni_sadrzaj>
    <derivirana_varijabla naziv="DomainObject.Predmet.ProtuStrankaListFormatedWithAdressOIB_1">
      <item>ARS AMBIENCE d.o.o., OIB 34792338495, 4. Cvjetno naselje 3, 10000 Zagreb</item>
    </derivirana_varijabla>
  </DomainObject.Predmet.ProtuStrankaListFormatedWithAdressOIB>
  <DomainObject.Predmet.ProtuStrankaListNazivFormated>
    <izvorni_sadrzaj>
      <item>ARS AMBIENCE d.o.o.</item>
    </izvorni_sadrzaj>
    <derivirana_varijabla naziv="DomainObject.Predmet.ProtuStrankaListNazivFormated_1">
      <item>ARS AMBIENCE d.o.o.</item>
    </derivirana_varijabla>
  </DomainObject.Predmet.ProtuStrankaListNazivFormated>
  <DomainObject.Predmet.ProtuStrankaListNazivFormatedOIB>
    <izvorni_sadrzaj>
      <item>ARS AMBIENCE d.o.o., OIB 34792338495</item>
    </izvorni_sadrzaj>
    <derivirana_varijabla naziv="DomainObject.Predmet.ProtuStrankaListNazivFormatedOIB_1">
      <item>ARS AMBIENCE d.o.o., OIB 34792338495</item>
    </derivirana_varijabla>
  </DomainObject.Predmet.ProtuStrankaListNazivFormatedOIB>
  <DomainObject.Predmet.OstaliListFormated>
    <izvorni_sadrzaj>
      <item>KARLO IGREC</item>
    </izvorni_sadrzaj>
    <derivirana_varijabla naziv="DomainObject.Predmet.OstaliListFormated_1">
      <item>KARLO IGREC</item>
    </derivirana_varijabla>
  </DomainObject.Predmet.OstaliListFormated>
  <DomainObject.Predmet.OstaliListFormatedOIB>
    <izvorni_sadrzaj>
      <item>KARLO IGREC, OIB 51477975327</item>
    </izvorni_sadrzaj>
    <derivirana_varijabla naziv="DomainObject.Predmet.OstaliListFormatedOIB_1">
      <item>KARLO IGREC, OIB 51477975327</item>
    </derivirana_varijabla>
  </DomainObject.Predmet.OstaliListFormatedOIB>
  <DomainObject.Predmet.OstaliListFormatedWithAdress>
    <izvorni_sadrzaj>
      <item>KARLO IGREC, 4. Cvjetno naselje 3., 10000 Zagreb</item>
    </izvorni_sadrzaj>
    <derivirana_varijabla naziv="DomainObject.Predmet.OstaliListFormatedWithAdress_1">
      <item>KARLO IGREC, 4. Cvjetno naselje 3., 10000 Zagreb</item>
    </derivirana_varijabla>
  </DomainObject.Predmet.OstaliListFormatedWithAdress>
  <DomainObject.Predmet.OstaliListFormatedWithAdressOIB>
    <izvorni_sadrzaj>
      <item>KARLO IGREC, OIB 51477975327, 4. Cvjetno naselje 3., 10000 Zagreb</item>
    </izvorni_sadrzaj>
    <derivirana_varijabla naziv="DomainObject.Predmet.OstaliListFormatedWithAdressOIB_1">
      <item>KARLO IGREC, OIB 51477975327, 4. Cvjetno naselje 3., 10000 Zagreb</item>
    </derivirana_varijabla>
  </DomainObject.Predmet.OstaliListFormatedWithAdressOIB>
  <DomainObject.Predmet.OstaliListNazivFormated>
    <izvorni_sadrzaj>
      <item>KARLO IGREC</item>
    </izvorni_sadrzaj>
    <derivirana_varijabla naziv="DomainObject.Predmet.OstaliListNazivFormated_1">
      <item>KARLO IGREC</item>
    </derivirana_varijabla>
  </DomainObject.Predmet.OstaliListNazivFormated>
  <DomainObject.Predmet.OstaliListNazivFormatedOIB>
    <izvorni_sadrzaj>
      <item>KARLO IGREC, OIB 51477975327</item>
    </izvorni_sadrzaj>
    <derivirana_varijabla naziv="DomainObject.Predmet.OstaliListNazivFormatedOIB_1">
      <item>KARLO IGREC, OIB 51477975327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St-3375/2015-10</izvorni_sadrzaj>
    <derivirana_varijabla naziv="DomainObject.PoslovniBrojDokumenta_1">St-3375/2015-10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AMBIENCE d.o.o.</izvorni_sadrzaj>
    <derivirana_varijabla naziv="DomainObject.Predmet.ProtustrankaIDrugi_1">ARS AMBIENCE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AMBIENCE d.o.o., OIB 34792338495, 4. Cvjetno naselje 3, 10000 Zagreb</izvorni_sadrzaj>
    <derivirana_varijabla naziv="DomainObject.Predmet.ProtustrankaIDrugiAdressOIB_1">ARS AMBIENCE d.o.o., OIB 34792338495, 4. Cvjetno naselje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AMBIENCE d.o.o.</item>
      <item>KARLO IGREC</item>
    </izvorni_sadrzaj>
    <derivirana_varijabla naziv="DomainObject.Predmet.SudioniciListNaziv_1">
      <item>FINA Regionalni centar Zagreb</item>
      <item>ARS AMBIENCE d.o.o.</item>
      <item>KARLO IGREC</item>
    </derivirana_varijabla>
  </DomainObject.Predmet.SudioniciListNaziv>
  <DomainObject.Predmet.SudioniciListAdressOIB>
    <izvorni_sadrzaj>
      <item>FINA Regionalni centar Zagreb, OIB 85821130368, Trg svibanjskih žrtava 1995. 1,10000 Zagreb</item>
      <item>ARS AMBIENCE d.o.o., OIB 34792338495, 4. Cvjetno naselje 3,10000 Zagreb</item>
      <item>KARLO IGREC, OIB 51477975327, 4. Cvjetno naselje 3.,10000 Zagreb</item>
    </izvorni_sadrzaj>
    <derivirana_varijabla naziv="DomainObject.Predmet.SudioniciListAdressOIB_1">
      <item>FINA Regionalni centar Zagreb, OIB 85821130368, Trg svibanjskih žrtava 1995. 1,10000 Zagreb</item>
      <item>ARS AMBIENCE d.o.o., OIB 34792338495, 4. Cvjetno naselje 3,10000 Zagreb</item>
      <item>KARLO IGREC, OIB 51477975327, 4. Cvjetno naselje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3CA73-ABA9-4014-8928-11123CF1A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914</properties:Characters>
  <properties:Lines>47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2016-03-31T12:12:00Z</cp:lastPrinted>
  <dcterms:modified xmlns:xsi="http://www.w3.org/2001/XMLSchema-instance" xsi:type="dcterms:W3CDTF">2016-03-31T12:13:00Z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St-3375/2015-10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