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fd46" w14:paraId="170fd46" w:rsidRDefault="00D936E6" w:rsidP="00910611" w:rsidR="00D936E6" w:rsidRPr="00D936E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936E6">
        <w:rPr>
          <w:rFonts w:hAnsi="Times New Roman" w:ascii="Times New Roman"/>
          <w:b w:val="false"/>
        </w:rPr>
        <w:t xml:space="preserve">     </w:t>
      </w:r>
      <w:r w:rsidRPr="00D936E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6E6" w:rsidP="00910611" w:rsidR="00D936E6" w:rsidRPr="00D936E6">
      <w:pPr>
        <w:rPr>
          <w:rFonts w:hAnsi="Times New Roman" w:ascii="Times New Roman"/>
          <w:b w:val="false"/>
        </w:rPr>
      </w:pPr>
      <w:r w:rsidRPr="00D936E6">
        <w:rPr>
          <w:rFonts w:eastAsia="MS Mincho" w:hAnsi="Times New Roman" w:ascii="Times New Roman"/>
          <w:b w:val="false"/>
        </w:rPr>
        <w:t xml:space="preserve">   REPUBLIKA HRVATSKA</w:t>
      </w:r>
    </w:p>
    <w:p w:rsidRDefault="00D936E6" w:rsidP="00910611" w:rsidR="00D936E6" w:rsidRPr="00D936E6">
      <w:pPr>
        <w:rPr>
          <w:rFonts w:hAnsi="Times New Roman" w:ascii="Times New Roman"/>
          <w:b w:val="false"/>
        </w:rPr>
      </w:pPr>
      <w:r w:rsidRPr="00D936E6">
        <w:rPr>
          <w:rFonts w:eastAsia="MS Mincho" w:hAnsi="Times New Roman" w:ascii="Times New Roman"/>
          <w:b w:val="false"/>
        </w:rPr>
        <w:t>TRGOVAČKI SUD U RIJECI</w:t>
      </w:r>
    </w:p>
    <w:p w:rsidRDefault="00D936E6" w:rsidR="00D936E6" w:rsidRPr="00D936E6">
      <w:pPr>
        <w:rPr>
          <w:rFonts w:eastAsia="MS Mincho" w:hAnsi="Times New Roman" w:ascii="Times New Roman"/>
          <w:b w:val="false"/>
        </w:rPr>
      </w:pPr>
      <w:r w:rsidRPr="00D936E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F6719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F6719">
        <w:rPr>
          <w:rFonts w:hAnsi="Times New Roman" w:ascii="Times New Roman"/>
          <w:b w:val="false"/>
        </w:rPr>
        <w:t>Trgovački sud u Rijeci, OIB 88785964957, po stečajnom sucu ovog suda Danieli Korlević, u stečajnom postupku nad dužnikom CIVITAS d.o.o. Novigrad, Mandrač 26, odlučujući o zahtjevu stečajnog upravitelja za naknadu stvarnih troškova, dana 17. rujna 2018. godine</w:t>
      </w: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F967F6" w:rsidR="00F967F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F967F6" w:rsidP="00F967F6" w:rsidR="00CB5A1B" w:rsidRPr="00F20D7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Poziva se stečajni upravitelj </w:t>
      </w:r>
      <w:r w:rsidR="00CB5A1B" w:rsidRPr="00F20D79">
        <w:rPr>
          <w:rFonts w:hAnsi="Times New Roman" w:ascii="Times New Roman"/>
          <w:b w:val="false"/>
        </w:rPr>
        <w:t xml:space="preserve">u roku osam dana od dana </w:t>
      </w:r>
      <w:r w:rsidR="00050815" w:rsidRPr="00F20D79">
        <w:rPr>
          <w:rFonts w:hAnsi="Times New Roman" w:ascii="Times New Roman"/>
          <w:b w:val="false"/>
        </w:rPr>
        <w:t>dostave</w:t>
      </w:r>
      <w:r w:rsidR="00CB5A1B" w:rsidRPr="00F20D79">
        <w:rPr>
          <w:rFonts w:hAnsi="Times New Roman" w:ascii="Times New Roman"/>
          <w:b w:val="false"/>
        </w:rPr>
        <w:t xml:space="preserve"> ovog zaključka dostaviti</w:t>
      </w:r>
      <w:r w:rsidR="00F20D79" w:rsidRPr="00F20D79">
        <w:rPr>
          <w:rFonts w:hAnsi="Times New Roman" w:ascii="Times New Roman"/>
          <w:b w:val="false"/>
        </w:rPr>
        <w:t xml:space="preserve"> sudu </w:t>
      </w:r>
      <w:r w:rsidR="007F6719">
        <w:rPr>
          <w:rFonts w:hAnsi="Times New Roman" w:ascii="Times New Roman"/>
          <w:b w:val="false"/>
        </w:rPr>
        <w:t>obračun naknade za korištenje osobnog vozila u razdoblju od 03. lipnja do 03. rujna 2018. godine sa specifikacijom dnevnika putovanja.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7F6719">
        <w:rPr>
          <w:rFonts w:hAnsi="Times New Roman" w:ascii="Times New Roman"/>
          <w:b w:val="false"/>
        </w:rPr>
        <w:t>17</w:t>
      </w:r>
      <w:r w:rsidR="00F20D79">
        <w:rPr>
          <w:rFonts w:hAnsi="Times New Roman" w:ascii="Times New Roman"/>
          <w:b w:val="false"/>
        </w:rPr>
        <w:t>. rujna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D936E6" w:rsidR="0048224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DA4A9C">
        <w:rPr>
          <w:rFonts w:hAnsi="Times New Roman" w:ascii="Times New Roman"/>
          <w:b w:val="false"/>
        </w:rPr>
        <w:t xml:space="preserve"> </w:t>
      </w:r>
      <w:r w:rsidR="00D936E6">
        <w:rPr>
          <w:rFonts w:hAnsi="Times New Roman" w:ascii="Times New Roman"/>
          <w:b w:val="false"/>
        </w:rPr>
        <w:t xml:space="preserve"> </w:t>
      </w:r>
    </w:p>
    <w:p w:rsidRDefault="009C1135" w:rsidP="00DA4A9C" w:rsidR="009C1135" w:rsidRPr="009C113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D936E6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F6719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7F6719">
      <w:rPr>
        <w:rFonts w:hAnsi="Times New Roman" w:ascii="Times New Roman"/>
        <w:b w:val="false"/>
      </w:rPr>
      <w:t>20/15-76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AE3102"/>
    <w:multiLevelType w:val="hybridMultilevel"/>
    <w:tmpl w:val="2A905D6E"/>
    <w:lvl w:tplc="0C1875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2F6A4A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7F6719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9C1135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936E6"/>
    <w:rsid w:val="00DA4A9C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0220"/>
    <w:rsid w:val="00EC0165"/>
    <w:rsid w:val="00ED307A"/>
    <w:rsid w:val="00ED595A"/>
    <w:rsid w:val="00F20D79"/>
    <w:rsid w:val="00F40A02"/>
    <w:rsid w:val="00F731C0"/>
    <w:rsid w:val="00F967F6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20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6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20D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6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</izvorni_sadrzaj>
    <derivirana_varijabla naziv="DomainObject.Predmet.StrankaFormated_1">  POREZNA UPRAVA  Pazin; Irena Lerner</derivirana_varijabla>
  </DomainObject.Predmet.StrankaFormated>
  <DomainObject.Predmet.StrankaFormatedOIB>
    <izvorni_sadrzaj>  POREZNA UPRAVA  Pazin, OIB 18683136487; Irena Lerner, OIB 36278137344</izvorni_sadrzaj>
    <derivirana_varijabla naziv="DomainObject.Predmet.StrankaFormatedOIB_1">  POREZNA UPRAVA  Pazin, OIB 18683136487; Irena Lerner, OIB 36278137344</derivirana_varijabla>
  </DomainObject.Predmet.StrankaFormatedOIB>
  <DomainObject.Predmet.StrankaFormatedWithAdress>
    <izvorni_sadrzaj> POREZNA UPRAVA  Pazin, M. B. Rašana 2/4, 52000 Pazin; Irena Lerner, Erazma Barčića 9, 51000 Rijeka</izvorni_sadrzaj>
    <derivirana_varijabla naziv="DomainObject.Predmet.StrankaFormatedWithAdress_1"> POREZNA UPRAVA  Pazin, M. B. Rašana 2/4, 52000 Pazin; Irena Lerner, Erazma Barčića 9, 51000 Rijeka</derivirana_varijabla>
  </DomainObject.Predmet.StrankaFormatedWithAdress>
  <DomainObject.Predmet.StrankaFormatedWithAdressOIB>
    <izvorni_sadrzaj> POREZNA UPRAVA  Pazin, OIB 18683136487, M. B. Rašana 2/4, 52000 Pazin; Irena Lerner, OIB 36278137344, Erazma Barčića 9, 51000 Rijeka</izvorni_sadrzaj>
    <derivirana_varijabla naziv="DomainObject.Predmet.StrankaFormatedWithAdressOIB_1"> POREZNA UPRAVA  Pazin, OIB 18683136487, M. B. Rašana 2/4, 52000 Pazin; Irena Lerner, OIB 36278137344, Erazma Barčića 9, 51000 Rijeka</derivirana_varijabla>
  </DomainObject.Predmet.StrankaFormatedWithAdressOIB>
  <DomainObject.Predmet.StrankaWithAdress>
    <izvorni_sadrzaj>POREZNA UPRAVA  Pazin M. B. Rašana 2/4,52000 Pazin,Irena Lerner Erazma Barčića 9,51000 Rijeka</izvorni_sadrzaj>
    <derivirana_varijabla naziv="DomainObject.Predmet.StrankaWithAdress_1">POREZNA UPRAVA  Pazin M. B. Rašana 2/4,52000 Pazin,Irena Lerner Erazma Barčića 9,51000 Rijeka</derivirana_varijabla>
  </DomainObject.Predmet.StrankaWithAdress>
  <DomainObject.Predmet.StrankaWithAdressOIB>
    <izvorni_sadrzaj>POREZNA UPRAVA  Pazin, OIB 18683136487, M. B. Rašana 2/4,52000 Pazin,Irena Lerner, OIB 36278137344, Erazma Barčića 9,51000 Rijeka</izvorni_sadrzaj>
    <derivirana_varijabla naziv="DomainObject.Predmet.StrankaWithAdressOIB_1">POREZNA UPRAVA  Pazin, OIB 18683136487, M. B. Rašana 2/4,52000 Pazin,Irena Lerner, OIB 36278137344, Erazma Barčića 9,51000 Rijeka</derivirana_varijabla>
  </DomainObject.Predmet.StrankaWithAdressOIB>
  <DomainObject.Predmet.StrankaNazivFormated>
    <izvorni_sadrzaj>POREZNA UPRAVA  Pazin,Irena Lerner</izvorni_sadrzaj>
    <derivirana_varijabla naziv="DomainObject.Predmet.StrankaNazivFormated_1">POREZNA UPRAVA  Pazin,Irena Lerner</derivirana_varijabla>
  </DomainObject.Predmet.StrankaNazivFormated>
  <DomainObject.Predmet.StrankaNazivFormatedOIB>
    <izvorni_sadrzaj>POREZNA UPRAVA  Pazin, OIB 18683136487,Irena Lerner, OIB 36278137344</izvorni_sadrzaj>
    <derivirana_varijabla naziv="DomainObject.Predmet.StrankaNazivFormatedOIB_1">POREZNA UPRAVA  Pazin, OIB 18683136487,Irena Lerner, OIB 36278137344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</izvorni_sadrzaj>
    <derivirana_varijabla naziv="DomainObject.Predmet.StrankaListFormated_1">
      <item>POREZNA UPRAVA  Pazin</item>
      <item>Irena Lerner</item>
    </derivirana_varijabla>
  </DomainObject.Predmet.StrankaListFormated>
  <DomainObject.Predmet.StrankaListFormatedOIB>
    <izvorni_sadrzaj>
      <item>POREZNA UPRAVA  Pazin, OIB 18683136487</item>
      <item>Irena Lerner, OIB 36278137344</item>
    </izvorni_sadrzaj>
    <derivirana_varijabla naziv="DomainObject.Predmet.StrankaListFormatedOIB_1">
      <item>POREZNA UPRAVA  Pazin, OIB 18683136487</item>
      <item>Irena Lerner, OIB 36278137344</item>
    </derivirana_varijabla>
  </DomainObject.Predmet.StrankaListFormatedOIB>
  <DomainObject.Predmet.StrankaListFormatedWithAdress>
    <izvorni_sadrzaj>
      <item>POREZNA UPRAVA  Pazin, M. B. Rašana 2/4, 52000 Pazin</item>
      <item>Irena Lerner, Erazma Barčića 9, 51000 Rijeka</item>
    </izvorni_sadrzaj>
    <derivirana_varijabla naziv="DomainObject.Predmet.StrankaListFormatedWithAdress_1">
      <item>POREZNA UPRAVA  Pazin, M. B. Rašana 2/4, 52000 Pazin</item>
      <item>Irena Lerner, Erazma Barčića 9, 51000 Rijeka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Lerner, OIB 36278137344, Erazma Barčića 9, 51000 Rijeka</item>
    </izvorni_sadrzaj>
    <derivirana_varijabla naziv="DomainObject.Predmet.StrankaListFormatedWithAdressOIB_1">
      <item>POREZNA UPRAVA  Pazin, OIB 18683136487, M. B. Rašana 2/4, 52000 Pazin</item>
      <item>Irena Lerner, OIB 36278137344, Erazma Barčića 9, 51000 Rijeka</item>
    </derivirana_varijabla>
  </DomainObject.Predmet.StrankaListFormatedWithAdressOIB>
  <DomainObject.Predmet.StrankaListNazivFormated>
    <izvorni_sadrzaj>
      <item>POREZNA UPRAVA  Pazin</item>
      <item>Irena Lerner</item>
    </izvorni_sadrzaj>
    <derivirana_varijabla naziv="DomainObject.Predmet.StrankaListNazivFormated_1">
      <item>POREZNA UPRAVA  Pazin</item>
      <item>Irena Lerner</item>
    </derivirana_varijabla>
  </DomainObject.Predmet.StrankaListNazivFormated>
  <DomainObject.Predmet.StrankaListNazivFormatedOIB>
    <izvorni_sadrzaj>
      <item>POREZNA UPRAVA  Pazin, OIB 18683136487</item>
      <item>Irena Lerner, OIB 36278137344</item>
    </izvorni_sadrzaj>
    <derivirana_varijabla naziv="DomainObject.Predmet.StrankaListNazivFormatedOIB_1">
      <item>POREZNA UPRAVA  Pazin, OIB 18683136487</item>
      <item>Irena Lerner, OIB 36278137344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Lerner, OIB 36278137344, Erazma Barčića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36278137344</item>
    </izvorni_sadrzaj>
    <derivirana_varijabla naziv="DomainObject.Predmet.SudioniciListNazivOIB_1">
      <item>, OIB 18683136487</item>
      <item>, OIB 05612879524</item>
      <item>, OIB 49931983367</item>
      <item>, OIB 36278137344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636</properties:Characters>
  <properties:Lines>25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2018-09-17T11:39:00Z</dcterms:created>
  <dc:creator>dcmelik</dc:creator>
  <cp:lastModifiedBy>Jasna Radulović</cp:lastModifiedBy>
  <cp:lastPrinted>2018-09-14T12:43:00Z</cp:lastPrinted>
  <dcterms:modified xmlns:xsi="http://www.w3.org/2001/XMLSchema-instance" xsi:type="dcterms:W3CDTF">2018-09-17T11:40:00Z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(20-15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