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ed2a3ee" w14:paraId="ed2a3ee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6B4A9C" w:rsidR="006B4A9C" w:rsidRPr="00A42440">
      <w:pPr>
        <w:jc w:val="right"/>
        <w:rPr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="006B4A9C" w:rsidRPr="00A42440">
        <w:rPr>
          <w:sz w:val="24"/>
          <w:szCs w:val="24"/>
        </w:rPr>
        <w:t xml:space="preserve">  40</w:t>
      </w:r>
      <w:r w:rsidR="006B4A9C" w:rsidRPr="00A42440">
        <w:rPr>
          <w:b/>
          <w:sz w:val="24"/>
          <w:szCs w:val="24"/>
        </w:rPr>
        <w:t xml:space="preserve">. </w:t>
      </w:r>
      <w:r w:rsidR="006B4A9C" w:rsidRPr="00A42440">
        <w:rPr>
          <w:sz w:val="24"/>
          <w:szCs w:val="24"/>
        </w:rPr>
        <w:t>St-398/17</w:t>
      </w:r>
    </w:p>
    <w:p w:rsidRDefault="006B4A9C" w:rsidP="006B4A9C" w:rsidR="006B4A9C" w:rsidRPr="00A42440">
      <w:pPr>
        <w:tabs>
          <w:tab w:pos="9072" w:val="right"/>
        </w:tabs>
        <w:jc w:val="center"/>
        <w:rPr>
          <w:sz w:val="24"/>
          <w:szCs w:val="24"/>
        </w:rPr>
      </w:pPr>
      <w:r w:rsidRPr="00A42440">
        <w:rPr>
          <w:sz w:val="24"/>
          <w:szCs w:val="24"/>
        </w:rPr>
        <w:t xml:space="preserve">REPUBLIKA HRVATSKA </w:t>
      </w:r>
    </w:p>
    <w:p w:rsidRDefault="006B4A9C" w:rsidP="006B4A9C" w:rsidR="006B4A9C" w:rsidRPr="00A42440">
      <w:pPr>
        <w:jc w:val="center"/>
        <w:rPr>
          <w:sz w:val="24"/>
          <w:szCs w:val="24"/>
        </w:rPr>
      </w:pPr>
      <w:r w:rsidRPr="00A42440">
        <w:rPr>
          <w:bCs/>
          <w:sz w:val="24"/>
          <w:szCs w:val="24"/>
        </w:rPr>
        <w:t>R J E Š E NJ E</w:t>
      </w:r>
    </w:p>
    <w:p w:rsidRDefault="006B4A9C" w:rsidP="006B4A9C" w:rsidR="006B4A9C" w:rsidRPr="00F96540">
      <w:pPr>
        <w:jc w:val="center"/>
        <w:rPr>
          <w:sz w:val="24"/>
          <w:szCs w:val="24"/>
        </w:rPr>
      </w:pPr>
    </w:p>
    <w:p w:rsidRDefault="006B4A9C" w:rsidP="006B4A9C" w:rsidR="006B4A9C" w:rsidRPr="00A42440">
      <w:pPr>
        <w:ind w:firstLine="720"/>
        <w:jc w:val="both"/>
        <w:rPr>
          <w:sz w:val="24"/>
          <w:szCs w:val="24"/>
        </w:rPr>
      </w:pPr>
      <w:r w:rsidRPr="00A42440">
        <w:rPr>
          <w:sz w:val="24"/>
          <w:szCs w:val="24"/>
        </w:rPr>
        <w:t>TRGOVAČKI SUD U ZAGREBU po sucu tog suda Anti Galiću, kao sucu pojedincu, u stečajnom postupku nad dužnikom V.i A. ŠAFRANIĆ d.o.o. u stečaju, Hrašćanska 70, Hrašće Turopoljsko 70. (OIB 29080381504), dana 1</w:t>
      </w:r>
      <w:r>
        <w:rPr>
          <w:sz w:val="24"/>
          <w:szCs w:val="24"/>
        </w:rPr>
        <w:t>3</w:t>
      </w:r>
      <w:r w:rsidRPr="00A42440">
        <w:rPr>
          <w:sz w:val="24"/>
          <w:szCs w:val="24"/>
        </w:rPr>
        <w:t>.veljače 201</w:t>
      </w:r>
      <w:r w:rsidR="0049497F">
        <w:rPr>
          <w:sz w:val="24"/>
          <w:szCs w:val="24"/>
        </w:rPr>
        <w:t>8</w:t>
      </w:r>
      <w:r w:rsidRPr="00A42440">
        <w:rPr>
          <w:sz w:val="24"/>
          <w:szCs w:val="24"/>
        </w:rPr>
        <w:t>.</w:t>
      </w:r>
    </w:p>
    <w:p w:rsidRDefault="004D45C7" w:rsidP="004D45C7" w:rsidR="004D45C7" w:rsidRPr="0049497F">
      <w:pPr>
        <w:widowControl/>
        <w:jc w:val="both"/>
        <w:rPr>
          <w:sz w:val="40"/>
          <w:szCs w:val="40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 viših isplatnih redova:</w:t>
      </w:r>
    </w:p>
    <w:p w:rsidRDefault="00ED3036" w:rsidP="004D45C7" w:rsidR="00ED3036">
      <w:pPr>
        <w:widowControl/>
        <w:ind w:left="720"/>
        <w:jc w:val="both"/>
        <w:rPr>
          <w:b/>
          <w:sz w:val="24"/>
          <w:szCs w:val="24"/>
        </w:rPr>
      </w:pP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Drugi viši isplatni red</w:t>
      </w:r>
    </w:p>
    <w:p w:rsidRDefault="005A71ED" w:rsidP="005A71ED" w:rsidR="005A71ED">
      <w:pPr>
        <w:ind w:firstLine="720"/>
        <w:jc w:val="both"/>
      </w:pP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709"/>
        <w:gridCol w:w="3119"/>
        <w:gridCol w:w="1701"/>
        <w:gridCol w:w="2126"/>
        <w:gridCol w:w="1417"/>
      </w:tblGrid>
      <w:tr w:rsidTr="008713BC" w:rsidR="005A71ED" w:rsidRPr="007071E7">
        <w:trPr>
          <w:trHeight w:val="300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center"/>
              <w:rPr>
                <w:color w:val="000000"/>
              </w:rPr>
            </w:pPr>
            <w:r w:rsidRPr="007071E7">
              <w:rPr>
                <w:color w:val="000000"/>
              </w:rPr>
              <w:t>01.</w:t>
            </w:r>
          </w:p>
        </w:tc>
        <w:tc>
          <w:tcPr>
            <w:tcW w:type="dxa" w:w="3119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HEP Operator distribucijskog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center"/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  <w:tc>
          <w:tcPr>
            <w:tcW w:type="dxa" w:w="212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ZAGREB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</w:tr>
      <w:tr w:rsidTr="008713BC" w:rsidR="005A71ED" w:rsidRPr="007071E7">
        <w:trPr>
          <w:trHeight w:val="315"/>
        </w:trPr>
        <w:tc>
          <w:tcPr>
            <w:tcW w:type="dxa" w:w="70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center"/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  <w:tc>
          <w:tcPr>
            <w:tcW w:type="dxa" w:w="311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sustava d.o.o., Elektra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center"/>
              <w:rPr>
                <w:color w:val="000000"/>
              </w:rPr>
            </w:pPr>
            <w:r w:rsidRPr="007071E7">
              <w:rPr>
                <w:color w:val="000000"/>
              </w:rPr>
              <w:t>46830600751</w:t>
            </w:r>
          </w:p>
        </w:tc>
        <w:tc>
          <w:tcPr>
            <w:tcW w:type="dxa" w:w="21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Gundulićeva 32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right"/>
              <w:rPr>
                <w:color w:val="000000"/>
              </w:rPr>
            </w:pPr>
            <w:r w:rsidRPr="007071E7">
              <w:rPr>
                <w:color w:val="000000"/>
              </w:rPr>
              <w:t>186.516,99</w:t>
            </w:r>
          </w:p>
        </w:tc>
      </w:tr>
      <w:tr w:rsidTr="008713BC" w:rsidR="005A71ED" w:rsidRPr="007071E7">
        <w:trPr>
          <w:trHeight w:val="300"/>
        </w:trPr>
        <w:tc>
          <w:tcPr>
            <w:tcW w:type="dxa" w:w="70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center"/>
              <w:rPr>
                <w:color w:val="000000"/>
              </w:rPr>
            </w:pPr>
            <w:r w:rsidRPr="007071E7">
              <w:rPr>
                <w:color w:val="000000"/>
              </w:rPr>
              <w:t>02.</w:t>
            </w:r>
          </w:p>
        </w:tc>
        <w:tc>
          <w:tcPr>
            <w:tcW w:type="dxa" w:w="311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HRVATSKI TELEKOM d.d.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center"/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  <w:tc>
          <w:tcPr>
            <w:tcW w:type="dxa" w:w="21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C930D8">
            <w:pPr>
              <w:rPr>
                <w:color w:val="000000"/>
                <w:sz w:val="18"/>
                <w:szCs w:val="18"/>
              </w:rPr>
            </w:pPr>
            <w:r w:rsidRPr="00C930D8">
              <w:rPr>
                <w:color w:val="000000"/>
                <w:sz w:val="18"/>
                <w:szCs w:val="18"/>
              </w:rPr>
              <w:t>ZAGREB,  Roberta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</w:tr>
      <w:tr w:rsidTr="008713BC" w:rsidR="005A71ED" w:rsidRPr="007071E7">
        <w:trPr>
          <w:trHeight w:val="315"/>
        </w:trPr>
        <w:tc>
          <w:tcPr>
            <w:tcW w:type="dxa" w:w="70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center"/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  <w:tc>
          <w:tcPr>
            <w:tcW w:type="dxa" w:w="311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center"/>
              <w:rPr>
                <w:color w:val="000000"/>
              </w:rPr>
            </w:pPr>
            <w:r w:rsidRPr="007071E7">
              <w:rPr>
                <w:color w:val="000000"/>
              </w:rPr>
              <w:t>81793146560</w:t>
            </w:r>
          </w:p>
        </w:tc>
        <w:tc>
          <w:tcPr>
            <w:tcW w:type="dxa" w:w="21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C930D8">
            <w:pPr>
              <w:rPr>
                <w:color w:val="000000"/>
                <w:sz w:val="18"/>
                <w:szCs w:val="18"/>
              </w:rPr>
            </w:pPr>
            <w:r w:rsidRPr="00C930D8">
              <w:rPr>
                <w:color w:val="000000"/>
                <w:sz w:val="18"/>
                <w:szCs w:val="18"/>
              </w:rPr>
              <w:t xml:space="preserve"> Frangeša Mihanovića 9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right"/>
              <w:rPr>
                <w:color w:val="000000"/>
              </w:rPr>
            </w:pPr>
            <w:r w:rsidRPr="007071E7">
              <w:rPr>
                <w:color w:val="000000"/>
              </w:rPr>
              <w:t>6.546,94</w:t>
            </w:r>
          </w:p>
        </w:tc>
      </w:tr>
      <w:tr w:rsidTr="008713BC" w:rsidR="005A71ED" w:rsidRPr="007071E7">
        <w:trPr>
          <w:trHeight w:val="300"/>
        </w:trPr>
        <w:tc>
          <w:tcPr>
            <w:tcW w:type="dxa" w:w="70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center"/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  <w:tc>
          <w:tcPr>
            <w:tcW w:type="dxa" w:w="311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>
            <w:pPr>
              <w:rPr>
                <w:color w:val="000000"/>
              </w:rPr>
            </w:pPr>
          </w:p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NOVA LJUBLJANSKA BANKA d.d.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center"/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  <w:tc>
          <w:tcPr>
            <w:tcW w:type="dxa" w:w="21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BC5D7F">
            <w:pPr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  <w:p w:rsidRDefault="00BC5D7F" w:rsidP="00794C51" w:rsidR="00BC5D7F">
            <w:pPr>
              <w:rPr>
                <w:color w:val="000000"/>
              </w:rPr>
            </w:pPr>
          </w:p>
          <w:p w:rsidRDefault="00A71EB8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9.246.842,02</w:t>
            </w:r>
          </w:p>
        </w:tc>
      </w:tr>
      <w:tr w:rsidTr="008713BC" w:rsidR="005A71ED" w:rsidRPr="007071E7">
        <w:trPr>
          <w:trHeight w:val="300"/>
        </w:trPr>
        <w:tc>
          <w:tcPr>
            <w:tcW w:type="dxa" w:w="70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center"/>
              <w:rPr>
                <w:color w:val="000000"/>
              </w:rPr>
            </w:pPr>
            <w:r w:rsidRPr="007071E7">
              <w:rPr>
                <w:color w:val="000000"/>
              </w:rPr>
              <w:t>03.</w:t>
            </w:r>
          </w:p>
        </w:tc>
        <w:tc>
          <w:tcPr>
            <w:tcW w:type="dxa" w:w="311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LJUBLJANA, Trg Republike 2,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center"/>
              <w:rPr>
                <w:color w:val="000000"/>
              </w:rPr>
            </w:pPr>
          </w:p>
        </w:tc>
        <w:tc>
          <w:tcPr>
            <w:tcW w:type="dxa" w:w="21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LJUBLJANA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</w:p>
        </w:tc>
      </w:tr>
      <w:tr w:rsidTr="008713BC" w:rsidR="005A71ED" w:rsidRPr="007071E7">
        <w:trPr>
          <w:trHeight w:val="315"/>
        </w:trPr>
        <w:tc>
          <w:tcPr>
            <w:tcW w:type="dxa" w:w="70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center"/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  <w:tc>
          <w:tcPr>
            <w:tcW w:type="dxa" w:w="311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5A71ED" w:rsidP="00794C51" w:rsidR="005A71ED" w:rsidRPr="007071E7">
            <w:pPr>
              <w:rPr>
                <w:color w:val="000000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center"/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  <w:tc>
          <w:tcPr>
            <w:tcW w:type="dxa" w:w="21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</w:tr>
      <w:tr w:rsidTr="008713BC" w:rsidR="005A71ED" w:rsidRPr="007071E7">
        <w:trPr>
          <w:trHeight w:val="300"/>
        </w:trPr>
        <w:tc>
          <w:tcPr>
            <w:tcW w:type="dxa" w:w="70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center"/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  <w:r w:rsidR="00BC5D7F">
              <w:rPr>
                <w:color w:val="000000"/>
              </w:rPr>
              <w:t>04</w:t>
            </w:r>
          </w:p>
        </w:tc>
        <w:tc>
          <w:tcPr>
            <w:tcW w:type="dxa" w:w="311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>
            <w:pPr>
              <w:rPr>
                <w:color w:val="000000"/>
              </w:rPr>
            </w:pPr>
          </w:p>
          <w:p w:rsidRDefault="005A71ED" w:rsidP="00794C51" w:rsidR="005A71ED">
            <w:pPr>
              <w:rPr>
                <w:color w:val="000000"/>
              </w:rPr>
            </w:pPr>
          </w:p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STAMBENI ZG d.o.o. ZAGREB,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center"/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  <w:tc>
          <w:tcPr>
            <w:tcW w:type="dxa" w:w="21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  <w:r w:rsidR="0024777C" w:rsidRPr="007071E7">
              <w:rPr>
                <w:color w:val="000000"/>
              </w:rPr>
              <w:t>99.590,20</w:t>
            </w:r>
          </w:p>
        </w:tc>
      </w:tr>
      <w:tr w:rsidTr="008713BC" w:rsidR="005A71ED" w:rsidRPr="007071E7">
        <w:trPr>
          <w:trHeight w:val="315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center"/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  <w:tc>
          <w:tcPr>
            <w:tcW w:type="dxa" w:w="311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5A71ED" w:rsidP="00794C51" w:rsidR="005A71ED" w:rsidRPr="007071E7">
            <w:pPr>
              <w:rPr>
                <w:color w:val="000000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center"/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  <w:tc>
          <w:tcPr>
            <w:tcW w:type="dxa" w:w="212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</w:tr>
      <w:tr w:rsidTr="008713BC" w:rsidR="005A71ED" w:rsidRPr="007071E7">
        <w:trPr>
          <w:trHeight w:val="300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center"/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  <w:r w:rsidR="00BC5D7F">
              <w:rPr>
                <w:color w:val="000000"/>
              </w:rPr>
              <w:t>05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REPUBLIKA HRVATSKA</w:t>
            </w:r>
            <w:r>
              <w:rPr>
                <w:color w:val="000000"/>
              </w:rPr>
              <w:t>, Ministarstvo financija, Porezna uprava</w:t>
            </w:r>
          </w:p>
        </w:tc>
        <w:tc>
          <w:tcPr>
            <w:tcW w:type="dxa" w:w="170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center"/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  <w:r w:rsidR="0024777C" w:rsidRPr="007071E7">
              <w:rPr>
                <w:color w:val="000000"/>
              </w:rPr>
              <w:t>3.159,28</w:t>
            </w:r>
          </w:p>
        </w:tc>
      </w:tr>
      <w:tr w:rsidTr="008713BC" w:rsidR="005A71ED" w:rsidRPr="007071E7">
        <w:trPr>
          <w:trHeight w:val="315"/>
        </w:trPr>
        <w:tc>
          <w:tcPr>
            <w:tcW w:type="dxa" w:w="709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center"/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  <w:tc>
          <w:tcPr>
            <w:tcW w:type="dxa" w:w="3119"/>
            <w:tcBorders>
              <w:top w:val="nil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  <w:tc>
          <w:tcPr>
            <w:tcW w:type="dxa" w:w="170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center"/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  <w:tc>
          <w:tcPr>
            <w:tcW w:type="dxa" w:w="1417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</w:tr>
      <w:tr w:rsidTr="008713BC" w:rsidR="005A71ED" w:rsidRPr="007071E7">
        <w:trPr>
          <w:trHeight w:val="300"/>
        </w:trPr>
        <w:tc>
          <w:tcPr>
            <w:tcW w:type="dxa" w:w="709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5D7F" w:rsidP="00794C51" w:rsidR="00BC5D7F">
            <w:pPr>
              <w:jc w:val="center"/>
              <w:rPr>
                <w:color w:val="000000"/>
              </w:rPr>
            </w:pPr>
          </w:p>
          <w:p w:rsidRDefault="005A71ED" w:rsidP="00794C51" w:rsidR="005A71ED" w:rsidRPr="007071E7">
            <w:pPr>
              <w:jc w:val="center"/>
              <w:rPr>
                <w:color w:val="000000"/>
              </w:rPr>
            </w:pPr>
            <w:r w:rsidRPr="007071E7">
              <w:rPr>
                <w:color w:val="000000"/>
              </w:rPr>
              <w:t>06.</w:t>
            </w:r>
          </w:p>
        </w:tc>
        <w:tc>
          <w:tcPr>
            <w:tcW w:type="dxa" w:w="311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 xml:space="preserve">Ministarstvo financija, Porezna </w:t>
            </w:r>
          </w:p>
        </w:tc>
        <w:tc>
          <w:tcPr>
            <w:tcW w:type="dxa" w:w="170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center"/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ZAGREB</w:t>
            </w:r>
          </w:p>
        </w:tc>
        <w:tc>
          <w:tcPr>
            <w:tcW w:type="dxa" w:w="1417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</w:tr>
      <w:tr w:rsidTr="008713BC" w:rsidR="005A71ED" w:rsidRPr="007071E7">
        <w:trPr>
          <w:trHeight w:val="300"/>
        </w:trPr>
        <w:tc>
          <w:tcPr>
            <w:tcW w:type="dxa" w:w="709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center"/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  <w:tc>
          <w:tcPr>
            <w:tcW w:type="dxa" w:w="311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uprava, Područni ured Zagreb,</w:t>
            </w:r>
          </w:p>
        </w:tc>
        <w:tc>
          <w:tcPr>
            <w:tcW w:type="dxa" w:w="170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center"/>
              <w:rPr>
                <w:color w:val="000000"/>
              </w:rPr>
            </w:pPr>
            <w:r w:rsidRPr="007071E7">
              <w:rPr>
                <w:color w:val="000000"/>
              </w:rPr>
              <w:t>18683136487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Savska cesta 41</w:t>
            </w:r>
          </w:p>
        </w:tc>
        <w:tc>
          <w:tcPr>
            <w:tcW w:type="dxa" w:w="1417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right"/>
              <w:rPr>
                <w:color w:val="000000"/>
              </w:rPr>
            </w:pPr>
            <w:r w:rsidRPr="007071E7">
              <w:rPr>
                <w:color w:val="000000"/>
              </w:rPr>
              <w:t>168.416,24</w:t>
            </w:r>
          </w:p>
        </w:tc>
      </w:tr>
      <w:tr w:rsidTr="008713BC" w:rsidR="005A71ED" w:rsidRPr="007071E7">
        <w:trPr>
          <w:trHeight w:val="315"/>
        </w:trPr>
        <w:tc>
          <w:tcPr>
            <w:tcW w:type="dxa" w:w="709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center"/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  <w:tc>
          <w:tcPr>
            <w:tcW w:type="dxa" w:w="3119"/>
            <w:tcBorders>
              <w:top w:val="nil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5A71ED" w:rsidP="00794C51" w:rsidR="005A71ED" w:rsidRPr="007071E7">
            <w:pPr>
              <w:rPr>
                <w:color w:val="000000"/>
              </w:rPr>
            </w:pPr>
          </w:p>
        </w:tc>
        <w:tc>
          <w:tcPr>
            <w:tcW w:type="dxa" w:w="170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center"/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  <w:tc>
          <w:tcPr>
            <w:tcW w:type="dxa" w:w="1417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</w:tr>
      <w:tr w:rsidTr="008713BC" w:rsidR="005A71ED" w:rsidRPr="007071E7">
        <w:trPr>
          <w:trHeight w:val="300"/>
        </w:trPr>
        <w:tc>
          <w:tcPr>
            <w:tcW w:type="dxa" w:w="709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5D7F" w:rsidP="00794C51" w:rsidR="00BC5D7F">
            <w:pPr>
              <w:jc w:val="center"/>
              <w:rPr>
                <w:color w:val="000000"/>
              </w:rPr>
            </w:pPr>
          </w:p>
          <w:p w:rsidRDefault="005A71ED" w:rsidP="00794C51" w:rsidR="005A71ED" w:rsidRPr="007071E7">
            <w:pPr>
              <w:jc w:val="center"/>
              <w:rPr>
                <w:color w:val="000000"/>
              </w:rPr>
            </w:pPr>
            <w:r w:rsidRPr="007071E7">
              <w:rPr>
                <w:color w:val="000000"/>
              </w:rPr>
              <w:t>07.</w:t>
            </w:r>
          </w:p>
        </w:tc>
        <w:tc>
          <w:tcPr>
            <w:tcW w:type="dxa" w:w="311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VODOOPSKRBA I ODVODNJA</w:t>
            </w:r>
          </w:p>
        </w:tc>
        <w:tc>
          <w:tcPr>
            <w:tcW w:type="dxa" w:w="170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center"/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ZAGREB</w:t>
            </w:r>
          </w:p>
        </w:tc>
        <w:tc>
          <w:tcPr>
            <w:tcW w:type="dxa" w:w="1417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</w:tr>
      <w:tr w:rsidTr="008713BC" w:rsidR="005A71ED" w:rsidRPr="007071E7">
        <w:trPr>
          <w:trHeight w:val="300"/>
        </w:trPr>
        <w:tc>
          <w:tcPr>
            <w:tcW w:type="dxa" w:w="709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center"/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  <w:tc>
          <w:tcPr>
            <w:tcW w:type="dxa" w:w="311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d.o.o. ZAGREB</w:t>
            </w:r>
          </w:p>
        </w:tc>
        <w:tc>
          <w:tcPr>
            <w:tcW w:type="dxa" w:w="170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center"/>
              <w:rPr>
                <w:color w:val="000000"/>
              </w:rPr>
            </w:pPr>
            <w:r w:rsidRPr="007071E7">
              <w:rPr>
                <w:color w:val="000000"/>
              </w:rPr>
              <w:t>83416546499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Folnegovićeva 1</w:t>
            </w:r>
          </w:p>
        </w:tc>
        <w:tc>
          <w:tcPr>
            <w:tcW w:type="dxa" w:w="1417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right"/>
              <w:rPr>
                <w:color w:val="000000"/>
              </w:rPr>
            </w:pPr>
            <w:r w:rsidRPr="007071E7">
              <w:rPr>
                <w:color w:val="000000"/>
              </w:rPr>
              <w:t>28.831,18</w:t>
            </w:r>
          </w:p>
        </w:tc>
      </w:tr>
      <w:tr w:rsidTr="008713BC" w:rsidR="005A71ED" w:rsidRPr="007071E7">
        <w:trPr>
          <w:trHeight w:val="315"/>
        </w:trPr>
        <w:tc>
          <w:tcPr>
            <w:tcW w:type="dxa" w:w="709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center"/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  <w:tc>
          <w:tcPr>
            <w:tcW w:type="dxa" w:w="3119"/>
            <w:tcBorders>
              <w:top w:val="nil"/>
              <w:left w:space="0" w:sz="4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  <w:tc>
          <w:tcPr>
            <w:tcW w:type="dxa" w:w="170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center"/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  <w:tc>
          <w:tcPr>
            <w:tcW w:type="dxa" w:w="212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  <w:tc>
          <w:tcPr>
            <w:tcW w:type="dxa" w:w="1417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</w:tr>
      <w:tr w:rsidTr="008713BC" w:rsidR="005A71ED" w:rsidRPr="00C930D8">
        <w:trPr>
          <w:trHeight w:val="300"/>
        </w:trPr>
        <w:tc>
          <w:tcPr>
            <w:tcW w:type="dxa" w:w="709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center"/>
              <w:rPr>
                <w:color w:val="000000"/>
              </w:rPr>
            </w:pPr>
            <w:r w:rsidRPr="007071E7">
              <w:rPr>
                <w:color w:val="000000"/>
              </w:rPr>
              <w:t>08.</w:t>
            </w:r>
          </w:p>
        </w:tc>
        <w:tc>
          <w:tcPr>
            <w:tcW w:type="dxa" w:w="311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HEP TOPLINARSTVO d.o.o.</w:t>
            </w:r>
          </w:p>
        </w:tc>
        <w:tc>
          <w:tcPr>
            <w:tcW w:type="dxa" w:w="170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center"/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ZAGREB</w:t>
            </w:r>
          </w:p>
        </w:tc>
        <w:tc>
          <w:tcPr>
            <w:tcW w:type="dxa" w:w="141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</w:tr>
      <w:tr w:rsidTr="008713BC" w:rsidR="005A71ED" w:rsidRPr="00C930D8">
        <w:trPr>
          <w:trHeight w:val="300"/>
        </w:trPr>
        <w:tc>
          <w:tcPr>
            <w:tcW w:type="dxa" w:w="709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center"/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  <w:tc>
          <w:tcPr>
            <w:tcW w:type="dxa" w:w="3119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ZAGREB</w:t>
            </w:r>
          </w:p>
        </w:tc>
        <w:tc>
          <w:tcPr>
            <w:tcW w:type="dxa" w:w="170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center"/>
              <w:rPr>
                <w:color w:val="000000"/>
              </w:rPr>
            </w:pPr>
            <w:r w:rsidRPr="007071E7">
              <w:rPr>
                <w:color w:val="000000"/>
              </w:rPr>
              <w:t>15907062900</w:t>
            </w: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Miševečka 15a</w:t>
            </w:r>
          </w:p>
        </w:tc>
        <w:tc>
          <w:tcPr>
            <w:tcW w:type="dxa" w:w="141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right"/>
              <w:rPr>
                <w:color w:val="000000"/>
              </w:rPr>
            </w:pPr>
            <w:r w:rsidRPr="007071E7">
              <w:rPr>
                <w:color w:val="000000"/>
              </w:rPr>
              <w:t>46.941,36</w:t>
            </w:r>
          </w:p>
        </w:tc>
      </w:tr>
      <w:tr w:rsidTr="00CE5759" w:rsidR="005A71ED" w:rsidRPr="007071E7">
        <w:trPr>
          <w:trHeight w:val="30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center"/>
              <w:rPr>
                <w:b/>
                <w:bCs/>
                <w:color w:val="000000"/>
              </w:rPr>
            </w:pPr>
            <w:r w:rsidRPr="007071E7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  <w:tc>
          <w:tcPr>
            <w:tcW w:type="dxa" w:w="170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center"/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  <w:tc>
          <w:tcPr>
            <w:tcW w:type="dxa" w:w="141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</w:tr>
      <w:tr w:rsidTr="00CE5759" w:rsidR="005A71ED" w:rsidRPr="007071E7">
        <w:trPr>
          <w:trHeight w:val="300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center"/>
              <w:rPr>
                <w:color w:val="000000"/>
              </w:rPr>
            </w:pPr>
            <w:r w:rsidRPr="007071E7">
              <w:rPr>
                <w:color w:val="000000"/>
              </w:rPr>
              <w:lastRenderedPageBreak/>
              <w:t>09.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HEP ELEKTRA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center"/>
              <w:rPr>
                <w:b/>
                <w:bCs/>
              </w:rPr>
            </w:pPr>
            <w:r w:rsidRPr="007071E7">
              <w:rPr>
                <w:b/>
                <w:bCs/>
              </w:rPr>
              <w:t> 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center"/>
              <w:rPr>
                <w:b/>
                <w:bCs/>
              </w:rPr>
            </w:pPr>
            <w:r w:rsidRPr="007071E7">
              <w:rPr>
                <w:b/>
                <w:bCs/>
              </w:rPr>
              <w:t> </w:t>
            </w:r>
          </w:p>
        </w:tc>
      </w:tr>
      <w:tr w:rsidTr="00CE5759" w:rsidR="005A71ED" w:rsidRPr="007071E7">
        <w:trPr>
          <w:trHeight w:val="30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center"/>
              <w:rPr>
                <w:color w:val="000000"/>
              </w:rPr>
            </w:pPr>
            <w:r w:rsidRPr="007071E7">
              <w:rPr>
                <w:color w:val="000000"/>
              </w:rPr>
              <w:t> </w:t>
            </w:r>
          </w:p>
        </w:tc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ZAGREB</w:t>
            </w:r>
          </w:p>
        </w:tc>
        <w:tc>
          <w:tcPr>
            <w:tcW w:type="dxa" w:w="170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center"/>
              <w:rPr>
                <w:color w:val="000000"/>
              </w:rPr>
            </w:pPr>
            <w:r w:rsidRPr="007071E7">
              <w:rPr>
                <w:color w:val="000000"/>
              </w:rPr>
              <w:t>43965974818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rPr>
                <w:color w:val="000000"/>
              </w:rPr>
            </w:pPr>
            <w:r w:rsidRPr="007071E7">
              <w:rPr>
                <w:color w:val="000000"/>
              </w:rPr>
              <w:t>Gundulićeva 32</w:t>
            </w:r>
          </w:p>
        </w:tc>
        <w:tc>
          <w:tcPr>
            <w:tcW w:type="dxa" w:w="141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A71ED" w:rsidP="00794C51" w:rsidR="005A71ED" w:rsidRPr="007071E7">
            <w:pPr>
              <w:jc w:val="right"/>
              <w:rPr>
                <w:color w:val="000000"/>
              </w:rPr>
            </w:pPr>
            <w:r w:rsidRPr="007071E7">
              <w:rPr>
                <w:color w:val="000000"/>
              </w:rPr>
              <w:t>17.409,85</w:t>
            </w:r>
          </w:p>
        </w:tc>
      </w:tr>
    </w:tbl>
    <w:p w:rsidRDefault="005A71ED" w:rsidP="005A71ED" w:rsidR="005A71ED">
      <w:pPr>
        <w:ind w:firstLine="720"/>
        <w:jc w:val="both"/>
      </w:pPr>
    </w:p>
    <w:p w:rsidRDefault="006B4A9C" w:rsidP="00CE525C" w:rsidR="006B4A9C">
      <w:pPr>
        <w:ind w:firstLine="720"/>
        <w:jc w:val="both"/>
        <w:rPr>
          <w:sz w:val="24"/>
          <w:szCs w:val="24"/>
        </w:rPr>
      </w:pPr>
    </w:p>
    <w:p w:rsidRDefault="008D797A" w:rsidP="004D45C7" w:rsidR="008D797A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49497F">
        <w:rPr>
          <w:sz w:val="24"/>
          <w:szCs w:val="24"/>
        </w:rPr>
        <w:t>13.veljače</w:t>
      </w:r>
      <w:r w:rsidR="00763F03">
        <w:rPr>
          <w:sz w:val="24"/>
          <w:szCs w:val="24"/>
        </w:rPr>
        <w:t xml:space="preserve"> 201</w:t>
      </w:r>
      <w:r w:rsidR="0049497F">
        <w:rPr>
          <w:sz w:val="24"/>
          <w:szCs w:val="24"/>
        </w:rPr>
        <w:t>8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Nakon ispitnog ročišta sudac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</w:t>
      </w:r>
      <w:r w:rsidR="00F859E6">
        <w:rPr>
          <w:sz w:val="24"/>
          <w:szCs w:val="24"/>
        </w:rPr>
        <w:t xml:space="preserve"> i 104/17</w:t>
      </w:r>
      <w:r w:rsidR="004A4F10">
        <w:rPr>
          <w:sz w:val="24"/>
          <w:szCs w:val="24"/>
        </w:rPr>
        <w:t>, dalje SZ).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točki I. izreke ovog rješenja, stečajni upravitelj je priznao,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F962EF" w:rsidP="002B2DAC" w:rsidR="00F962EF" w:rsidRPr="00E3265C">
      <w:pPr>
        <w:widowControl/>
        <w:ind w:firstLine="708"/>
        <w:jc w:val="both"/>
        <w:rPr>
          <w:sz w:val="24"/>
          <w:szCs w:val="24"/>
        </w:rPr>
      </w:pPr>
    </w:p>
    <w:p w:rsidRDefault="004A4F10" w:rsidP="004A4F10" w:rsidR="004D45C7" w:rsidRPr="00E475F1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t xml:space="preserve">Slijedom svega </w:t>
      </w:r>
      <w:r w:rsidR="004D45C7" w:rsidRPr="00E475F1">
        <w:rPr>
          <w:sz w:val="24"/>
          <w:szCs w:val="24"/>
        </w:rPr>
        <w:t xml:space="preserve">naprijed navedenog, </w:t>
      </w:r>
      <w:r w:rsidRPr="00E475F1">
        <w:rPr>
          <w:sz w:val="24"/>
          <w:szCs w:val="24"/>
        </w:rPr>
        <w:t xml:space="preserve">a temeljem odredbe članka 265. </w:t>
      </w:r>
      <w:r w:rsidR="00C96142" w:rsidRPr="00E475F1">
        <w:rPr>
          <w:sz w:val="24"/>
          <w:szCs w:val="24"/>
        </w:rPr>
        <w:t xml:space="preserve">do 267. SZ-a </w:t>
      </w:r>
      <w:r w:rsidRPr="00E475F1">
        <w:rPr>
          <w:sz w:val="24"/>
          <w:szCs w:val="24"/>
        </w:rPr>
        <w:t>doneseno je ovo rješenje o utvrđenim i osporenim tražbinama</w:t>
      </w:r>
      <w:r w:rsidR="004D45C7" w:rsidRPr="00E475F1">
        <w:rPr>
          <w:sz w:val="24"/>
          <w:szCs w:val="24"/>
        </w:rPr>
        <w:t xml:space="preserve">.    </w:t>
      </w:r>
    </w:p>
    <w:p w:rsidRDefault="004D45C7" w:rsidP="004D45C7" w:rsidR="004D45C7" w:rsidRPr="00151FCB">
      <w:pPr>
        <w:widowControl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F859E6">
        <w:rPr>
          <w:sz w:val="24"/>
          <w:szCs w:val="24"/>
        </w:rPr>
        <w:t>13.veljače</w:t>
      </w:r>
      <w:r w:rsidR="00D17DC2">
        <w:rPr>
          <w:sz w:val="24"/>
          <w:szCs w:val="24"/>
        </w:rPr>
        <w:t xml:space="preserve"> 201</w:t>
      </w:r>
      <w:r w:rsidR="00F859E6">
        <w:rPr>
          <w:sz w:val="24"/>
          <w:szCs w:val="24"/>
        </w:rPr>
        <w:t>8</w:t>
      </w:r>
      <w:r w:rsidR="00D17DC2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38734D" w:rsidR="004D45C7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4D45C7" w:rsidRPr="00151FCB">
        <w:rPr>
          <w:sz w:val="24"/>
          <w:szCs w:val="24"/>
        </w:rPr>
        <w:tab/>
      </w:r>
      <w:r w:rsidR="006B33BD">
        <w:rPr>
          <w:sz w:val="24"/>
          <w:szCs w:val="24"/>
        </w:rPr>
        <w:t>v.r.</w:t>
      </w:r>
    </w:p>
    <w:p w:rsidRDefault="00D17DC2" w:rsidP="004D45C7" w:rsidR="00D17DC2">
      <w:pPr>
        <w:widowControl/>
        <w:jc w:val="both"/>
        <w:rPr>
          <w:sz w:val="24"/>
          <w:szCs w:val="24"/>
        </w:rPr>
      </w:pPr>
    </w:p>
    <w:p w:rsidRDefault="004D45C7" w:rsidP="004D45C7" w:rsidR="00D17DC2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žalbu ima svaki vjerovnik </w:t>
      </w:r>
      <w:r w:rsidR="004A4F10">
        <w:rPr>
          <w:sz w:val="24"/>
          <w:szCs w:val="24"/>
        </w:rPr>
        <w:t xml:space="preserve">u dijelu koji se tiče njegove prijavljene tražbine, odnosno tražbine koju je osporio i </w:t>
      </w:r>
      <w:r w:rsidRPr="00151FCB">
        <w:rPr>
          <w:sz w:val="24"/>
          <w:szCs w:val="24"/>
        </w:rPr>
        <w:t xml:space="preserve"> stečajni upravitelj</w:t>
      </w:r>
      <w:r w:rsidR="004A4F10">
        <w:rPr>
          <w:sz w:val="24"/>
          <w:szCs w:val="24"/>
        </w:rPr>
        <w:t xml:space="preserve"> (članak 265. stavak 3.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6B33BD" w:rsidP="006B33BD" w:rsidR="006B33BD" w:rsidRPr="006B33BD">
      <w:pPr>
        <w:ind w:firstLine="708" w:left="4248"/>
        <w:jc w:val="both"/>
        <w:rPr>
          <w:sz w:val="24"/>
          <w:szCs w:val="24"/>
        </w:rPr>
      </w:pPr>
      <w:r w:rsidRPr="006B33BD">
        <w:rPr>
          <w:sz w:val="24"/>
          <w:szCs w:val="24"/>
        </w:rPr>
        <w:t>Za točnost otpravka, ovlašteni službenik:</w:t>
      </w:r>
    </w:p>
    <w:p w:rsidRDefault="006B33BD" w:rsidP="00422EE0" w:rsidR="006B33BD" w:rsidRPr="006B33BD">
      <w:pPr>
        <w:jc w:val="both"/>
        <w:rPr>
          <w:sz w:val="24"/>
          <w:szCs w:val="24"/>
        </w:rPr>
      </w:pPr>
      <w:r w:rsidRPr="006B33BD">
        <w:rPr>
          <w:sz w:val="24"/>
          <w:szCs w:val="24"/>
        </w:rPr>
        <w:t xml:space="preserve">               </w:t>
      </w:r>
      <w:r w:rsidRPr="006B33BD">
        <w:rPr>
          <w:sz w:val="24"/>
          <w:szCs w:val="24"/>
        </w:rPr>
        <w:tab/>
      </w:r>
      <w:r w:rsidRPr="006B33BD">
        <w:rPr>
          <w:sz w:val="24"/>
          <w:szCs w:val="24"/>
        </w:rPr>
        <w:tab/>
      </w:r>
      <w:r w:rsidRPr="006B33BD">
        <w:rPr>
          <w:sz w:val="24"/>
          <w:szCs w:val="24"/>
        </w:rPr>
        <w:tab/>
      </w:r>
      <w:r w:rsidRPr="006B33BD">
        <w:rPr>
          <w:sz w:val="24"/>
          <w:szCs w:val="24"/>
        </w:rPr>
        <w:tab/>
      </w:r>
      <w:r w:rsidRPr="006B33BD">
        <w:rPr>
          <w:sz w:val="24"/>
          <w:szCs w:val="24"/>
        </w:rPr>
        <w:tab/>
      </w:r>
      <w:r w:rsidRPr="006B33BD">
        <w:rPr>
          <w:sz w:val="24"/>
          <w:szCs w:val="24"/>
        </w:rPr>
        <w:tab/>
      </w:r>
      <w:r w:rsidRPr="006B33BD">
        <w:rPr>
          <w:sz w:val="24"/>
          <w:szCs w:val="24"/>
        </w:rPr>
        <w:tab/>
      </w:r>
      <w:r w:rsidRPr="006B33BD">
        <w:rPr>
          <w:sz w:val="24"/>
          <w:szCs w:val="24"/>
        </w:rPr>
        <w:tab/>
        <w:t>Valentina Delač</w:t>
      </w:r>
    </w:p>
    <w:p w:rsidRDefault="00D17DC2" w:rsidP="004D45C7" w:rsidR="00D17DC2" w:rsidRPr="006B33BD">
      <w:pPr>
        <w:widowControl/>
        <w:jc w:val="both"/>
        <w:rPr>
          <w:sz w:val="24"/>
          <w:szCs w:val="24"/>
        </w:rPr>
      </w:pPr>
    </w:p>
    <w:p w:rsidRDefault="0038734D" w:rsidP="004D45C7" w:rsidR="0038734D">
      <w:pPr>
        <w:widowControl/>
        <w:jc w:val="both"/>
        <w:rPr>
          <w:sz w:val="24"/>
          <w:szCs w:val="24"/>
        </w:rPr>
      </w:pPr>
    </w:p>
    <w:sectPr w:rsidSect="004D45C7" w:rsidR="0038734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1A38" w:rsidR="00591A38">
      <w:r>
        <w:separator/>
      </w:r>
    </w:p>
  </w:endnote>
  <w:endnote w:id="0" w:type="continuationSeparator">
    <w:p w:rsidRDefault="00591A38" w:rsidR="00591A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1A38" w:rsidR="00591A38">
      <w:r>
        <w:separator/>
      </w:r>
    </w:p>
  </w:footnote>
  <w:footnote w:id="0" w:type="continuationSeparator">
    <w:p w:rsidRDefault="00591A38" w:rsidR="00591A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3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4D45C7" w:rsidR="004F3685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347DEC">
      <w:rPr>
        <w:sz w:val="24"/>
        <w:szCs w:val="24"/>
      </w:rPr>
      <w:t>398/17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7724B9"/>
    <w:multiLevelType w:val="hybridMultilevel"/>
    <w:tmpl w:val="4CF83BB8"/>
    <w:lvl w:tplc="192AA7B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8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E6B13F4"/>
    <w:multiLevelType w:val="hybridMultilevel"/>
    <w:tmpl w:val="B80879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48B7D9E"/>
    <w:multiLevelType w:val="hybridMultilevel"/>
    <w:tmpl w:val="C22A5180"/>
    <w:lvl w:tplc="0762BF6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FF900A9"/>
    <w:multiLevelType w:val="hybridMultilevel"/>
    <w:tmpl w:val="E6B44314"/>
    <w:lvl w:tplc="4F8C2D36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1B4458B"/>
    <w:multiLevelType w:val="hybridMultilevel"/>
    <w:tmpl w:val="C58AEE82"/>
    <w:lvl w:tplc="ACCC796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6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8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8"/>
  </w:num>
  <w:num w:numId="2">
    <w:abstractNumId w:val="37"/>
  </w:num>
  <w:num w:numId="3">
    <w:abstractNumId w:val="5"/>
  </w:num>
  <w:num w:numId="4">
    <w:abstractNumId w:val="38"/>
  </w:num>
  <w:num w:numId="5">
    <w:abstractNumId w:val="33"/>
  </w:num>
  <w:num w:numId="6">
    <w:abstractNumId w:val="15"/>
  </w:num>
  <w:num w:numId="7">
    <w:abstractNumId w:val="39"/>
  </w:num>
  <w:num w:numId="8">
    <w:abstractNumId w:val="27"/>
  </w:num>
  <w:num w:numId="9">
    <w:abstractNumId w:val="2"/>
  </w:num>
  <w:num w:numId="10">
    <w:abstractNumId w:val="22"/>
  </w:num>
  <w:num w:numId="11">
    <w:abstractNumId w:val="29"/>
  </w:num>
  <w:num w:numId="12">
    <w:abstractNumId w:val="23"/>
  </w:num>
  <w:num w:numId="13">
    <w:abstractNumId w:val="10"/>
  </w:num>
  <w:num w:numId="14">
    <w:abstractNumId w:val="8"/>
  </w:num>
  <w:num w:numId="15">
    <w:abstractNumId w:val="20"/>
  </w:num>
  <w:num w:numId="16">
    <w:abstractNumId w:val="3"/>
  </w:num>
  <w:num w:numId="17">
    <w:abstractNumId w:val="26"/>
  </w:num>
  <w:num w:numId="18">
    <w:abstractNumId w:val="16"/>
  </w:num>
  <w:num w:numId="19">
    <w:abstractNumId w:val="17"/>
  </w:num>
  <w:num w:numId="20">
    <w:abstractNumId w:val="0"/>
  </w:num>
  <w:num w:numId="21">
    <w:abstractNumId w:val="30"/>
  </w:num>
  <w:num w:numId="22">
    <w:abstractNumId w:val="36"/>
  </w:num>
  <w:num w:numId="23">
    <w:abstractNumId w:val="32"/>
  </w:num>
  <w:num w:numId="24">
    <w:abstractNumId w:val="24"/>
  </w:num>
  <w:num w:numId="25">
    <w:abstractNumId w:val="12"/>
  </w:num>
  <w:num w:numId="26">
    <w:abstractNumId w:val="19"/>
  </w:num>
  <w:num w:numId="27">
    <w:abstractNumId w:val="13"/>
  </w:num>
  <w:num w:numId="28">
    <w:abstractNumId w:val="21"/>
  </w:num>
  <w:num w:numId="29">
    <w:abstractNumId w:val="14"/>
  </w:num>
  <w:num w:numId="30">
    <w:abstractNumId w:val="9"/>
  </w:num>
  <w:num w:numId="31">
    <w:abstractNumId w:val="1"/>
  </w:num>
  <w:num w:numId="32">
    <w:abstractNumId w:val="6"/>
  </w:num>
  <w:num w:numId="33">
    <w:abstractNumId w:val="7"/>
  </w:num>
  <w:num w:numId="34">
    <w:abstractNumId w:val="28"/>
  </w:num>
  <w:num w:numId="35">
    <w:abstractNumId w:val="31"/>
  </w:num>
  <w:num w:numId="36">
    <w:abstractNumId w:val="25"/>
  </w:num>
  <w:num w:numId="37">
    <w:abstractNumId w:val="35"/>
  </w:num>
  <w:num w:numId="38">
    <w:abstractNumId w:val="4"/>
  </w:num>
  <w:num w:numId="39">
    <w:abstractNumId w:val="34"/>
  </w:num>
  <w:num w:numId="40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060F4"/>
    <w:rsid w:val="00021773"/>
    <w:rsid w:val="00033EBE"/>
    <w:rsid w:val="00047035"/>
    <w:rsid w:val="00051E71"/>
    <w:rsid w:val="000600F5"/>
    <w:rsid w:val="00085349"/>
    <w:rsid w:val="00091873"/>
    <w:rsid w:val="000A21F1"/>
    <w:rsid w:val="000A2632"/>
    <w:rsid w:val="000B736E"/>
    <w:rsid w:val="000C2293"/>
    <w:rsid w:val="000D52F8"/>
    <w:rsid w:val="000E24E2"/>
    <w:rsid w:val="000E33C8"/>
    <w:rsid w:val="000F5B5D"/>
    <w:rsid w:val="0013023D"/>
    <w:rsid w:val="00151FCB"/>
    <w:rsid w:val="00154098"/>
    <w:rsid w:val="00193977"/>
    <w:rsid w:val="00193FFB"/>
    <w:rsid w:val="001A3B02"/>
    <w:rsid w:val="001B02FE"/>
    <w:rsid w:val="001C78CB"/>
    <w:rsid w:val="001F122F"/>
    <w:rsid w:val="00226F9D"/>
    <w:rsid w:val="0024777C"/>
    <w:rsid w:val="00261EC5"/>
    <w:rsid w:val="00265C41"/>
    <w:rsid w:val="002A16DB"/>
    <w:rsid w:val="002B007F"/>
    <w:rsid w:val="002B1DC9"/>
    <w:rsid w:val="002B2DAC"/>
    <w:rsid w:val="002C2247"/>
    <w:rsid w:val="002C6C6C"/>
    <w:rsid w:val="002D41B4"/>
    <w:rsid w:val="002E6281"/>
    <w:rsid w:val="00303608"/>
    <w:rsid w:val="00320E94"/>
    <w:rsid w:val="00323BB8"/>
    <w:rsid w:val="00334D50"/>
    <w:rsid w:val="00341A43"/>
    <w:rsid w:val="00347DEC"/>
    <w:rsid w:val="00350E6B"/>
    <w:rsid w:val="00355F9C"/>
    <w:rsid w:val="00366E33"/>
    <w:rsid w:val="0038734D"/>
    <w:rsid w:val="003B6255"/>
    <w:rsid w:val="003D395F"/>
    <w:rsid w:val="003D4D4F"/>
    <w:rsid w:val="003E4725"/>
    <w:rsid w:val="003F6C06"/>
    <w:rsid w:val="004149ED"/>
    <w:rsid w:val="00415927"/>
    <w:rsid w:val="00417323"/>
    <w:rsid w:val="00417EC8"/>
    <w:rsid w:val="0044747B"/>
    <w:rsid w:val="00460383"/>
    <w:rsid w:val="004924C3"/>
    <w:rsid w:val="0049497F"/>
    <w:rsid w:val="004A4F10"/>
    <w:rsid w:val="004B653E"/>
    <w:rsid w:val="004D14DB"/>
    <w:rsid w:val="004D45C7"/>
    <w:rsid w:val="004F3685"/>
    <w:rsid w:val="00530EE2"/>
    <w:rsid w:val="00557F42"/>
    <w:rsid w:val="00591A38"/>
    <w:rsid w:val="0059682F"/>
    <w:rsid w:val="005A71ED"/>
    <w:rsid w:val="005A7D53"/>
    <w:rsid w:val="005C1D78"/>
    <w:rsid w:val="00605DCA"/>
    <w:rsid w:val="00623791"/>
    <w:rsid w:val="0063127F"/>
    <w:rsid w:val="006342B4"/>
    <w:rsid w:val="00682519"/>
    <w:rsid w:val="00691FD1"/>
    <w:rsid w:val="00692398"/>
    <w:rsid w:val="006B33BD"/>
    <w:rsid w:val="006B3F36"/>
    <w:rsid w:val="006B4A9C"/>
    <w:rsid w:val="006C3D33"/>
    <w:rsid w:val="006D3E9D"/>
    <w:rsid w:val="006D51EF"/>
    <w:rsid w:val="006E746E"/>
    <w:rsid w:val="00763F03"/>
    <w:rsid w:val="007649F9"/>
    <w:rsid w:val="00776383"/>
    <w:rsid w:val="007A2E5A"/>
    <w:rsid w:val="007B51BD"/>
    <w:rsid w:val="007B6567"/>
    <w:rsid w:val="007C5ED3"/>
    <w:rsid w:val="0083015B"/>
    <w:rsid w:val="00834A38"/>
    <w:rsid w:val="00854CF2"/>
    <w:rsid w:val="008713BC"/>
    <w:rsid w:val="00872A4A"/>
    <w:rsid w:val="008833A0"/>
    <w:rsid w:val="00894357"/>
    <w:rsid w:val="008D797A"/>
    <w:rsid w:val="008E3F99"/>
    <w:rsid w:val="008F2FD7"/>
    <w:rsid w:val="00905C89"/>
    <w:rsid w:val="00913C24"/>
    <w:rsid w:val="00930CDE"/>
    <w:rsid w:val="00936FB4"/>
    <w:rsid w:val="009515AE"/>
    <w:rsid w:val="0096525A"/>
    <w:rsid w:val="00966915"/>
    <w:rsid w:val="009A17E2"/>
    <w:rsid w:val="009A3787"/>
    <w:rsid w:val="009A7682"/>
    <w:rsid w:val="009C0C74"/>
    <w:rsid w:val="009F1CA4"/>
    <w:rsid w:val="00A1054B"/>
    <w:rsid w:val="00A4038A"/>
    <w:rsid w:val="00A4481C"/>
    <w:rsid w:val="00A60BCD"/>
    <w:rsid w:val="00A6312C"/>
    <w:rsid w:val="00A706BA"/>
    <w:rsid w:val="00A71C89"/>
    <w:rsid w:val="00A71EB8"/>
    <w:rsid w:val="00A758E3"/>
    <w:rsid w:val="00AB025F"/>
    <w:rsid w:val="00AC62AA"/>
    <w:rsid w:val="00AC76E7"/>
    <w:rsid w:val="00AF64B0"/>
    <w:rsid w:val="00AF7A6E"/>
    <w:rsid w:val="00B14BC1"/>
    <w:rsid w:val="00B40D90"/>
    <w:rsid w:val="00B52132"/>
    <w:rsid w:val="00B54A8B"/>
    <w:rsid w:val="00B577D4"/>
    <w:rsid w:val="00B61DC3"/>
    <w:rsid w:val="00B91C7C"/>
    <w:rsid w:val="00BB2EB8"/>
    <w:rsid w:val="00BC03E6"/>
    <w:rsid w:val="00BC5D7F"/>
    <w:rsid w:val="00C0044F"/>
    <w:rsid w:val="00C37E1A"/>
    <w:rsid w:val="00C646E7"/>
    <w:rsid w:val="00C716BA"/>
    <w:rsid w:val="00C96142"/>
    <w:rsid w:val="00CB419D"/>
    <w:rsid w:val="00CD02A1"/>
    <w:rsid w:val="00CD3D2F"/>
    <w:rsid w:val="00CE06C1"/>
    <w:rsid w:val="00CE43C3"/>
    <w:rsid w:val="00CE525C"/>
    <w:rsid w:val="00CE5759"/>
    <w:rsid w:val="00D17DC2"/>
    <w:rsid w:val="00D20336"/>
    <w:rsid w:val="00D224A7"/>
    <w:rsid w:val="00D449C8"/>
    <w:rsid w:val="00D50B9E"/>
    <w:rsid w:val="00D66EB8"/>
    <w:rsid w:val="00D73591"/>
    <w:rsid w:val="00DA4583"/>
    <w:rsid w:val="00DC4A08"/>
    <w:rsid w:val="00DD7330"/>
    <w:rsid w:val="00DE26CD"/>
    <w:rsid w:val="00DE4748"/>
    <w:rsid w:val="00DF1473"/>
    <w:rsid w:val="00DF2CF6"/>
    <w:rsid w:val="00E01DDE"/>
    <w:rsid w:val="00E13F8D"/>
    <w:rsid w:val="00E17E7B"/>
    <w:rsid w:val="00E3265C"/>
    <w:rsid w:val="00E40EA4"/>
    <w:rsid w:val="00E430BD"/>
    <w:rsid w:val="00E475F1"/>
    <w:rsid w:val="00E525EE"/>
    <w:rsid w:val="00E63399"/>
    <w:rsid w:val="00E65A20"/>
    <w:rsid w:val="00E80A3A"/>
    <w:rsid w:val="00E84620"/>
    <w:rsid w:val="00E870F2"/>
    <w:rsid w:val="00EA4B16"/>
    <w:rsid w:val="00EA6ABC"/>
    <w:rsid w:val="00EB04A4"/>
    <w:rsid w:val="00EB688C"/>
    <w:rsid w:val="00EC5F71"/>
    <w:rsid w:val="00ED3036"/>
    <w:rsid w:val="00EE1F13"/>
    <w:rsid w:val="00EE5D96"/>
    <w:rsid w:val="00F0731C"/>
    <w:rsid w:val="00F1312F"/>
    <w:rsid w:val="00F31501"/>
    <w:rsid w:val="00F32BD0"/>
    <w:rsid w:val="00F42084"/>
    <w:rsid w:val="00F63270"/>
    <w:rsid w:val="00F77728"/>
    <w:rsid w:val="00F859E6"/>
    <w:rsid w:val="00F86F4A"/>
    <w:rsid w:val="00F962EF"/>
    <w:rsid w:val="00FD237B"/>
    <w:rsid w:val="00FE02E4"/>
    <w:rsid w:val="00FE1CAF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B33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3B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3BD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3B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3B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B33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3B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3BD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3B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3B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St-398/2017</izvorni_sadrzaj>
    <derivirana_varijabla naziv="DomainObject.Predmet.OznakaBroj_1">St-398/2017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 i A. ŠAFRANIĆ d.o.o.</izvorni_sadrzaj>
    <derivirana_varijabla naziv="DomainObject.Predmet.ProtustrankaFormated_1">  V. i A. ŠAFRANIĆ d.o.o.</derivirana_varijabla>
  </DomainObject.Predmet.ProtustrankaFormated>
  <DomainObject.Predmet.ProtustrankaFormatedOIB>
    <izvorni_sadrzaj>  V. i A. ŠAFRANIĆ d.o.o., OIB 29080381504</izvorni_sadrzaj>
    <derivirana_varijabla naziv="DomainObject.Predmet.ProtustrankaFormatedOIB_1">  V. i A. ŠAFRANIĆ d.o.o., OIB 29080381504</derivirana_varijabla>
  </DomainObject.Predmet.ProtustrankaFormatedOIB>
  <DomainObject.Predmet.ProtustrankaFormatedWithAdress>
    <izvorni_sadrzaj> V. i A. ŠAFRANIĆ d.o.o., Hrašćanska 70, 10020 Hrašće Turopoljsko</izvorni_sadrzaj>
    <derivirana_varijabla naziv="DomainObject.Predmet.ProtustrankaFormatedWithAdress_1"> V. i A. ŠAFRANIĆ d.o.o., Hrašćanska 70, 10020 Hrašće Turopoljsko</derivirana_varijabla>
  </DomainObject.Predmet.ProtustrankaFormatedWithAdress>
  <DomainObject.Predmet.ProtustrankaFormatedWithAdressOIB>
    <izvorni_sadrzaj> V. i A. ŠAFRANIĆ d.o.o., OIB 29080381504, Hrašćanska 70, 10020 Hrašće Turopoljsko</izvorni_sadrzaj>
    <derivirana_varijabla naziv="DomainObject.Predmet.ProtustrankaFormatedWithAdressOIB_1"> V. i A. ŠAFRANIĆ d.o.o., OIB 29080381504, Hrašćanska 70, 10020 Hrašće Turopoljsko</derivirana_varijabla>
  </DomainObject.Predmet.ProtustrankaFormatedWithAdressOIB>
  <DomainObject.Predmet.ProtustrankaWithAdress>
    <izvorni_sadrzaj>V. i A. ŠAFRANIĆ d.o.o. Hrašćanska 70, 10020 Hrašće Turopoljsko</izvorni_sadrzaj>
    <derivirana_varijabla naziv="DomainObject.Predmet.ProtustrankaWithAdress_1">V. i A. ŠAFRANIĆ d.o.o. Hrašćanska 70, 10020 Hrašće Turopoljsko</derivirana_varijabla>
  </DomainObject.Predmet.ProtustrankaWithAdress>
  <DomainObject.Predmet.ProtustrankaWithAdressOIB>
    <izvorni_sadrzaj>V. i A. ŠAFRANIĆ d.o.o., OIB 29080381504, Hrašćanska 70, 10020 Hrašće Turopoljsko</izvorni_sadrzaj>
    <derivirana_varijabla naziv="DomainObject.Predmet.ProtustrankaWithAdressOIB_1">V. i A. ŠAFRANIĆ d.o.o., OIB 29080381504, Hrašćanska 70, 10020 Hrašće Turopoljsko</derivirana_varijabla>
  </DomainObject.Predmet.ProtustrankaWithAdressOIB>
  <DomainObject.Predmet.ProtustrankaNazivFormated>
    <izvorni_sadrzaj>V. i A. ŠAFRANIĆ d.o.o.</izvorni_sadrzaj>
    <derivirana_varijabla naziv="DomainObject.Predmet.ProtustrankaNazivFormated_1">V. i A. ŠAFRANIĆ d.o.o.</derivirana_varijabla>
  </DomainObject.Predmet.ProtustrankaNazivFormated>
  <DomainObject.Predmet.ProtustrankaNazivFormatedOIB>
    <izvorni_sadrzaj>V. i A. ŠAFRANIĆ d.o.o., OIB 29080381504</izvorni_sadrzaj>
    <derivirana_varijabla naziv="DomainObject.Predmet.ProtustrankaNazivFormatedOIB_1">V. i A. ŠAFRANIĆ d.o.o., OIB 29080381504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NOVA LJUBLJANSKA BANKA d.d. zastupanog po punomoćniku Boris Trgovec</izvorni_sadrzaj>
    <derivirana_varijabla naziv="DomainObject.Predmet.StrankaFormated_1">  FINA Regionalni centar Zagreb; RH MF Porezna uprava Zagreb zastupanog po punomoćniku ŽDO u Zagrebu; NOVA LJUBLJANSKA BANKA d.d. zastupanog po punomoćniku Boris Trgovec</derivirana_varijabla>
  </DomainObject.Predmet.StrankaFormated>
  <DomainObject.Predmet.StrankaFormatedOIB>
    <izvorni_sadrzaj>  FINA Regionalni centar Zagreb, OIB 85821130368; RH MF Porezna uprava Zagreb, OIB 18683136487 zastupanog po punomoćniku ŽDO u Zagrebu; NOVA LJUBLJANSKA BANKA d.d., OIB 17719334242 zastupanog po punomoćniku Boris Trgovec</izvorni_sadrzaj>
    <derivirana_varijabla naziv="DomainObject.Predmet.StrankaFormatedOIB_1">  FINA Regionalni centar Zagreb, OIB 85821130368; RH MF Porezna uprava Zagreb, OIB 18683136487 zastupanog po punomoćniku ŽDO u Zagrebu; NOVA LJUBLJANSKA BANKA d.d., OIB 17719334242 zastupanog po punomoćniku Boris Trgovec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Zagrebu; NOVA LJUBLJANSKA BANKA d.d. zastupanog po punomoćniku Boris Trgovec</izvorni_sadrzaj>
    <derivirana_varijabla naziv="DomainObject.Predmet.StrankaFormatedWithAdress_1"> FINA Regionalni centar Zagreb, Trg svibanjskih žrtava 1995. 1, 10000 Zagreb; RH MF Porezna uprava Zagreb zastupanog po punomoćniku ŽDO u Zagrebu; NOVA LJUBLJANSKA BANKA d.d. zastupanog po punomoćniku Boris Trgovec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Zagrebu; NOVA LJUBLJANSKA BANKA d.d., OIB 17719334242 zastupanog po punomoćniku Boris Trgovec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Zagrebu; NOVA LJUBLJANSKA BANKA d.d., OIB 17719334242 zastupanog po punomoćniku Boris Trgovec</derivirana_varijabla>
  </DomainObject.Predmet.StrankaFormatedWithAdressOIB>
  <DomainObject.Predmet.StrankaWithAdress>
    <izvorni_sadrzaj>FINA Regionalni centar Zagreb Trg svibanjskih žrtava 1995. 1,10000 Zagreb,RH MF Porezna uprava Zagreb ,NOVA LJUBLJANSKA BANKA d.d. </izvorni_sadrzaj>
    <derivirana_varijabla naziv="DomainObject.Predmet.StrankaWithAdress_1">FINA Regionalni centar Zagreb Trg svibanjskih žrtava 1995. 1,10000 Zagreb,RH MF Porezna uprava Zagreb ,NOVA LJUBLJANSKA BANKA d.d. </derivirana_varijabla>
  </DomainObject.Predmet.StrankaWithAdress>
  <DomainObject.Predmet.StrankaWithAdressOIB>
    <izvorni_sadrzaj>FINA Regionalni centar Zagreb, OIB 85821130368, Trg svibanjskih žrtava 1995. 1,10000 Zagreb,RH MF Porezna uprava Zagreb, OIB 18683136487,NOVA LJUBLJANSKA BANKA d.d., OIB 17719334242</izvorni_sadrzaj>
    <derivirana_varijabla naziv="DomainObject.Predmet.StrankaWithAdressOIB_1">FINA Regionalni centar Zagreb, OIB 85821130368, Trg svibanjskih žrtava 1995. 1,10000 Zagreb,RH MF Porezna uprava Zagreb, OIB 18683136487,NOVA LJUBLJANSKA BANKA d.d., OIB 17719334242</derivirana_varijabla>
  </DomainObject.Predmet.StrankaWithAdressOIB>
  <DomainObject.Predmet.StrankaNazivFormated>
    <izvorni_sadrzaj>FINA Regionalni centar Zagreb,RH MF Porezna uprava Zagreb,NOVA LJUBLJANSKA BANKA d.d.</izvorni_sadrzaj>
    <derivirana_varijabla naziv="DomainObject.Predmet.StrankaNazivFormated_1">FINA Regionalni centar Zagreb,RH MF Porezna uprava Zagreb,NOVA LJUBLJANSKA BANKA d.d.</derivirana_varijabla>
  </DomainObject.Predmet.StrankaNazivFormated>
  <DomainObject.Predmet.StrankaNazivFormatedOIB>
    <izvorni_sadrzaj>FINA Regionalni centar Zagreb, OIB 85821130368,RH MF Porezna uprava Zagreb, OIB 18683136487,NOVA LJUBLJANSKA BANKA d.d., OIB 17719334242</izvorni_sadrzaj>
    <derivirana_varijabla naziv="DomainObject.Predmet.StrankaNazivFormatedOIB_1">FINA Regionalni centar Zagreb, OIB 85821130368,RH MF Porezna uprava Zagreb, OIB 18683136487,NOVA LJUBLJANSKA BANKA d.d., OIB 17719334242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RH MF Porezna uprava Zagreb zastupanog po punomoćniku ŽDO u Zagrebu</item>
      <item>NOVA LJUBLJANSKA BANKA d.d. zastupanog po punomoćniku Boris Trgovec</item>
    </izvorni_sadrzaj>
    <derivirana_varijabla naziv="DomainObject.Predmet.StrankaListFormated_1">
      <item>FINA Regionalni centar Zagreb</item>
      <item>RH MF Porezna uprava Zagreb zastupanog po punomoćniku ŽDO u Zagrebu</item>
      <item>NOVA LJUBLJANSKA BANKA d.d. zastupanog po punomoćniku Boris Trgovec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NOVA LJUBLJANSKA BANKA d.d., OIB 17719334242 zastupanog po punomoćniku Boris Trgovec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NOVA LJUBLJANSKA BANKA d.d., OIB 17719334242 zastupanog po punomoćniku Boris Trgovec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  <item>NOVA LJUBLJANSKA BANKA d.d. zastupanog po punomoćniku Boris Trgovec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  <item>NOVA LJUBLJANSKA BANKA d.d. zastupanog po punomoćniku Boris Trgovec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  <item>NOVA LJUBLJANSKA BANKA d.d., OIB 17719334242 zastupanog po punomoćniku Boris Trgovec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  <item>NOVA LJUBLJANSKA BANKA d.d., OIB 17719334242 zastupanog po punomoćniku Boris Trgovec</item>
    </derivirana_varijabla>
  </DomainObject.Predmet.StrankaListFormatedWithAdressOIB>
  <DomainObject.Predmet.StrankaListNazivFormated>
    <izvorni_sadrzaj>
      <item>FINA Regionalni centar Zagreb</item>
      <item>RH MF Porezna uprava Zagreb</item>
      <item>NOVA LJUBLJANSKA BANKA d.d.</item>
    </izvorni_sadrzaj>
    <derivirana_varijabla naziv="DomainObject.Predmet.StrankaListNazivFormated_1">
      <item>FINA Regionalni centar Zagreb</item>
      <item>RH MF Porezna uprava Zagreb</item>
      <item>NOVA LJUBLJANSKA BANKA d.d.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NOVA LJUBLJANSKA BANKA d.d., OIB 17719334242</item>
    </izvorni_sadrzaj>
    <derivirana_varijabla naziv="DomainObject.Predmet.StrankaListNazivFormatedOIB_1">
      <item>FINA Regionalni centar Zagreb, OIB 85821130368</item>
      <item>RH MF Porezna uprava Zagreb, OIB 18683136487</item>
      <item>NOVA LJUBLJANSKA BANKA d.d., OIB 17719334242</item>
    </derivirana_varijabla>
  </DomainObject.Predmet.StrankaListNazivFormatedOIB>
  <DomainObject.Predmet.ProtuStrankaListFormated>
    <izvorni_sadrzaj>
      <item>V. i A. ŠAFRANIĆ d.o.o.</item>
    </izvorni_sadrzaj>
    <derivirana_varijabla naziv="DomainObject.Predmet.ProtuStrankaListFormated_1">
      <item>V. i A. ŠAFRANIĆ d.o.o.</item>
    </derivirana_varijabla>
  </DomainObject.Predmet.ProtuStrankaListFormated>
  <DomainObject.Predmet.ProtuStrankaListFormatedOIB>
    <izvorni_sadrzaj>
      <item>V. i A. ŠAFRANIĆ d.o.o., OIB 29080381504</item>
    </izvorni_sadrzaj>
    <derivirana_varijabla naziv="DomainObject.Predmet.ProtuStrankaListFormatedOIB_1">
      <item>V. i A. ŠAFRANIĆ d.o.o., OIB 29080381504</item>
    </derivirana_varijabla>
  </DomainObject.Predmet.ProtuStrankaListFormatedOIB>
  <DomainObject.Predmet.ProtuStrankaListFormatedWithAdress>
    <izvorni_sadrzaj>
      <item>V. i A. ŠAFRANIĆ d.o.o., Hrašćanska 70, 10020 Hrašće Turopoljsko</item>
    </izvorni_sadrzaj>
    <derivirana_varijabla naziv="DomainObject.Predmet.ProtuStrankaListFormatedWithAdress_1">
      <item>V. i A. ŠAFRANIĆ d.o.o., Hrašćanska 70, 10020 Hrašće Turopoljsko</item>
    </derivirana_varijabla>
  </DomainObject.Predmet.ProtuStrankaListFormatedWithAdress>
  <DomainObject.Predmet.ProtuStrankaListFormatedWithAdressOIB>
    <izvorni_sadrzaj>
      <item>V. i A. ŠAFRANIĆ d.o.o., OIB 29080381504, Hrašćanska 70, 10020 Hrašće Turopoljsko</item>
    </izvorni_sadrzaj>
    <derivirana_varijabla naziv="DomainObject.Predmet.ProtuStrankaListFormatedWithAdressOIB_1">
      <item>V. i A. ŠAFRANIĆ d.o.o., OIB 29080381504, Hrašćanska 70, 10020 Hrašće Turopoljsko</item>
    </derivirana_varijabla>
  </DomainObject.Predmet.ProtuStrankaListFormatedWithAdressOIB>
  <DomainObject.Predmet.ProtuStrankaListNazivFormated>
    <izvorni_sadrzaj>
      <item>V. i A. ŠAFRANIĆ d.o.o.</item>
    </izvorni_sadrzaj>
    <derivirana_varijabla naziv="DomainObject.Predmet.ProtuStrankaListNazivFormated_1">
      <item>V. i A. ŠAFRANIĆ d.o.o.</item>
    </derivirana_varijabla>
  </DomainObject.Predmet.ProtuStrankaListNazivFormated>
  <DomainObject.Predmet.ProtuStrankaListNazivFormatedOIB>
    <izvorni_sadrzaj>
      <item>V. i A. ŠAFRANIĆ d.o.o., OIB 29080381504</item>
    </izvorni_sadrzaj>
    <derivirana_varijabla naziv="DomainObject.Predmet.ProtuStrankaListNazivFormatedOIB_1">
      <item>V. i A. ŠAFRANIĆ d.o.o., OIB 29080381504</item>
    </derivirana_varijabla>
  </DomainObject.Predmet.ProtuStrankaListNazivFormatedOIB>
  <DomainObject.Predmet.OstaliListFormated>
    <izvorni_sadrzaj>
      <item>ŽDO u Zagrebu punomoćnik sudionika u postupku RH MF Porezna uprava Zagreb</item>
      <item>Boris Trgovec punomoćnik sudionika u postupku NOVA LJUBLJANSKA BANKA d.d.</item>
      <item>Alan Šafranić</item>
      <item>OD PRADEGAN &amp; SPICIJARIĆ</item>
    </izvorni_sadrzaj>
    <derivirana_varijabla naziv="DomainObject.Predmet.OstaliListFormated_1">
      <item>ŽDO u Zagrebu punomoćnik sudionika u postupku RH MF Porezna uprava Zagreb</item>
      <item>Boris Trgovec punomoćnik sudionika u postupku NOVA LJUBLJANSKA BANKA d.d.</item>
      <item>Alan Šafranić</item>
      <item>OD PRADEGAN &amp; SPICIJARIĆ</item>
    </derivirana_varijabla>
  </DomainObject.Predmet.OstaliListFormated>
  <DomainObject.Predmet.OstaliListFormatedOIB>
    <izvorni_sadrzaj>
      <item>ŽDO u Zagrebu, OIB 16488001145 punomoćnik sudionika u postupku RH MF Porezna uprava Zagreb</item>
      <item>Boris Trgovec, OIB 34776924565 punomoćnik sudionika u postupku NOVA LJUBLJANSKA BANKA d.d.</item>
      <item>Alan Šafranić, OIB 32171454526</item>
      <item>OD PRADEGAN &amp; SPICIJARIĆ</item>
    </izvorni_sadrzaj>
    <derivirana_varijabla naziv="DomainObject.Predmet.OstaliListFormatedOIB_1">
      <item>ŽDO u Zagrebu, OIB 16488001145 punomoćnik sudionika u postupku RH MF Porezna uprava Zagreb</item>
      <item>Boris Trgovec, OIB 34776924565 punomoćnik sudionika u postupku NOVA LJUBLJANSKA BANKA d.d.</item>
      <item>Alan Šafranić, OIB 32171454526</item>
      <item>OD PRADEGAN &amp; SPICIJARIĆ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Boris Trgovec, Miramarska 24/6, 10000 Zagreb punomoćnik sudionika u postupku NOVA LJUBLJANSKA BANKA d.d.</item>
      <item>Alan Šafranić, Hrašćanska 70, 10020 Hrašće Turopoljsko</item>
      <item>OD PRADEGAN &amp; SPICIJARIĆ, Ul. Republike Austrije 17, 10000 Zagreb</item>
    </izvorni_sadrzaj>
    <derivirana_varijabla naziv="DomainObject.Predmet.OstaliListFormatedWithAdress_1">
      <item>ŽDO u Zagrebu, Savska cesta 41, 10000 Zagreb punomoćnik sudionika u postupku RH MF Porezna uprava Zagreb</item>
      <item>Boris Trgovec, Miramarska 24/6, 10000 Zagreb punomoćnik sudionika u postupku NOVA LJUBLJANSKA BANKA d.d.</item>
      <item>Alan Šafranić, Hrašćanska 70, 10020 Hrašće Turopoljsko</item>
      <item>OD PRADEGAN &amp; SPICIJARIĆ, Ul. Republike Austrije 17,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Boris Trgovec, OIB 34776924565, Miramarska 24/6, 10000 Zagreb punomoćnik sudionika u postupku NOVA LJUBLJANSKA BANKA d.d.</item>
      <item>Alan Šafranić, OIB 32171454526, Hrašćanska 70, 10020 Hrašće Turopoljsko</item>
      <item>OD PRADEGAN &amp; SPICIJARIĆ, Ul. Republike Austrije 17,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Boris Trgovec, OIB 34776924565, Miramarska 24/6, 10000 Zagreb punomoćnik sudionika u postupku NOVA LJUBLJANSKA BANKA d.d.</item>
      <item>Alan Šafranić, OIB 32171454526, Hrašćanska 70, 10020 Hrašće Turopoljsko</item>
      <item>OD PRADEGAN &amp; SPICIJARIĆ, Ul. Republike Austrije 17, 10000 Zagreb</item>
    </derivirana_varijabla>
  </DomainObject.Predmet.OstaliListFormatedWithAdressOIB>
  <DomainObject.Predmet.OstaliListNazivFormated>
    <izvorni_sadrzaj>
      <item>ŽDO u Zagrebu</item>
      <item>Boris Trgovec</item>
      <item>Alan Šafranić</item>
      <item>OD PRADEGAN &amp; SPICIJARIĆ</item>
    </izvorni_sadrzaj>
    <derivirana_varijabla naziv="DomainObject.Predmet.OstaliListNazivFormated_1">
      <item>ŽDO u Zagrebu</item>
      <item>Boris Trgovec</item>
      <item>Alan Šafranić</item>
      <item>OD PRADEGAN &amp; SPICIJARIĆ</item>
    </derivirana_varijabla>
  </DomainObject.Predmet.OstaliListNazivFormated>
  <DomainObject.Predmet.OstaliListNazivFormatedOIB>
    <izvorni_sadrzaj>
      <item>ŽDO u Zagrebu, OIB 16488001145</item>
      <item>Boris Trgovec, OIB 34776924565</item>
      <item>Alan Šafranić, OIB 32171454526</item>
      <item>OD PRADEGAN &amp; SPICIJARIĆ</item>
    </izvorni_sadrzaj>
    <derivirana_varijabla naziv="DomainObject.Predmet.OstaliListNazivFormatedOIB_1">
      <item>ŽDO u Zagrebu, OIB 16488001145</item>
      <item>Boris Trgovec, OIB 34776924565</item>
      <item>Alan Šafranić, OIB 32171454526</item>
      <item>OD PRADEGAN &amp; SPICIJARIĆ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V. i A. ŠAFRANIĆ d.o.o.</izvorni_sadrzaj>
    <derivirana_varijabla naziv="DomainObject.Predmet.ProtustrankaIDrugi_1">V. i A. ŠAFRANIĆ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V. i A. ŠAFRANIĆ d.o.o., OIB 29080381504, Hrašćanska 70, 10020 Hrašće Turopoljsko</izvorni_sadrzaj>
    <derivirana_varijabla naziv="DomainObject.Predmet.ProtustrankaIDrugiAdressOIB_1">V. i A. ŠAFRANIĆ d.o.o., OIB 29080381504, Hrašćanska 70, 10020 Hrašće Turopoljsko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 i A. ŠAFRANIĆ d.o.o.</item>
      <item>FINA Regionalni centar Zagreb</item>
      <item>RH MF Porezna uprava Zagreb</item>
      <item>ŽDO u Zagrebu</item>
      <item>NOVA LJUBLJANSKA BANKA d.d.</item>
      <item>Boris Trgovec</item>
      <item>Alan Šafranić</item>
      <item>OD PRADEGAN &amp; SPICIJARIĆ</item>
    </izvorni_sadrzaj>
    <derivirana_varijabla naziv="DomainObject.Predmet.SudioniciListNaziv_1">
      <item>V. i A. ŠAFRANIĆ d.o.o.</item>
      <item>FINA Regionalni centar Zagreb</item>
      <item>RH MF Porezna uprava Zagreb</item>
      <item>ŽDO u Zagrebu</item>
      <item>NOVA LJUBLJANSKA BANKA d.d.</item>
      <item>Boris Trgovec</item>
      <item>Alan Šafranić</item>
      <item>OD PRADEGAN &amp; SPICIJARIĆ</item>
    </derivirana_varijabla>
  </DomainObject.Predmet.SudioniciListNaziv>
  <DomainObject.Predmet.SudioniciListAdressOIB>
    <izvorni_sadrzaj>
      <item>V. i A. ŠAFRANIĆ d.o.o., OIB 29080381504, Hrašćanska 70,10020 Hrašće Turopoljsko</item>
      <item>FINA Regionalni centar Zagreb, OIB 85821130368, Trg svibanjskih žrtava 1995. 1,10000 Zagreb</item>
      <item>RH MF Porezna uprava Zagreb, OIB 18683136487</item>
      <item>ŽDO u Zagrebu, OIB 16488001145, Savska cesta 41,10000 Zagreb</item>
      <item>NOVA LJUBLJANSKA BANKA d.d., OIB 17719334242</item>
      <item>Boris Trgovec, OIB 34776924565, Miramarska 24/6,10000 Zagreb</item>
      <item>Alan Šafranić, OIB 32171454526, Hrašćanska 70,10020 Hrašće Turopoljsko</item>
      <item>OD PRADEGAN &amp; SPICIJARIĆ, Ul. Republike Austrije 17,10000 Zagreb</item>
    </izvorni_sadrzaj>
    <derivirana_varijabla naziv="DomainObject.Predmet.SudioniciListAdressOIB_1">
      <item>V. i A. ŠAFRANIĆ d.o.o., OIB 29080381504, Hrašćanska 70,10020 Hrašće Turopoljsko</item>
      <item>FINA Regionalni centar Zagreb, OIB 85821130368, Trg svibanjskih žrtava 1995. 1,10000 Zagreb</item>
      <item>RH MF Porezna uprava Zagreb, OIB 18683136487</item>
      <item>ŽDO u Zagrebu, OIB 16488001145, Savska cesta 41,10000 Zagreb</item>
      <item>NOVA LJUBLJANSKA BANKA d.d., OIB 17719334242</item>
      <item>Boris Trgovec, OIB 34776924565, Miramarska 24/6,10000 Zagreb</item>
      <item>Alan Šafranić, OIB 32171454526, Hrašćanska 70,10020 Hrašće Turopoljsko</item>
      <item>OD PRADEGAN &amp; SPICIJARIĆ, Ul. Republike Austrije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29080381504</item>
      <item>, OIB 85821130368</item>
      <item>, OIB 18683136487</item>
      <item>, OIB 16488001145</item>
      <item>, OIB 17719334242</item>
      <item>, OIB 34776924565</item>
      <item>, OIB 32171454526</item>
      <item>, OIB null</item>
    </izvorni_sadrzaj>
    <derivirana_varijabla naziv="DomainObject.Predmet.SudioniciListNazivOIB_1">
      <item>, OIB 29080381504</item>
      <item>, OIB 85821130368</item>
      <item>, OIB 18683136487</item>
      <item>, OIB 16488001145</item>
      <item>, OIB 17719334242</item>
      <item>, OIB 34776924565</item>
      <item>, OIB 32171454526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DB9BB5-9B30-4E71-B4DD-24CCA30E40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324</properties:Words>
  <properties:Characters>1889</properties:Characters>
  <properties:Lines>166</properties:Lines>
  <properties:Paragraphs>76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2018-02-13T10:15:00Z</dcterms:created>
  <dc:creator>ilukac</dc:creator>
  <cp:lastModifiedBy>Valentina Delač</cp:lastModifiedBy>
  <cp:lastPrinted>2018-02-13T10:20:00Z</cp:lastPrinted>
  <dcterms:modified xmlns:xsi="http://www.w3.org/2001/XMLSchema-instance" xsi:type="dcterms:W3CDTF">2018-02-13T10:20:00Z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