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9b6553" w14:paraId="29b6553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3236D9" w:rsidP="003236D9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Sts-41/01-85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BA75C9" w:rsidR="00BA75C9" w:rsidRPr="00BA75C9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365E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</w:t>
      </w:r>
      <w:r w:rsidR="003236D9">
        <w:rPr>
          <w:rFonts w:hAnsi="Times New Roman" w:ascii="Times New Roman"/>
          <w:sz w:val="24"/>
          <w:szCs w:val="24"/>
        </w:rPr>
        <w:t xml:space="preserve"> </w:t>
      </w:r>
      <w:r w:rsidR="003236D9" w:rsidRPr="00BB5A4A">
        <w:rPr>
          <w:rFonts w:hAnsi="Times New Roman" w:ascii="Times New Roman"/>
          <w:sz w:val="24"/>
          <w:szCs w:val="24"/>
        </w:rPr>
        <w:t>nad stečajnom masom iza DA-STA d.o.o. u stečaju, Ivanec, Trg hrvatskih ivanovaca 9, MBS: 070004178, OIB: 40119357003, koju zastupa stečajni upravitelj Želimir Uršulin iz Ivanca</w:t>
      </w:r>
      <w:r w:rsidRPr="003B365E">
        <w:rPr>
          <w:rFonts w:hAnsi="Times New Roman" w:ascii="Times New Roman"/>
          <w:sz w:val="24"/>
          <w:szCs w:val="24"/>
        </w:rPr>
        <w:t>, nakon održanog</w:t>
      </w:r>
      <w:r w:rsidR="00182A3F">
        <w:rPr>
          <w:rFonts w:hAnsi="Times New Roman" w:ascii="Times New Roman"/>
          <w:sz w:val="24"/>
          <w:szCs w:val="24"/>
        </w:rPr>
        <w:t xml:space="preserve"> posebnog</w:t>
      </w:r>
      <w:r w:rsidRPr="003B365E">
        <w:rPr>
          <w:rFonts w:hAnsi="Times New Roman" w:ascii="Times New Roman"/>
          <w:sz w:val="24"/>
          <w:szCs w:val="24"/>
        </w:rPr>
        <w:t xml:space="preserve"> ispitnog ročišta </w:t>
      </w:r>
      <w:r w:rsidR="003236D9">
        <w:rPr>
          <w:rFonts w:hAnsi="Times New Roman" w:ascii="Times New Roman"/>
          <w:sz w:val="24"/>
          <w:szCs w:val="24"/>
        </w:rPr>
        <w:t>23. travnja 2018</w:t>
      </w:r>
      <w:r w:rsidRPr="003B365E">
        <w:rPr>
          <w:rFonts w:hAnsi="Times New Roman" w:ascii="Times New Roman"/>
          <w:sz w:val="24"/>
          <w:szCs w:val="24"/>
        </w:rPr>
        <w:t xml:space="preserve">., dana </w:t>
      </w:r>
      <w:r w:rsidR="003236D9">
        <w:rPr>
          <w:rFonts w:hAnsi="Times New Roman" w:ascii="Times New Roman"/>
          <w:sz w:val="24"/>
          <w:szCs w:val="24"/>
        </w:rPr>
        <w:t>23. travnja 2018</w:t>
      </w:r>
      <w:r w:rsidRPr="003B365E">
        <w:rPr>
          <w:rFonts w:hAnsi="Times New Roman" w:ascii="Times New Roman"/>
          <w:sz w:val="24"/>
          <w:szCs w:val="24"/>
        </w:rPr>
        <w:t>.</w:t>
      </w:r>
      <w:r w:rsidR="00BA75C9">
        <w:rPr>
          <w:rFonts w:hAnsi="Times New Roman" w:ascii="Times New Roman"/>
          <w:sz w:val="24"/>
          <w:szCs w:val="24"/>
        </w:rPr>
        <w:t xml:space="preserve"> donosi</w:t>
      </w:r>
    </w:p>
    <w:p w:rsidRDefault="0002371B" w:rsidP="00182A3F" w:rsidR="0002371B">
      <w:pPr>
        <w:jc w:val="both"/>
        <w:rPr>
          <w:rFonts w:hAnsi="Times New Roman" w:ascii="Times New Roman"/>
          <w:sz w:val="24"/>
          <w:szCs w:val="24"/>
        </w:rPr>
      </w:pPr>
    </w:p>
    <w:p w:rsidRDefault="00EE5194" w:rsidP="00182A3F" w:rsidR="00EE5194" w:rsidRPr="009D726E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3B365E" w:rsidP="009D726E" w:rsidR="003B365E">
      <w:pPr>
        <w:rPr>
          <w:rFonts w:hAnsi="Times New Roman" w:ascii="Times New Roman"/>
        </w:rPr>
      </w:pPr>
    </w:p>
    <w:p w:rsidRDefault="00182A3F" w:rsidP="009D726E" w:rsidR="00182A3F">
      <w:pPr>
        <w:rPr>
          <w:rFonts w:hAnsi="Times New Roman" w:ascii="Times New Roman"/>
        </w:rPr>
      </w:pP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>I/   DRUGI  VIŠI  ISPLATNI  RED</w:t>
      </w: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2A3F" w:rsidP="00182A3F" w:rsidR="00182A3F" w:rsidRPr="00182A3F">
      <w:pPr>
        <w:pStyle w:val="Odlomakpopisa"/>
        <w:numPr>
          <w:ilvl w:val="0"/>
          <w:numId w:val="8"/>
        </w:num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  <w:r w:rsidRPr="00182A3F">
        <w:rPr>
          <w:rFonts w:hAnsi="Times New Roman" w:ascii="Times New Roman"/>
          <w:bCs/>
          <w:sz w:val="24"/>
          <w:szCs w:val="24"/>
        </w:rPr>
        <w:t xml:space="preserve">U  CIJELOSTI  PRIZNATE TRAŽBINE   </w:t>
      </w:r>
    </w:p>
    <w:p w:rsidRDefault="00182A3F" w:rsidP="00182A3F" w:rsidR="00182A3F" w:rsidRP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182A3F" w:rsidP="00182A3F" w:rsidR="00182A3F" w:rsidRP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tbl>
      <w:tblPr>
        <w:tblW w:type="dxa" w:w="8954"/>
        <w:tblInd w:type="dxa" w:w="85"/>
        <w:tblLayout w:type="fixed"/>
        <w:tblLook w:val="04A0" w:noVBand="1" w:noHBand="0" w:lastColumn="0" w:firstColumn="1" w:lastRow="0" w:firstRow="1"/>
      </w:tblPr>
      <w:tblGrid>
        <w:gridCol w:w="732"/>
        <w:gridCol w:w="2268"/>
        <w:gridCol w:w="1985"/>
        <w:gridCol w:w="1984"/>
        <w:gridCol w:w="1985"/>
      </w:tblGrid>
      <w:tr w:rsidTr="004B0D35" w:rsidR="003236D9" w:rsidRPr="00FF3267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236D9" w:rsidP="004B0D35" w:rsidR="003236D9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</w:t>
            </w:r>
          </w:p>
        </w:tc>
        <w:tc>
          <w:tcPr>
            <w:tcW w:type="dxa" w:w="2268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i OIB</w:t>
            </w:r>
          </w:p>
        </w:tc>
        <w:tc>
          <w:tcPr>
            <w:tcW w:type="dxa" w:w="1985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</w:t>
            </w:r>
          </w:p>
        </w:tc>
        <w:tc>
          <w:tcPr>
            <w:tcW w:type="dxa" w:w="198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</w:t>
            </w:r>
          </w:p>
        </w:tc>
      </w:tr>
      <w:tr w:rsidTr="004B0D35" w:rsidR="003236D9" w:rsidRPr="00FF3267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236D9" w:rsidP="004B0D35" w:rsidR="003236D9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broj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vjerovnika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3236D9" w:rsidP="004B0D35" w:rsidR="003236D9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kn</w:t>
            </w:r>
          </w:p>
        </w:tc>
        <w:tc>
          <w:tcPr>
            <w:tcW w:type="dxa" w:w="198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 u kn</w:t>
            </w:r>
          </w:p>
        </w:tc>
      </w:tr>
      <w:tr w:rsidTr="004B0D35" w:rsidR="003236D9" w:rsidRPr="00FF3267">
        <w:trPr>
          <w:trHeight w:val="345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</w:tr>
      <w:tr w:rsidTr="004B0D35" w:rsidR="003236D9" w:rsidRPr="00FF3267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Hrvatska, Ministarstvo financija, Porezna uprava, Područni ured Sjeverna Hrvatska, OIB: 18683136487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Varaždin, Graberje 1</w:t>
            </w:r>
          </w:p>
        </w:tc>
        <w:tc>
          <w:tcPr>
            <w:tcW w:type="dxa" w:w="198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182.329,51 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182.329,51</w:t>
            </w:r>
          </w:p>
        </w:tc>
      </w:tr>
      <w:tr w:rsidTr="004B0D35" w:rsidR="003236D9" w:rsidRPr="00FF3267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3236D9" w:rsidP="004B0D35" w:rsidR="003236D9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3236D9" w:rsidP="004B0D35" w:rsidR="003236D9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3236D9" w:rsidP="004B0D35" w:rsidR="003236D9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3236D9" w:rsidP="004B0D35" w:rsidR="003236D9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3236D9" w:rsidP="004B0D35" w:rsidR="003236D9" w:rsidRPr="00FF3267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182A3F" w:rsidP="00182A3F" w:rsidR="00182A3F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EE5194" w:rsidP="00BA75C9" w:rsidR="00EE5194" w:rsidRPr="00182A3F">
      <w:pPr>
        <w:rPr>
          <w:rFonts w:hAnsi="Times New Roman" w:ascii="Times New Roman"/>
          <w:sz w:val="24"/>
          <w:szCs w:val="24"/>
        </w:rPr>
      </w:pPr>
    </w:p>
    <w:p w:rsidRDefault="00BA75C9" w:rsidP="00182A3F" w:rsid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3236D9">
        <w:rPr>
          <w:rFonts w:hAnsi="Times New Roman" w:ascii="Times New Roman"/>
          <w:sz w:val="24"/>
          <w:szCs w:val="24"/>
        </w:rPr>
        <w:t>23. travnja 2018.</w:t>
      </w:r>
    </w:p>
    <w:p w:rsidRDefault="00EE5194" w:rsidP="00182A3F" w:rsidR="00EE5194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BA75C9" w:rsidP="00BA75C9" w:rsidR="00BA75C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E5194" w:rsidP="00BA75C9" w:rsidR="00EE5194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182A3F" w:rsidR="00543D22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795" w:rsidP="00702487" w:rsidR="00FD1795">
      <w:pPr>
        <w:spacing w:after="0"/>
      </w:pPr>
      <w:r>
        <w:separator/>
      </w:r>
    </w:p>
  </w:endnote>
  <w:endnote w:id="0" w:type="continuationSeparator">
    <w:p w:rsidRDefault="00FD1795" w:rsidP="00702487" w:rsidR="00FD1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795" w:rsidP="00702487" w:rsidR="00FD1795">
      <w:pPr>
        <w:spacing w:after="0"/>
      </w:pPr>
      <w:r>
        <w:separator/>
      </w:r>
    </w:p>
  </w:footnote>
  <w:footnote w:id="0" w:type="continuationSeparator">
    <w:p w:rsidRDefault="00FD1795" w:rsidP="00702487" w:rsidR="00FD179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EE5194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A7627C">
          <w:rPr>
            <w:rFonts w:hAnsi="Times New Roman" w:ascii="Times New Roman"/>
            <w:sz w:val="24"/>
            <w:szCs w:val="24"/>
          </w:rPr>
          <w:t>1153/16-24</w:t>
        </w:r>
        <w:r w:rsidR="00543D22"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67E2E"/>
    <w:multiLevelType w:val="hybridMultilevel"/>
    <w:tmpl w:val="6B6A3DE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1CEC"/>
    <w:rsid w:val="00182A3F"/>
    <w:rsid w:val="001834B7"/>
    <w:rsid w:val="00197B43"/>
    <w:rsid w:val="001C00C9"/>
    <w:rsid w:val="00215E46"/>
    <w:rsid w:val="00254290"/>
    <w:rsid w:val="00303A7E"/>
    <w:rsid w:val="003236D9"/>
    <w:rsid w:val="00330E93"/>
    <w:rsid w:val="00333B38"/>
    <w:rsid w:val="00361464"/>
    <w:rsid w:val="00387CB0"/>
    <w:rsid w:val="00397FD1"/>
    <w:rsid w:val="003A7700"/>
    <w:rsid w:val="003B365E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259CB"/>
    <w:rsid w:val="007A61B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C4F7C"/>
    <w:rsid w:val="009D4F7A"/>
    <w:rsid w:val="009D726E"/>
    <w:rsid w:val="009F378E"/>
    <w:rsid w:val="00A04FAF"/>
    <w:rsid w:val="00A20CB0"/>
    <w:rsid w:val="00A7627C"/>
    <w:rsid w:val="00B016C0"/>
    <w:rsid w:val="00B04BAF"/>
    <w:rsid w:val="00B40373"/>
    <w:rsid w:val="00BA6AEA"/>
    <w:rsid w:val="00BA75C9"/>
    <w:rsid w:val="00BC1B05"/>
    <w:rsid w:val="00C0077E"/>
    <w:rsid w:val="00C61F72"/>
    <w:rsid w:val="00CA4667"/>
    <w:rsid w:val="00CA6C92"/>
    <w:rsid w:val="00CE3B9F"/>
    <w:rsid w:val="00D17FF0"/>
    <w:rsid w:val="00DB45BB"/>
    <w:rsid w:val="00E91EBE"/>
    <w:rsid w:val="00EB0CE1"/>
    <w:rsid w:val="00EC12F9"/>
    <w:rsid w:val="00EE5194"/>
    <w:rsid w:val="00FD1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2001.</izvorni_sadrzaj>
    <derivirana_varijabla naziv="DomainObject.Predmet.DatumOsnivanja_1">3. veljače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2001.</izvorni_sadrzaj>
    <derivirana_varijabla naziv="DomainObject.Predmet.DatumRjesavanja_1">28. prosinca 2001.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prosinca 2001.</izvorni_sadrzaj>
    <derivirana_varijabla naziv="DomainObject.Predmet.DatumZatvaranja_1">28. prosinca 2001.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izvorni_sadrzaj>
    <derivirana_varijabla naziv="DomainObject.Predmet.Opis_1"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StS-41/2001</izvorni_sadrzaj>
    <derivirana_varijabla naziv="DomainObject.Predmet.OznakaBroj_1">StS-41/2001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 - STA d.o.o.</izvorni_sadrzaj>
    <derivirana_varijabla naziv="DomainObject.Predmet.ProtustrankaFormated_1">  DA - STA d.o.o.</derivirana_varijabla>
  </DomainObject.Predmet.ProtustrankaFormated>
  <DomainObject.Predmet.ProtustrankaFormatedOIB>
    <izvorni_sadrzaj>  DA - STA d.o.o., OIB 40119357003</izvorni_sadrzaj>
    <derivirana_varijabla naziv="DomainObject.Predmet.ProtustrankaFormatedOIB_1">  DA - STA d.o.o., OIB 40119357003</derivirana_varijabla>
  </DomainObject.Predmet.ProtustrankaFormatedOIB>
  <DomainObject.Predmet.ProtustrankaFormatedWithAdress>
    <izvorni_sadrzaj> DA - STA d.o.o., Trg hrv. ivanovaca 9, 42240 Ivanec</izvorni_sadrzaj>
    <derivirana_varijabla naziv="DomainObject.Predmet.ProtustrankaFormatedWithAdress_1"> DA - STA d.o.o., Trg hrv. ivanovaca 9, 42240 Ivanec</derivirana_varijabla>
  </DomainObject.Predmet.ProtustrankaFormatedWithAdress>
  <DomainObject.Predmet.ProtustrankaFormatedWithAdressOIB>
    <izvorni_sadrzaj> DA - STA d.o.o., OIB 40119357003, Trg hrv. ivanovaca 9, 42240 Ivanec</izvorni_sadrzaj>
    <derivirana_varijabla naziv="DomainObject.Predmet.ProtustrankaFormatedWithAdressOIB_1"> DA - STA d.o.o., OIB 40119357003, Trg hrv. ivanovaca 9, 42240 Ivanec</derivirana_varijabla>
  </DomainObject.Predmet.ProtustrankaFormatedWithAdressOIB>
  <DomainObject.Predmet.ProtustrankaWithAdress>
    <izvorni_sadrzaj>DA - STA d.o.o. Trg hrv. ivanovaca 9, 42240 Ivanec</izvorni_sadrzaj>
    <derivirana_varijabla naziv="DomainObject.Predmet.ProtustrankaWithAdress_1">DA - STA d.o.o. Trg hrv. ivanovaca 9, 42240 Ivanec</derivirana_varijabla>
  </DomainObject.Predmet.ProtustrankaWithAdress>
  <DomainObject.Predmet.ProtustrankaWithAdressOIB>
    <izvorni_sadrzaj>DA - STA d.o.o., OIB 40119357003, Trg hrv. ivanovaca 9, 42240 Ivanec</izvorni_sadrzaj>
    <derivirana_varijabla naziv="DomainObject.Predmet.ProtustrankaWithAdressOIB_1">DA - STA d.o.o., OIB 40119357003, Trg hrv. ivanovaca 9, 42240 Ivanec</derivirana_varijabla>
  </DomainObject.Predmet.ProtustrankaWithAdressOIB>
  <DomainObject.Predmet.ProtustrankaNazivFormated>
    <izvorni_sadrzaj>DA - STA d.o.o.</izvorni_sadrzaj>
    <derivirana_varijabla naziv="DomainObject.Predmet.ProtustrankaNazivFormated_1">DA - STA d.o.o.</derivirana_varijabla>
  </DomainObject.Predmet.ProtustrankaNazivFormated>
  <DomainObject.Predmet.ProtustrankaNazivFormatedOIB>
    <izvorni_sadrzaj>DA - STA d.o.o., OIB 40119357003</izvorni_sadrzaj>
    <derivirana_varijabla naziv="DomainObject.Predmet.ProtustrankaNazivFormatedOIB_1">DA - STA d.o.o., OIB 40119357003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DA - STA d.o.o.</item>
    </izvorni_sadrzaj>
    <derivirana_varijabla naziv="DomainObject.Predmet.ProtuStrankaListFormated_1">
      <item>DA - STA d.o.o.</item>
    </derivirana_varijabla>
  </DomainObject.Predmet.ProtuStrankaListFormated>
  <DomainObject.Predmet.ProtuStrankaListFormatedOIB>
    <izvorni_sadrzaj>
      <item>DA - STA d.o.o., OIB 40119357003</item>
    </izvorni_sadrzaj>
    <derivirana_varijabla naziv="DomainObject.Predmet.ProtuStrankaListFormatedOIB_1">
      <item>DA - STA d.o.o., OIB 40119357003</item>
    </derivirana_varijabla>
  </DomainObject.Predmet.ProtuStrankaListFormatedOIB>
  <DomainObject.Predmet.ProtuStrankaListFormatedWithAdress>
    <izvorni_sadrzaj>
      <item>DA - STA d.o.o., Trg hrv. ivanovaca 9, 42240 Ivanec</item>
    </izvorni_sadrzaj>
    <derivirana_varijabla naziv="DomainObject.Predmet.ProtuStrankaListFormatedWithAdress_1">
      <item>DA - STA d.o.o., Trg hrv. ivanovaca 9, 42240 Ivanec</item>
    </derivirana_varijabla>
  </DomainObject.Predmet.ProtuStrankaListFormatedWithAdress>
  <DomainObject.Predmet.ProtuStrankaListFormatedWithAdressOIB>
    <izvorni_sadrzaj>
      <item>DA - STA d.o.o., OIB 40119357003, Trg hrv. ivanovaca 9, 42240 Ivanec</item>
    </izvorni_sadrzaj>
    <derivirana_varijabla naziv="DomainObject.Predmet.ProtuStrankaListFormatedWithAdressOIB_1">
      <item>DA - STA d.o.o., OIB 40119357003, Trg hrv. ivanovaca 9, 42240 Ivanec</item>
    </derivirana_varijabla>
  </DomainObject.Predmet.ProtuStrankaListFormatedWithAdressOIB>
  <DomainObject.Predmet.ProtuStrankaListNazivFormated>
    <izvorni_sadrzaj>
      <item>DA - STA d.o.o.</item>
    </izvorni_sadrzaj>
    <derivirana_varijabla naziv="DomainObject.Predmet.ProtuStrankaListNazivFormated_1">
      <item>DA - STA d.o.o.</item>
    </derivirana_varijabla>
  </DomainObject.Predmet.ProtuStrankaListNazivFormated>
  <DomainObject.Predmet.ProtuStrankaListNazivFormatedOIB>
    <izvorni_sadrzaj>
      <item>DA - STA d.o.o., OIB 40119357003</item>
    </izvorni_sadrzaj>
    <derivirana_varijabla naziv="DomainObject.Predmet.ProtuStrankaListNazivFormatedOIB_1">
      <item>DA - STA d.o.o., OIB 40119357003</item>
    </derivirana_varijabla>
  </DomainObject.Predmet.ProtuStrankaListNazivFormatedOIB>
  <DomainObject.Predmet.OstaliListFormated>
    <izvorni_sadrzaj>
      <item>POREZNA UPRAVA PODRUČNI URED VARAŽDIN</item>
      <item>Županijsko državno odvjetništvo u Varaždinu</item>
      <item>Odvjetničko društvo Hanžeković &amp; Partneri društvo s ograničenom odgovornošću</item>
    </izvorni_sadrzaj>
    <derivirana_varijabla naziv="DomainObject.Predmet.OstaliListFormated_1">
      <item>POREZNA UPRAVA PODRUČNI URED VARAŽDIN</item>
      <item>Županijsko državno odvjetništvo u Varaždinu</item>
      <item>Odvjetničko društvo Hanžeković &amp; Partneri društvo s ograničenom odgovornošću</item>
    </derivirana_varijabla>
  </DomainObject.Predmet.OstaliListFormated>
  <DomainObject.Predmet.OstaliListFormatedOIB>
    <izvorni_sadrzaj>
      <item>POREZNA UPRAVA PODRUČNI URED VARAŽDIN</item>
      <item>Županijsko državno odvjetništvo u Varaždinu</item>
      <item>Odvjetničko društvo Hanžeković &amp; Partneri društvo s ograničenom odgovornošću, OIB 85127306373</item>
    </izvorni_sadrzaj>
    <derivirana_varijabla naziv="DomainObject.Predmet.OstaliListFormatedOIB_1">
      <item>POREZNA UPRAVA PODRUČNI URED VARAŽDIN</item>
      <item>Županijsko državno odvjetništvo u Varaždinu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POREZNA UPRAVA PODRUČNI URED VARAŽDIN, Graberje 1, 42000 Varaždin</item>
      <item>Županijsko državno odvjetništvo u Varaždinu, B.Radića 2, 42000 Varaždin</item>
      <item>Odvjetničko društvo Hanžeković &amp; Partneri društvo s ograničenom odgovornošću, Radnička Cesta 22, 10000 Zagreb</item>
    </izvorni_sadrzaj>
    <derivirana_varijabla naziv="DomainObject.Predmet.OstaliListFormatedWithAdress_1">
      <item>POREZNA UPRAVA PODRUČNI URED VARAŽDIN, Graberje 1, 42000 Varaždin</item>
      <item>Županijsko državno odvjetništvo u Varaždinu, B.Radića 2, 42000 Varaždin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POREZNA UPRAVA PODRUČNI URED VARAŽDIN, Graberje 1, 42000 Varaždin</item>
      <item>Županijsko državno odvjetništvo u Varaždinu, B.Radića 2, 42000 Varaždin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POREZNA UPRAVA PODRUČNI URED VARAŽDIN, Graberje 1, 42000 Varaždin</item>
      <item>Županijsko državno odvjetništvo u Varaždinu, B.Radića 2, 42000 Varaždin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POREZNA UPRAVA PODRUČNI URED VARAŽDIN</item>
      <item>Županijsko državno odvjetništvo u Varaždinu</item>
      <item>Odvjetničko društvo Hanžeković &amp; Partneri društvo s ograničenom odgovornošću</item>
    </izvorni_sadrzaj>
    <derivirana_varijabla naziv="DomainObject.Predmet.OstaliListNazivFormated_1">
      <item>POREZNA UPRAVA PODRUČNI URED VARAŽDIN</item>
      <item>Županijsko državno odvjetništvo u Varaždinu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POREZNA UPRAVA PODRUČNI URED VARAŽDIN</item>
      <item>Županijsko državno odvjetništvo u Varaždinu</item>
      <item>Odvjetničko društvo Hanžeković &amp; Partneri društvo s ograničenom odgovornošću, OIB 85127306373</item>
    </izvorni_sadrzaj>
    <derivirana_varijabla naziv="DomainObject.Predmet.OstaliListNazivFormatedOIB_1">
      <item>POREZNA UPRAVA PODRUČNI URED VARAŽDIN</item>
      <item>Županijsko državno odvjetništvo u Varaždinu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DA - STA d.o.o.</izvorni_sadrzaj>
    <derivirana_varijabla naziv="DomainObject.Predmet.ProtustrankaIDrugi_1">DA - STA d.o.o.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DA - STA d.o.o., OIB 40119357003, Trg hrv. ivanovaca 9, 42240 Ivanec</izvorni_sadrzaj>
    <derivirana_varijabla naziv="DomainObject.Predmet.ProtustrankaIDrugiAdressOIB_1">DA - STA d.o.o., OIB 40119357003, Trg hrv. ivanovaca 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2001.</izvorni_sadrzaj>
    <derivirana_varijabla naziv="DomainObject.Predmet.OdlukaRjesenje.DatumDonosenjaOdluke_1">28. prosinca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StS-41/2001-36</izvorni_sadrzaj>
    <derivirana_varijabla naziv="DomainObject.Predmet.OdlukaRjesenje.Oznaka_1">StS-41/2001-36</derivirana_varijabla>
  </DomainObject.Predmet.OdlukaRjesenje.Oznaka>
  <DomainObject.Predmet.SudioniciListNaziv>
    <izvorni_sadrzaj>
      <item>DA - STA d.o.o.</item>
      <item>Po službenoj dužnosti / - Po službenoj dužnosti</item>
      <item>POREZNA UPRAVA PODRUČNI URED VARAŽDIN</item>
      <item>Županijsko državno odvjetništvo u Varaždinu</item>
      <item>Odvjetničko društvo Hanžeković &amp; Partneri društvo s ograničenom odgovornošću</item>
    </izvorni_sadrzaj>
    <derivirana_varijabla naziv="DomainObject.Predmet.SudioniciListNaziv_1">
      <item>DA - STA d.o.o.</item>
      <item>Po službenoj dužnosti / - Po službenoj dužnosti</item>
      <item>POREZNA UPRAVA PODRUČNI URED VARAŽDIN</item>
      <item>Županijsko državno odvjetništvo u Varaždinu</item>
      <item>Odvjetničko društvo Hanžeković &amp; Partneri društvo s ograničenom odgovornošću</item>
    </derivirana_varijabla>
  </DomainObject.Predmet.SudioniciListNaziv>
  <DomainObject.Predmet.SudioniciListAdressOIB>
    <izvorni_sadrzaj>
      <item>DA - STA d.o.o., OIB 40119357003, Trg hrv. ivanovaca 9,42240 Ivanec</item>
      <item>Po službenoj dužnosti / - Po službenoj dužnosti</item>
      <item>POREZNA UPRAVA PODRUČNI URED VARAŽDIN, Graberje 1,42000 Varaždin</item>
      <item>Županijsko državno odvjetništvo u Varaždinu, B.Radića 2,42000 Varaždin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DA - STA d.o.o., OIB 40119357003, Trg hrv. ivanovaca 9,42240 Ivanec</item>
      <item>Po službenoj dužnosti / - Po službenoj dužnosti</item>
      <item>POREZNA UPRAVA PODRUČNI URED VARAŽDIN, Graberje 1,42000 Varaždin</item>
      <item>Županijsko državno odvjetništvo u Varaždinu, B.Radića 2,42000 Varaždin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40119357003</item>
      <item>, OIB null</item>
      <item>, OIB null</item>
      <item>, OIB null</item>
      <item>, OIB 85127306373</item>
    </izvorni_sadrzaj>
    <derivirana_varijabla naziv="DomainObject.Predmet.SudioniciListNazivOIB_1">
      <item>, OIB 40119357003</item>
      <item>, OIB null</item>
      <item>, OIB null</item>
      <item>, OIB null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C3BDF-B50C-472F-9433-7BF73C978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126</properties:Words>
  <properties:Characters>758</properties:Characters>
  <properties:Lines>64</properties:Lines>
  <properties:Paragraphs>25</properties:Paragraphs>
  <properties:TotalTime>170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2018-04-23T10:02:00Z</cp:lastPrinted>
  <dcterms:modified xmlns:xsi="http://www.w3.org/2001/XMLSchema-instance" xsi:type="dcterms:W3CDTF">2018-04-23T10:58:00Z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(Sts-41-01-85 Obrazac 3. - cl.62.st.5. SP - TABLICA UTVRĐENIH I OSPORENIH TRAŽBINA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