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d7d9" w14:paraId="0a6d7d9" w:rsidRDefault="00CC60E4" w:rsidP="00910611" w:rsidR="00CC60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0E4" w:rsidP="00910611" w:rsidR="00CC60E4">
      <w:r>
        <w:rPr>
          <w:rFonts w:eastAsia="MS Mincho"/>
          <w:szCs w:val="24"/>
        </w:rPr>
        <w:t>REPUBLIKA HRVATSKA</w:t>
      </w:r>
    </w:p>
    <w:p w:rsidRDefault="00CC60E4" w:rsidP="00910611" w:rsidR="00CC60E4">
      <w:r>
        <w:rPr>
          <w:rFonts w:eastAsia="MS Mincho"/>
          <w:szCs w:val="24"/>
        </w:rPr>
        <w:t>TRGOVAČKI SUD U RIJECI</w:t>
      </w:r>
    </w:p>
    <w:p w:rsidRDefault="00CC60E4" w:rsidR="00CC60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266CE" w:rsidRPr="00B266CE">
        <w:rPr>
          <w:rFonts w:cs="Times New Roman" w:hAnsi="Times New Roman" w:ascii="Times New Roman"/>
          <w:sz w:val="24"/>
          <w:szCs w:val="24"/>
        </w:rPr>
        <w:t xml:space="preserve">KOSTRENA ARS društvo s ograničenom odgovornošću za trgovinu Kostrena (Općina Kostrena), Glavani 108,  </w:t>
      </w:r>
      <w:r w:rsidR="00B266CE" w:rsidRPr="00B266C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66CE" w:rsidRPr="00B266CE">
        <w:rPr>
          <w:rFonts w:cs="Times New Roman" w:hAnsi="Times New Roman" w:ascii="Times New Roman"/>
          <w:sz w:val="24"/>
          <w:szCs w:val="24"/>
        </w:rPr>
        <w:t>040255544, OIB: 48490928851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66CE" w:rsidRPr="00B266CE">
        <w:rPr>
          <w:rFonts w:cs="Times New Roman" w:hAnsi="Times New Roman" w:ascii="Times New Roman"/>
          <w:sz w:val="24"/>
          <w:szCs w:val="24"/>
        </w:rPr>
        <w:t xml:space="preserve">KOSTRENA ARS društvo s ograničenom odgovornošću za trgovinu Kostrena (Općina Kostrena), Glavani 108,  </w:t>
      </w:r>
      <w:r w:rsidR="00B266CE" w:rsidRPr="00B266C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66CE" w:rsidRPr="00B266CE">
        <w:rPr>
          <w:rFonts w:cs="Times New Roman" w:hAnsi="Times New Roman" w:ascii="Times New Roman"/>
          <w:sz w:val="24"/>
          <w:szCs w:val="24"/>
        </w:rPr>
        <w:t>040255544, OIB: 48490928851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CF5269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F526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B266CE" w:rsidRPr="00B266CE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66CE" w:rsidRPr="00B266CE">
        <w:rPr>
          <w:rFonts w:cs="Times New Roman" w:hAnsi="Times New Roman" w:ascii="Times New Roman"/>
          <w:sz w:val="24"/>
          <w:szCs w:val="24"/>
        </w:rPr>
        <w:t xml:space="preserve">KOSTRENA ARS društvo s ograničenom odgovornošću za trgovinu Kostrena (Općina Kostrena), Glavani 108,  </w:t>
      </w:r>
      <w:r w:rsidR="00B266CE" w:rsidRPr="00B266C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66CE" w:rsidRPr="00B266CE">
        <w:rPr>
          <w:rFonts w:cs="Times New Roman" w:hAnsi="Times New Roman" w:ascii="Times New Roman"/>
          <w:sz w:val="24"/>
          <w:szCs w:val="24"/>
        </w:rPr>
        <w:t>040255544, OIB: 48490928851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66CE" w:rsidRPr="00B266CE">
        <w:rPr>
          <w:rFonts w:cs="Times New Roman" w:hAnsi="Times New Roman" w:ascii="Times New Roman"/>
          <w:sz w:val="24"/>
          <w:szCs w:val="24"/>
        </w:rPr>
        <w:t xml:space="preserve">KOSTRENA ARS društvo s ograničenom odgovornošću za trgovinu Kostrena (Općina Kostrena), Glavani 108,  </w:t>
      </w:r>
      <w:r w:rsidR="00B266CE" w:rsidRPr="00B266C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66CE" w:rsidRPr="00B266CE">
        <w:rPr>
          <w:rFonts w:cs="Times New Roman" w:hAnsi="Times New Roman" w:ascii="Times New Roman"/>
          <w:sz w:val="24"/>
          <w:szCs w:val="24"/>
        </w:rPr>
        <w:t>040255544, OIB: 48490928851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266CE">
        <w:rPr>
          <w:rFonts w:cs="Times New Roman" w:hAnsi="Times New Roman" w:ascii="Times New Roman"/>
          <w:sz w:val="24"/>
          <w:szCs w:val="24"/>
        </w:rPr>
        <w:t>210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266CE">
        <w:rPr>
          <w:rFonts w:cs="Times New Roman" w:eastAsia="Times New Roman" w:hAnsi="Times New Roman" w:ascii="Times New Roman"/>
          <w:sz w:val="24"/>
          <w:szCs w:val="24"/>
          <w:lang w:eastAsia="hr-HR"/>
        </w:rPr>
        <w:t>510,85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5D6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C6EE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028" w:rsidP="00C2277B" w:rsidR="00522028">
      <w:pPr>
        <w:spacing w:lineRule="auto" w:line="240" w:after="0"/>
      </w:pPr>
      <w:r>
        <w:separator/>
      </w:r>
    </w:p>
  </w:endnote>
  <w:endnote w:id="0" w:type="continuationSeparator">
    <w:p w:rsidRDefault="00522028" w:rsidP="00C2277B" w:rsidR="005220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0E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028" w:rsidP="00C2277B" w:rsidR="00522028">
      <w:pPr>
        <w:spacing w:lineRule="auto" w:line="240" w:after="0"/>
      </w:pPr>
      <w:r>
        <w:separator/>
      </w:r>
    </w:p>
  </w:footnote>
  <w:footnote w:id="0" w:type="continuationSeparator">
    <w:p w:rsidRDefault="00522028" w:rsidP="00C2277B" w:rsidR="005220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266CE">
      <w:rPr>
        <w:rFonts w:cs="Times New Roman" w:hAnsi="Times New Roman" w:ascii="Times New Roman"/>
        <w:sz w:val="24"/>
        <w:szCs w:val="24"/>
      </w:rPr>
      <w:t>386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C6EE2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2028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53E6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266CE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C60E4"/>
    <w:rsid w:val="00CD1297"/>
    <w:rsid w:val="00CE565D"/>
    <w:rsid w:val="00CE5F20"/>
    <w:rsid w:val="00CE67FF"/>
    <w:rsid w:val="00CF5269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0003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6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0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6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0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KOSTRENA ARS d.o.o.</izvorni_sadrzaj>
    <derivirana_varijabla naziv="DomainObject.Predmet.ProtustrankaFormated_1">  KOSTRENA ARS d.o.o.</derivirana_varijabla>
  </DomainObject.Predmet.ProtustrankaFormated>
  <DomainObject.Predmet.ProtustrankaFormatedOIB>
    <izvorni_sadrzaj>  KOSTRENA ARS d.o.o., OIB 48490928851</izvorni_sadrzaj>
    <derivirana_varijabla naziv="DomainObject.Predmet.ProtustrankaFormatedOIB_1">  KOSTRENA ARS d.o.o., OIB 48490928851</derivirana_varijabla>
  </DomainObject.Predmet.ProtustrankaFormatedOIB>
  <DomainObject.Predmet.ProtustrankaFormatedWithAdress>
    <izvorni_sadrzaj> KOSTRENA ARS d.o.o., Glavani 108, 51221 Kostrena</izvorni_sadrzaj>
    <derivirana_varijabla naziv="DomainObject.Predmet.ProtustrankaFormatedWithAdress_1"> KOSTRENA ARS d.o.o., Glavani 108, 51221 Kostrena</derivirana_varijabla>
  </DomainObject.Predmet.ProtustrankaFormatedWithAdress>
  <DomainObject.Predmet.ProtustrankaFormatedWithAdressOIB>
    <izvorni_sadrzaj> KOSTRENA ARS d.o.o., OIB 48490928851, Glavani 108, 51221 Kostrena</izvorni_sadrzaj>
    <derivirana_varijabla naziv="DomainObject.Predmet.ProtustrankaFormatedWithAdressOIB_1"> KOSTRENA ARS d.o.o., OIB 48490928851, Glavani 108, 51221 Kostrena</derivirana_varijabla>
  </DomainObject.Predmet.ProtustrankaFormatedWithAdressOIB>
  <DomainObject.Predmet.ProtustrankaWithAdress>
    <izvorni_sadrzaj>KOSTRENA ARS d.o.o. Glavani 108, 51221 Kostrena</izvorni_sadrzaj>
    <derivirana_varijabla naziv="DomainObject.Predmet.ProtustrankaWithAdress_1">KOSTRENA ARS d.o.o. Glavani 108, 51221 Kostrena</derivirana_varijabla>
  </DomainObject.Predmet.ProtustrankaWithAdress>
  <DomainObject.Predmet.ProtustrankaWithAdressOIB>
    <izvorni_sadrzaj>KOSTRENA ARS d.o.o., OIB 48490928851, Glavani 108, 51221 Kostrena</izvorni_sadrzaj>
    <derivirana_varijabla naziv="DomainObject.Predmet.ProtustrankaWithAdressOIB_1">KOSTRENA ARS d.o.o., OIB 48490928851, Glavani 108, 51221 Kostrena</derivirana_varijabla>
  </DomainObject.Predmet.ProtustrankaWithAdressOIB>
  <DomainObject.Predmet.ProtustrankaNazivFormated>
    <izvorni_sadrzaj>KOSTRENA ARS d.o.o.</izvorni_sadrzaj>
    <derivirana_varijabla naziv="DomainObject.Predmet.ProtustrankaNazivFormated_1">KOSTRENA ARS d.o.o.</derivirana_varijabla>
  </DomainObject.Predmet.ProtustrankaNazivFormated>
  <DomainObject.Predmet.ProtustrankaNazivFormatedOIB>
    <izvorni_sadrzaj>KOSTRENA ARS d.o.o., OIB 48490928851</izvorni_sadrzaj>
    <derivirana_varijabla naziv="DomainObject.Predmet.ProtustrankaNazivFormatedOIB_1">KOSTRENA ARS d.o.o., OIB 48490928851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KOSTRENA ARS d.o.o.</item>
    </izvorni_sadrzaj>
    <derivirana_varijabla naziv="DomainObject.Predmet.ProtuStrankaListFormated_1">
      <item>KOSTRENA ARS d.o.o.</item>
    </derivirana_varijabla>
  </DomainObject.Predmet.ProtuStrankaListFormated>
  <DomainObject.Predmet.ProtuStrankaListFormatedOIB>
    <izvorni_sadrzaj>
      <item>KOSTRENA ARS d.o.o., OIB 48490928851</item>
    </izvorni_sadrzaj>
    <derivirana_varijabla naziv="DomainObject.Predmet.ProtuStrankaListFormatedOIB_1">
      <item>KOSTRENA ARS d.o.o., OIB 48490928851</item>
    </derivirana_varijabla>
  </DomainObject.Predmet.ProtuStrankaListFormatedOIB>
  <DomainObject.Predmet.ProtuStrankaListFormatedWithAdress>
    <izvorni_sadrzaj>
      <item>KOSTRENA ARS d.o.o., Glavani 108, 51221 Kostrena</item>
    </izvorni_sadrzaj>
    <derivirana_varijabla naziv="DomainObject.Predmet.ProtuStrankaListFormatedWithAdress_1">
      <item>KOSTRENA ARS d.o.o., Glavani 108, 51221 Kostrena</item>
    </derivirana_varijabla>
  </DomainObject.Predmet.ProtuStrankaListFormatedWithAdress>
  <DomainObject.Predmet.ProtuStrankaListFormatedWithAdressOIB>
    <izvorni_sadrzaj>
      <item>KOSTRENA ARS d.o.o., OIB 48490928851, Glavani 108, 51221 Kostrena</item>
    </izvorni_sadrzaj>
    <derivirana_varijabla naziv="DomainObject.Predmet.ProtuStrankaListFormatedWithAdressOIB_1">
      <item>KOSTRENA ARS d.o.o., OIB 48490928851, Glavani 108, 51221 Kostrena</item>
    </derivirana_varijabla>
  </DomainObject.Predmet.ProtuStrankaListFormatedWithAdressOIB>
  <DomainObject.Predmet.ProtuStrankaListNazivFormated>
    <izvorni_sadrzaj>
      <item>KOSTRENA ARS d.o.o.</item>
    </izvorni_sadrzaj>
    <derivirana_varijabla naziv="DomainObject.Predmet.ProtuStrankaListNazivFormated_1">
      <item>KOSTRENA ARS d.o.o.</item>
    </derivirana_varijabla>
  </DomainObject.Predmet.ProtuStrankaListNazivFormated>
  <DomainObject.Predmet.ProtuStrankaListNazivFormatedOIB>
    <izvorni_sadrzaj>
      <item>KOSTRENA ARS d.o.o., OIB 48490928851</item>
    </izvorni_sadrzaj>
    <derivirana_varijabla naziv="DomainObject.Predmet.ProtuStrankaListNazivFormatedOIB_1">
      <item>KOSTRENA ARS d.o.o., OIB 48490928851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KOSTRENA ARS d.o.o.</izvorni_sadrzaj>
    <derivirana_varijabla naziv="DomainObject.Predmet.ProtustrankaIDrugi_1">KOSTRENA ARS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KOSTRENA ARS d.o.o., OIB 48490928851, Glavani 108, 51221 Kostrena</izvorni_sadrzaj>
    <derivirana_varijabla naziv="DomainObject.Predmet.ProtustrankaIDrugiAdressOIB_1">KOSTRENA ARS d.o.o., OIB 48490928851, Glavani 108,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KOSTRENA ARS d.o.o.</item>
    </izvorni_sadrzaj>
    <derivirana_varijabla naziv="DomainObject.Predmet.SudioniciListNaziv_1">
      <item>FINA  Rijeka</item>
      <item>KOSTRENA ARS d.o.o.</item>
    </derivirana_varijabla>
  </DomainObject.Predmet.SudioniciListNaziv>
  <DomainObject.Predmet.SudioniciListAdressOIB>
    <izvorni_sadrzaj>
      <item>FINA  Rijeka, OIB 85821130368, Frana Kurelca 8,51000 Rijeka</item>
      <item>KOSTRENA ARS d.o.o., OIB 48490928851, Glavani 108,51221 Kostrena</item>
    </izvorni_sadrzaj>
    <derivirana_varijabla naziv="DomainObject.Predmet.SudioniciListAdressOIB_1">
      <item>FINA  Rijeka, OIB 85821130368, Frana Kurelca 8,51000 Rijeka</item>
      <item>KOSTRENA ARS d.o.o., OIB 48490928851, Glavani 108,51221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48490928851</item>
    </izvorni_sadrzaj>
    <derivirana_varijabla naziv="DomainObject.Predmet.SudioniciListNazivOIB_1">
      <item>, OIB 85821130368</item>
      <item>, OIB 48490928851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BBE9D-2334-46E2-A37E-6F214DC90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3835</properties:Characters>
  <properties:Lines>109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2016-05-06T07:12:00Z</dcterms:created>
  <dc:creator>Vera Jelenović</dc:creator>
  <cp:lastModifiedBy>Danijela Fumić</cp:lastModifiedBy>
  <cp:lastPrinted>2016-05-06T07:12:00Z</cp:lastPrinted>
  <dcterms:modified xmlns:xsi="http://www.w3.org/2001/XMLSchema-instance" xsi:type="dcterms:W3CDTF">2016-05-06T07:23:00Z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