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761a" w14:paraId="391761a" w:rsidRDefault="00E45B98" w:rsidR="0082505F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   Obrazac 20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IZVJEŠĆE STEČAJNOG UPRAVITELJA O TIJEKU STEČAJNOG POSTUPKA I STANJU</w:t>
      </w:r>
      <w:r>
        <w:rPr>
          <w:rFonts w:cs="Arial" w:hAnsi="Arial" w:ascii="Arial"/>
        </w:rPr>
        <w:br/>
      </w:r>
      <w:r>
        <w:rPr>
          <w:rFonts w:cs="Arial" w:hAnsi="Arial" w:ascii="Arial"/>
        </w:rPr>
        <w:t xml:space="preserve">                                                            STEČAJNE MASE</w:t>
      </w:r>
    </w:p>
    <w:p w:rsidRDefault="0082505F" w:rsidR="0082505F">
      <w:pPr>
        <w:rPr>
          <w:rFonts w:cs="Arial" w:hAnsi="Arial" w:ascii="Arial"/>
        </w:rPr>
      </w:pP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Poslovni broj spisa:  St – 1462/17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Dužnik: GREBAŠTICA PANORAMA d.o.o. u stečaju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OIB: 12253244666</w:t>
      </w: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Adresa: Zagreb, Iva</w:t>
      </w:r>
      <w:r>
        <w:rPr>
          <w:rFonts w:cs="Arial" w:hAnsi="Arial" w:ascii="Arial"/>
        </w:rPr>
        <w:t>na Lučića 2A</w:t>
      </w:r>
    </w:p>
    <w:p w:rsidRDefault="0082505F" w:rsidR="0082505F">
      <w:pPr>
        <w:rPr>
          <w:rFonts w:cs="Arial" w:hAnsi="Arial" w:ascii="Arial"/>
        </w:rPr>
      </w:pPr>
    </w:p>
    <w:p w:rsidRDefault="00E45B98" w:rsidR="0082505F">
      <w:pPr>
        <w:rPr>
          <w:rFonts w:cs="Arial" w:hAnsi="Arial" w:ascii="Arial"/>
        </w:rPr>
      </w:pPr>
      <w:r>
        <w:rPr>
          <w:rFonts w:cs="Arial" w:hAnsi="Arial" w:ascii="Arial"/>
        </w:rPr>
        <w:t>I. TIJEK STEČAJNOG POSTUPKA U RAZDOBLJU OD 25.12. 2018.g. DO 25.03. 2019.g</w:t>
      </w:r>
    </w:p>
    <w:p w:rsidRDefault="0082505F" w:rsidR="0082505F">
      <w:pPr>
        <w:rPr>
          <w:rFonts w:cs="Arial" w:hAnsi="Arial" w:ascii="Arial"/>
        </w:rPr>
      </w:pPr>
    </w:p>
    <w:p w:rsidRDefault="00E45B98" w:rsidR="008250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 podnosi kronološki prikaz od otvaranja stečajnog postupka nad GREBAŠTICA PANORAMA d.o.o. u stečaju do podnašanja izvješća.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Dana 22.02.2018. otvore</w:t>
      </w:r>
      <w:r>
        <w:rPr>
          <w:rFonts w:cs="Arial" w:hAnsi="Arial" w:ascii="Arial"/>
        </w:rPr>
        <w:t>n je stečajni postupak nad dužnikom GREBAŠTICA PANORAMA d.o.o. u stečaju, te je za stečajnog upravitelja imenovan g. Zdravko Krznar i određeno je ispitno i izvještajno ročište za dan 22.05.2018 godine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Dana 28.05.2018. godine zaključkom je određeno ispitno </w:t>
      </w:r>
      <w:r>
        <w:rPr>
          <w:rFonts w:cs="Arial" w:hAnsi="Arial" w:ascii="Arial"/>
        </w:rPr>
        <w:t>i izvještajno ročište za 18.06.2018. godine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Dana 18.06.2018. godine Zdravko Krznar razriješen je dužnosti stečajnog upravitelja te je potvrđeno imenovanje Vesne </w:t>
      </w:r>
      <w:proofErr w:type="spellStart"/>
      <w:r>
        <w:rPr>
          <w:rFonts w:cs="Arial" w:hAnsi="Arial" w:ascii="Arial"/>
        </w:rPr>
        <w:t>Kocbek</w:t>
      </w:r>
      <w:proofErr w:type="spellEnd"/>
      <w:r>
        <w:rPr>
          <w:rFonts w:cs="Arial" w:hAnsi="Arial" w:ascii="Arial"/>
        </w:rPr>
        <w:t xml:space="preserve"> za novog stečajnog upravitelja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Dana 18.06.2018. godine zaključkom je određeno ispitno i </w:t>
      </w:r>
      <w:r>
        <w:rPr>
          <w:rFonts w:cs="Arial" w:hAnsi="Arial" w:ascii="Arial"/>
        </w:rPr>
        <w:t>izvještajno ročište za 30.08.2018. godine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Dana 29.08.2018. godine zaključkom je određeno da se ispitno i izvještajno ročište određeno za 30.08. 2018. godine neće održati zbog bolesti stečajnog upravitelja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Dana 25.10.2018. godine rješenjem je razriješena </w:t>
      </w:r>
      <w:r>
        <w:rPr>
          <w:rFonts w:cs="Arial" w:hAnsi="Arial" w:ascii="Arial"/>
        </w:rPr>
        <w:t xml:space="preserve">stečajna upraviteljica Vesna </w:t>
      </w:r>
      <w:proofErr w:type="spellStart"/>
      <w:r>
        <w:rPr>
          <w:rFonts w:cs="Arial" w:hAnsi="Arial" w:ascii="Arial"/>
        </w:rPr>
        <w:t>Kocbek</w:t>
      </w:r>
      <w:proofErr w:type="spellEnd"/>
      <w:r>
        <w:rPr>
          <w:rFonts w:cs="Arial" w:hAnsi="Arial" w:ascii="Arial"/>
        </w:rPr>
        <w:t xml:space="preserve">, a za novog stečajnog upravitelja imenovan je Ivica </w:t>
      </w:r>
      <w:proofErr w:type="spellStart"/>
      <w:r>
        <w:rPr>
          <w:rFonts w:cs="Arial" w:hAnsi="Arial" w:ascii="Arial"/>
        </w:rPr>
        <w:t>Boltužić</w:t>
      </w:r>
      <w:proofErr w:type="spellEnd"/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Dana 05.11.2018. godine stečajni upravitelj podneskom izvješćuje sud da nije u mogućnosti postupiti po rješenju i preuzeti poslovnu dokumentaciju stečajnog duž</w:t>
      </w:r>
      <w:r>
        <w:rPr>
          <w:rFonts w:cs="Arial" w:hAnsi="Arial" w:ascii="Arial"/>
        </w:rPr>
        <w:t>nika obzirom suprug umrle bivše stečajne upraviteljice odbija istu predati</w:t>
      </w:r>
    </w:p>
    <w:p w:rsidRDefault="00E45B98" w:rsidR="0082505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Danom 17.12.2018.godine izvješćem stečajnog upravitelja o tijeku stečajnog postupka i stanju stečajne mase stečajni upravitelj navodi sve pokušaje kako bi došao do poslovne dokument</w:t>
      </w:r>
      <w:r>
        <w:rPr>
          <w:rFonts w:cs="Arial" w:hAnsi="Arial" w:ascii="Arial"/>
        </w:rPr>
        <w:t>acije ali bez uspjeha</w:t>
      </w:r>
    </w:p>
    <w:p w:rsidRDefault="0082505F" w:rsidR="0082505F">
      <w:pPr>
        <w:ind w:left="360"/>
        <w:jc w:val="both"/>
        <w:rPr>
          <w:rFonts w:cs="Arial" w:hAnsi="Arial" w:ascii="Arial"/>
        </w:rPr>
      </w:pPr>
    </w:p>
    <w:p w:rsidRDefault="00E45B98" w:rsidR="008250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izvršio je uvid u spis te je ustanovio da su prijavljene ukupno tri tražbine drugog višeg isplatnog reda. Za prvi viši isplatni red nema prijavljenih tražbina, te također nema prijavljenih tražbina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i izl</w:t>
      </w:r>
      <w:r>
        <w:rPr>
          <w:rFonts w:cs="Arial" w:hAnsi="Arial" w:ascii="Arial"/>
        </w:rPr>
        <w:t xml:space="preserve">učnih prava. Prema dokumentaciji stečajni upravitelj </w:t>
      </w:r>
      <w:r>
        <w:rPr>
          <w:rFonts w:cs="Arial" w:hAnsi="Arial" w:ascii="Arial"/>
        </w:rPr>
        <w:lastRenderedPageBreak/>
        <w:t>može sastaviti Izvješće o gospodarskom položaju dužnika i njegovim uzrocima (čl. 227. SZ), te tablice prijavljenih tražbina.</w:t>
      </w:r>
    </w:p>
    <w:p w:rsidRDefault="00E45B98" w:rsidR="008250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 predlaže da Naslov odredi ispitno i izvještajno ročište te</w:t>
      </w:r>
      <w:r>
        <w:rPr>
          <w:rFonts w:cs="Arial" w:hAnsi="Arial" w:ascii="Arial"/>
        </w:rPr>
        <w:t xml:space="preserve"> da stečajni upravitelj dostavi Izvješće o gospodarskom položaju dužnika i njegovim uzrocima, te tablice prijavljenih tražbina. </w:t>
      </w:r>
    </w:p>
    <w:p w:rsidRDefault="0082505F" w:rsidR="0082505F">
      <w:pPr>
        <w:jc w:val="both"/>
        <w:rPr>
          <w:rFonts w:cs="Arial" w:hAnsi="Arial" w:ascii="Arial"/>
        </w:rPr>
      </w:pPr>
    </w:p>
    <w:p w:rsidRDefault="00E45B98" w:rsidR="008250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25. ožujak 2019.godine</w:t>
      </w:r>
    </w:p>
    <w:p w:rsidRDefault="00E45B98" w:rsidR="008250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</w:t>
      </w:r>
      <w:r>
        <w:rPr>
          <w:rFonts w:cs="Arial" w:hAnsi="Arial" w:ascii="Arial"/>
        </w:rPr>
        <w:t xml:space="preserve">        Stečajni upravitelj</w:t>
      </w:r>
    </w:p>
    <w:p w:rsidRDefault="00E45B98" w:rsidR="008250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Ivica </w:t>
      </w:r>
      <w:proofErr w:type="spellStart"/>
      <w:r>
        <w:rPr>
          <w:rFonts w:cs="Arial" w:hAnsi="Arial" w:ascii="Arial"/>
        </w:rPr>
        <w:t>Boltužić</w:t>
      </w:r>
      <w:proofErr w:type="spellEnd"/>
    </w:p>
    <w:p w:rsidRDefault="0082505F" w:rsidR="0082505F">
      <w:pPr>
        <w:ind w:left="360"/>
        <w:jc w:val="both"/>
        <w:rPr>
          <w:rFonts w:cs="Arial" w:hAnsi="Arial" w:ascii="Arial"/>
        </w:rPr>
      </w:pPr>
    </w:p>
    <w:p w:rsidRDefault="0082505F" w:rsidR="0082505F"/>
    <w:sectPr w:rsidR="0082505F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98" w:rsidR="00E45B98">
      <w:pPr>
        <w:spacing w:lineRule="auto" w:line="240" w:after="0"/>
      </w:pPr>
      <w:r>
        <w:separator/>
      </w:r>
    </w:p>
  </w:endnote>
  <w:endnote w:id="0" w:type="continuationSeparator">
    <w:p w:rsidRDefault="00E45B98" w:rsidR="00E45B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B98" w:rsidR="001A605F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F0338A">
      <w:rPr>
        <w:noProof/>
      </w:rPr>
      <w:t>2</w:t>
    </w:r>
    <w:r>
      <w:fldChar w:fldCharType="end"/>
    </w:r>
  </w:p>
  <w:p w:rsidRDefault="00E45B98" w:rsidR="001A60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98" w:rsidR="00E45B98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E45B98" w:rsidR="00E45B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B98" w:rsidR="001A60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F32A5F"/>
    <w:multiLevelType w:val="multilevel"/>
    <w:tmpl w:val="8DF2E4F0"/>
    <w:lvl w:ilvl="0">
      <w:numFmt w:val="bullet"/>
      <w:lvlText w:val="-"/>
      <w:lvlJc w:val="left"/>
      <w:pPr>
        <w:ind w:hanging="360" w:left="720"/>
      </w:pPr>
      <w:rPr>
        <w:rFonts w:cs="Arial" w:eastAsia="Calibri" w:hAnsi="Arial" w:ascii="Aria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2505F"/>
    <w:rsid w:val="00030B58"/>
    <w:rsid w:val="0082505F"/>
    <w:rsid w:val="00E45B98"/>
    <w:rsid w:val="00F0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51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51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425</properties:Words>
  <properties:Characters>2427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2019-03-26T12:59:00Z</dcterms:created>
  <dc:creator>Ivica Boltužić</dc:creator>
  <cp:lastModifiedBy>Tanja Štraubert</cp:lastModifiedBy>
  <dcterms:modified xmlns:xsi="http://www.w3.org/2001/XMLSchema-instance" xsi:type="dcterms:W3CDTF">2019-03-26T12:59:00Z</dcterms:modified>
  <cp:revision>2</cp:revision>
</cp:coreProperties>
</file>