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5526" w14:paraId="7395526" w:rsidRDefault="00C34F77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F45F94">
        <w:t>41/2014</w:t>
      </w:r>
      <w:r w:rsidR="00017BEF">
        <w:t>-</w:t>
      </w:r>
      <w:r w:rsidR="00541EA1">
        <w:t>176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C34F77" w:rsidP="00C34F77" w:rsidR="00C34F77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34F77" w:rsidP="00C34F77" w:rsidR="00C34F77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C34F77" w:rsidP="00C34F77" w:rsidR="00C34F77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C34F77" w:rsidP="00C34F77" w:rsidR="00C34F77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F45F94">
        <w:t>KEMOPLAST, d.o.o. u stečaju, Poličnik, Poslovna zona Grabi bb, OIB: 89957073540</w:t>
      </w:r>
      <w:r w:rsidR="007C221B">
        <w:t xml:space="preserve">, zastupanom po stečajnom upravitelju </w:t>
      </w:r>
      <w:r w:rsidR="00F45F94">
        <w:t>Milanu Bariši Obradoviću</w:t>
      </w:r>
      <w:r w:rsidRPr="00A358CF">
        <w:t xml:space="preserve">, dana </w:t>
      </w:r>
      <w:r w:rsidR="008A1A5B">
        <w:t>12</w:t>
      </w:r>
      <w:r w:rsidR="004360E9">
        <w:t>.</w:t>
      </w:r>
      <w:r w:rsidR="00E42584">
        <w:t xml:space="preserve"> </w:t>
      </w:r>
      <w:r w:rsidR="008A1A5B">
        <w:t>rujna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F45F94" w:rsidRPr="000F2395">
        <w:t>kč. 481/22 zk. ul. 668 k.o. Poličnik</w:t>
      </w:r>
      <w:r w:rsidR="00CE38EA" w:rsidRPr="00CE38EA">
        <w:t xml:space="preserve"> </w:t>
      </w:r>
      <w:r w:rsidR="00CE38EA">
        <w:t xml:space="preserve">prema podacima </w:t>
      </w:r>
      <w:r w:rsidR="00F45F94">
        <w:t>stečajnog upravitelja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F45F94">
        <w:t>1.072.785,00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F45F94">
        <w:t>Croatia banka d.d.</w:t>
      </w:r>
      <w:r w:rsidR="00B950D8">
        <w:t>,</w:t>
      </w:r>
      <w:r>
        <w:t xml:space="preserve"> </w:t>
      </w:r>
      <w:r w:rsidRPr="00A358CF">
        <w:t xml:space="preserve">u iznosu od </w:t>
      </w:r>
      <w:r w:rsidR="00F45F94">
        <w:t>21.455.700</w:t>
      </w:r>
      <w:r w:rsidR="00B950D8">
        <w:t>,00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</w:t>
      </w:r>
      <w:r w:rsidR="00F45F94">
        <w:t>I. izreke ovog rješenja stečajni</w:t>
      </w:r>
      <w:r>
        <w:t xml:space="preserve"> upravitelj</w:t>
      </w:r>
      <w:r w:rsidR="00F45F94">
        <w:t xml:space="preserve"> je predložio</w:t>
      </w:r>
      <w:r>
        <w:t xml:space="preserve"> prvenstveno namirenje iznosa od </w:t>
      </w:r>
      <w:r w:rsidR="00F45F94">
        <w:t>1.072.785,00</w:t>
      </w:r>
      <w:r w:rsidR="00F50A28">
        <w:t xml:space="preserve"> </w:t>
      </w:r>
      <w:r>
        <w:t xml:space="preserve">kuna u svrhu pokrivanja troškova postupka te namirenje razlučnog vjerovnika </w:t>
      </w:r>
      <w:r w:rsidR="00F45F94">
        <w:t xml:space="preserve">Croatia banka d.d., </w:t>
      </w:r>
      <w:r w:rsidR="00F45F94" w:rsidRPr="00A358CF">
        <w:t xml:space="preserve">u iznosu od </w:t>
      </w:r>
      <w:r w:rsidR="00F45F94">
        <w:t>21.455.700,00</w:t>
      </w:r>
      <w:r w:rsidR="00F45F94" w:rsidRPr="003E6D1F">
        <w:t xml:space="preserve"> </w:t>
      </w:r>
      <w:r w:rsidR="00F45F94" w:rsidRPr="00A358CF">
        <w:t>kuna</w:t>
      </w:r>
      <w:r w:rsidRPr="005E11E4">
        <w:t>.</w:t>
      </w:r>
    </w:p>
    <w:p w:rsidRDefault="005E11E4" w:rsidP="005E11E4" w:rsidR="005E11E4">
      <w:pPr>
        <w:jc w:val="both"/>
      </w:pPr>
      <w:r>
        <w:t xml:space="preserve">           </w:t>
      </w:r>
      <w:r w:rsidR="00F45F94">
        <w:t xml:space="preserve"> Stoga je odlučeno kao u izreci.</w:t>
      </w:r>
    </w:p>
    <w:p w:rsidRDefault="005E11E4" w:rsidP="005E11E4" w:rsidR="005E11E4">
      <w:pPr>
        <w:jc w:val="both"/>
      </w:pPr>
    </w:p>
    <w:p w:rsidRDefault="005E11E4" w:rsidP="00BD5CCC" w:rsidR="005E11E4">
      <w:pPr>
        <w:ind w:left="705"/>
        <w:jc w:val="center"/>
      </w:pPr>
      <w:r>
        <w:t xml:space="preserve">U Zadru </w:t>
      </w:r>
      <w:r w:rsidR="008A1A5B">
        <w:t>12</w:t>
      </w:r>
      <w:r w:rsidR="00CD7BE2">
        <w:t xml:space="preserve">. </w:t>
      </w:r>
      <w:r w:rsidR="008A1A5B">
        <w:t>rujna</w:t>
      </w:r>
      <w:r w:rsidR="005D7E7D">
        <w:t xml:space="preserve"> 2018</w:t>
      </w:r>
      <w:r>
        <w:t>.</w:t>
      </w:r>
    </w:p>
    <w:p w:rsidRDefault="00BD5CCC" w:rsidP="00BD5CCC" w:rsidR="00BD5CCC">
      <w:pPr>
        <w:ind w:left="705"/>
        <w:jc w:val="center"/>
      </w:pPr>
    </w:p>
    <w:p w:rsidRDefault="008A37A4" w:rsidP="00C644DD" w:rsidR="005E11E4">
      <w:r>
        <w:t>Za točnost otpravka – ovlašteni službenik</w:t>
      </w:r>
      <w:r w:rsidR="00B950D8">
        <w:tab/>
      </w:r>
      <w:r w:rsidR="00B950D8">
        <w:tab/>
      </w:r>
      <w:r w:rsidR="00B950D8">
        <w:tab/>
      </w:r>
      <w:r w:rsidR="00B950D8">
        <w:tab/>
      </w:r>
      <w:r w:rsidR="00B950D8">
        <w:tab/>
      </w:r>
      <w:r w:rsidR="005E11E4">
        <w:t>Sutkinja</w:t>
      </w:r>
    </w:p>
    <w:p w:rsidRDefault="008A37A4" w:rsidP="00C644DD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50D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lastRenderedPageBreak/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  <w:r w:rsidR="005D7E7D">
        <w:t xml:space="preserve"> - mailom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8A1A5B" w:rsidP="005E11E4" w:rsidR="008A1A5B">
      <w:pPr>
        <w:numPr>
          <w:ilvl w:val="0"/>
          <w:numId w:val="12"/>
        </w:numPr>
      </w:pPr>
      <w:r>
        <w:t>razlučnim vjerovnicima putem e-oglasne ploče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>spis.</w:t>
      </w:r>
    </w:p>
    <w:p w:rsidRDefault="005E11E4" w:rsidP="005E11E4" w:rsidR="005E11E4"/>
    <w:p w:rsidRDefault="005E11E4" w:rsidP="005E11E4" w:rsidR="005E11E4"/>
    <w:sectPr w:rsidSect="00BD5CCC" w:rsidR="005E11E4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7A4">
          <w:rPr>
            <w:noProof/>
          </w:rPr>
          <w:t>2</w:t>
        </w:r>
        <w:r>
          <w:fldChar w:fldCharType="end"/>
        </w:r>
        <w:r w:rsidR="00C34F77">
          <w:tab/>
        </w:r>
        <w:r w:rsidR="00C34F77">
          <w:tab/>
          <w:t xml:space="preserve">Poslovni broj: </w:t>
        </w:r>
        <w:r w:rsidRPr="00A358CF">
          <w:t>1 St-</w:t>
        </w:r>
        <w:r w:rsidR="00F45F94">
          <w:t>41/2014</w:t>
        </w:r>
        <w:r w:rsidR="00B90B28">
          <w:t>-</w:t>
        </w:r>
        <w:r w:rsidR="00541EA1">
          <w:t>176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0C7E"/>
    <w:rsid w:val="002F715B"/>
    <w:rsid w:val="003576FA"/>
    <w:rsid w:val="00366B64"/>
    <w:rsid w:val="003B60F1"/>
    <w:rsid w:val="00400082"/>
    <w:rsid w:val="004062EB"/>
    <w:rsid w:val="0041770F"/>
    <w:rsid w:val="004305F8"/>
    <w:rsid w:val="00431BE7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1EA1"/>
    <w:rsid w:val="00544CCB"/>
    <w:rsid w:val="00551DFC"/>
    <w:rsid w:val="00575D0F"/>
    <w:rsid w:val="00576485"/>
    <w:rsid w:val="00593CFB"/>
    <w:rsid w:val="005C0164"/>
    <w:rsid w:val="005D250B"/>
    <w:rsid w:val="005D42C6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40A53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A1A5B"/>
    <w:rsid w:val="008A37A4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B950D8"/>
    <w:rsid w:val="00BD5CCC"/>
    <w:rsid w:val="00C1575C"/>
    <w:rsid w:val="00C33F2B"/>
    <w:rsid w:val="00C34F77"/>
    <w:rsid w:val="00C422B1"/>
    <w:rsid w:val="00C644DD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45F94"/>
    <w:rsid w:val="00F50A28"/>
    <w:rsid w:val="00F57AF7"/>
    <w:rsid w:val="00F96F8B"/>
    <w:rsid w:val="00FB2989"/>
    <w:rsid w:val="00FB2AD7"/>
    <w:rsid w:val="00FB3CD3"/>
    <w:rsid w:val="00FC0048"/>
    <w:rsid w:val="00FD3FB5"/>
    <w:rsid w:val="00FD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34F7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customStyle="true" w:styleId="Naslov6Char" w:type="character">
    <w:name w:val="Naslov 6 Char"/>
    <w:basedOn w:val="Zadanifontodlomka"/>
    <w:link w:val="Naslov6"/>
    <w:rsid w:val="00C34F7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34F7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customStyle="1" w:styleId="Naslov6Char" w:type="character">
    <w:name w:val="Naslov 6 Char"/>
    <w:basedOn w:val="Zadanifontodlomka"/>
    <w:link w:val="Naslov6"/>
    <w:rsid w:val="00C34F7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VRHOVNOM SUDU!
Vraćeno 16.04.2018.</izvorni_sadrzaj>
    <derivirana_varijabla naziv="DomainObject.Predmet.PrimjedbaSuca_1">NA VRHOVNOM SUDU!
Vraćeno 16.04.2018.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Mengeš; Ivanka Bosotina</izvorni_sadrzaj>
    <derivirana_varijabla naziv="DomainObject.Predmet.StrankaFormated_1">  FINA, Regionalni centar Zagreb; KOVINOPLASTIKA PISKAR MP, d.o.o u stečaju, Mengeš; Ivanka Bosotina</derivirana_varijabla>
  </DomainObject.Predmet.StrankaFormated>
  <DomainObject.Predmet.StrankaFormatedOIB>
    <izvorni_sadrzaj>  FINA, Regionalni centar Zagreb, OIB 85821130368; KOVINOPLASTIKA PISKAR MP, d.o.o u stečaju, Mengeš; Ivanka Bosotina, OIB 81654623800</izvorni_sadrzaj>
    <derivirana_varijabla naziv="DomainObject.Predmet.StrankaFormatedOIB_1">  FINA, Regionalni centar Zagreb, OIB 85821130368; KOVINOPLASTIKA PISKAR MP, d.o.o u stečaju, Mengeš; Ivanka Bosotina, OIB 81654623800</derivirana_varijabla>
  </DomainObject.Predmet.StrankaFormatedOIB>
  <DomainObject.Predmet.StrankaFormatedWithAdress>
    <izvorni_sadrzaj> FINA, Regionalni centar Zagreb; KOVINOPLASTIKA PISKAR MP, d.o.o u stečaju, Mengeš; Ivanka Bosotina, Frana Supila 25, 23000 Zadar</izvorni_sadrzaj>
    <derivirana_varijabla naziv="DomainObject.Predmet.StrankaFormatedWithAdress_1"> FINA, Regionalni centar Zagreb; KOVINOPLASTIKA PISKAR MP, d.o.o u stečaju, Mengeš; Ivanka Bosotina, Frana Supila 25, 23000 Zadar</derivirana_varijabla>
  </DomainObject.Predmet.StrankaFormatedWithAdress>
  <DomainObject.Predmet.StrankaFormatedWithAdressOIB>
    <izvorni_sadrzaj> FINA, Regionalni centar Zagreb, OIB 85821130368; KOVINOPLASTIKA PISKAR MP, d.o.o u stečaju, Mengeš; Ivanka Bosotina, OIB 81654623800, Frana Supila 25, 23000 Zadar</izvorni_sadrzaj>
    <derivirana_varijabla naziv="DomainObject.Predmet.StrankaFormatedWithAdressOIB_1"> FINA, Regionalni centar Zagreb, OIB 85821130368; KOVINOPLASTIKA PISKAR MP, d.o.o u stečaju, Mengeš; Ivanka Bosotina, OIB 81654623800, Frana Supila 25, 23000 Zadar</derivirana_varijabla>
  </DomainObject.Predmet.StrankaFormatedWithAdressOIB>
  <DomainObject.Predmet.StrankaWithAdress>
    <izvorni_sadrzaj>FINA, Regionalni centar Zagreb ,KOVINOPLASTIKA PISKAR MP, d.o.o u stečaju, Mengeš ,Ivanka Bosotina Frana Supila 25,23000 Zadar</izvorni_sadrzaj>
    <derivirana_varijabla naziv="DomainObject.Predmet.StrankaWithAdress_1">FINA, Regionalni centar Zagreb ,KOVINOPLASTIKA PISKAR MP, d.o.o u stečaju, Mengeš ,Ivanka Bosotina Frana Supila 25,23000 Zadar</derivirana_varijabla>
  </DomainObject.Predmet.StrankaWithAdress>
  <DomainObject.Predmet.StrankaWithAdressOIB>
    <izvorni_sadrzaj>FINA, Regionalni centar Zagreb, OIB 85821130368,KOVINOPLASTIKA PISKAR MP, d.o.o u stečaju, Mengeš,Ivanka Bosotina, OIB 81654623800, Frana Supila 25,23000 Zadar</izvorni_sadrzaj>
    <derivirana_varijabla naziv="DomainObject.Predmet.StrankaWithAdressOIB_1">FINA, Regionalni centar Zagreb, OIB 85821130368,KOVINOPLASTIKA PISKAR MP, d.o.o u stečaju, Mengeš,Ivanka Bosotina, OIB 81654623800, Frana Supila 25,23000 Zadar</derivirana_varijabla>
  </DomainObject.Predmet.StrankaWithAdressOIB>
  <DomainObject.Predmet.StrankaNazivFormated>
    <izvorni_sadrzaj>FINA, Regionalni centar Zagreb,KOVINOPLASTIKA PISKAR MP, d.o.o u stečaju, Mengeš,Ivanka Bosotina</izvorni_sadrzaj>
    <derivirana_varijabla naziv="DomainObject.Predmet.StrankaNazivFormated_1">FINA, Regionalni centar Zagreb,KOVINOPLASTIKA PISKAR MP, d.o.o u stečaju, Mengeš,Ivanka Bosotina</derivirana_varijabla>
  </DomainObject.Predmet.StrankaNazivFormated>
  <DomainObject.Predmet.StrankaNazivFormatedOIB>
    <izvorni_sadrzaj>FINA, Regionalni centar Zagreb, OIB 85821130368,KOVINOPLASTIKA PISKAR MP, d.o.o u stečaju, Mengeš,Ivanka Bosotina, OIB 81654623800</izvorni_sadrzaj>
    <derivirana_varijabla naziv="DomainObject.Predmet.StrankaNazivFormatedOIB_1">FINA, Regionalni centar Zagreb, OIB 85821130368,KOVINOPLASTIKA PISKAR MP, d.o.o u stečaju, Mengeš,Ivanka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  <item>Ivanka Bosotina</item>
    </izvorni_sadrzaj>
    <derivirana_varijabla naziv="DomainObject.Predmet.StrankaListFormated_1">
      <item>FINA, Regionalni centar Zagreb</item>
      <item>KOVINOPLASTIKA PISKAR MP, d.o.o u stečaju, Mengeš</item>
      <item>Ivanka Bosotina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FormatedOIB_1">
      <item>FINA, Regionalni centar Zagreb, OIB 85821130368</item>
      <item>KOVINOPLASTIKA PISKAR MP, d.o.o u stečaju, Mengeš</item>
      <item>Ivanka Bosotina, OIB 81654623800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  <item>Ivanka Bosotina, Frana Supila 25, 23000 Zadar</item>
    </izvorni_sadrzaj>
    <derivirana_varijabla naziv="DomainObject.Predmet.StrankaListFormatedWithAdress_1">
      <item>FINA, Regionalni centar Zagreb</item>
      <item>KOVINOPLASTIKA PISKAR MP, d.o.o u stečaju, Mengeš</item>
      <item>Ivanka Bosotina, Frana Supila 25, 23000 Zadar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  <item>Ivanka Bosotina, OIB 81654623800, Frana Supila 25, 23000 Zadar</item>
    </izvorni_sadrzaj>
    <derivirana_varijabla naziv="DomainObject.Predmet.StrankaListFormatedWithAdressOIB_1">
      <item>FINA, Regionalni centar Zagreb, OIB 85821130368</item>
      <item>KOVINOPLASTIKA PISKAR MP, d.o.o u stečaju, Mengeš</item>
      <item>Ivanka Bosotina, OIB 81654623800, Frana Supila 25, 23000 Zadar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  <item>Ivanka Bosotina</item>
    </izvorni_sadrzaj>
    <derivirana_varijabla naziv="DomainObject.Predmet.StrankaListNazivFormated_1">
      <item>FINA, Regionalni centar Zagreb</item>
      <item>KOVINOPLASTIKA PISKAR MP, d.o.o u stečaju, Mengeš</item>
      <item>Ivanka Bosotina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NazivFormatedOIB_1">
      <item>FINA, Regionalni centar Zagreb, OIB 85821130368</item>
      <item>KOVINOPLASTIKA PISKAR MP, d.o.o u stečaju, Mengeš</item>
      <item>Ivanka Bosotina, OIB 81654623800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  <item>, OIB 81654623800</item>
    </izvorni_sadrzaj>
    <derivirana_varijabla naziv="DomainObject.Predmet.SudioniciListNazivOIB_1">
      <item>, OIB 85821130368</item>
      <item>, OIB 89957073540</item>
      <item>, OIB 81654623800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283E9-2600-49A9-9684-54FC846CA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259</properties:Words>
  <properties:Characters>1330</properties:Characters>
  <properties:Lines>62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2018-07-12T09:31:00Z</dcterms:created>
  <dc:creator>Ardena Bajlo</dc:creator>
  <cp:lastModifiedBy>Ante Rubelj</cp:lastModifiedBy>
  <cp:lastPrinted>2018-03-22T08:44:00Z</cp:lastPrinted>
  <dcterms:modified xmlns:xsi="http://www.w3.org/2001/XMLSchema-instance" xsi:type="dcterms:W3CDTF">2018-09-12T12:24:00Z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(1St-41-14-rješ.o namirenju KEMOPLAST d.o.o.- nekretnina bez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