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7b0ba" w14:paraId="397b0ba" w:rsidRDefault="002D49EC" w:rsidP="003F6C53" w:rsidR="002D49EC" w:rsidRPr="00F60CD9">
      <w:pPr>
        <w15:collapsed w:val="false"/>
      </w:pPr>
      <w:bookmarkStart w:name="_GoBack" w:id="0"/>
      <w:bookmarkEnd w:id="0"/>
    </w:p>
    <w:p w:rsidRDefault="00FE4E4C" w:rsidP="003F6C53" w:rsidR="00FE4E4C" w:rsidRPr="00F60CD9"/>
    <w:p w:rsidRDefault="003C5ED2" w:rsidP="004B557B" w:rsidR="003C5ED2" w:rsidRPr="00F60CD9"/>
    <w:p w:rsidRDefault="000A3E6E" w:rsidP="00721F79" w:rsidR="000A3E6E">
      <w:pPr>
        <w:rPr>
          <w:b/>
        </w:rPr>
      </w:pPr>
    </w:p>
    <w:p w:rsidRDefault="00721F79" w:rsidP="00721F79" w:rsidR="00721F79" w:rsidRPr="000D597C">
      <w:r w:rsidRPr="000D597C">
        <w:t>REPUBLIKA HRVATSKA</w:t>
      </w:r>
    </w:p>
    <w:p w:rsidRDefault="00721F79" w:rsidP="00721F79" w:rsidR="002B5525" w:rsidRPr="000D597C">
      <w:r w:rsidRPr="000D597C">
        <w:t>TRGOVAČKI SUD U ZADRU</w:t>
      </w:r>
      <w:r w:rsidRPr="000D597C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2B5525" w:rsidP="00D00518" w:rsidR="002B5525" w:rsidRPr="00F60CD9"/>
    <w:p w:rsidRDefault="00AA1AD1" w:rsidP="00AA1AD1" w:rsidR="00AA1AD1" w:rsidRPr="000D597C">
      <w:pPr>
        <w:jc w:val="center"/>
      </w:pPr>
      <w:r w:rsidRPr="000D597C">
        <w:t xml:space="preserve">R E P U B L I K A  H R V A T S KA </w:t>
      </w:r>
    </w:p>
    <w:p w:rsidRDefault="005A3991" w:rsidP="00721F79" w:rsidR="005A3991" w:rsidRPr="000D597C"/>
    <w:p w:rsidRDefault="00AB7CD3" w:rsidP="000A3E6E" w:rsidR="00721F79" w:rsidRPr="000D597C">
      <w:pPr>
        <w:tabs>
          <w:tab w:pos="4536" w:val="center"/>
          <w:tab w:pos="7695" w:val="left"/>
        </w:tabs>
      </w:pPr>
      <w:r w:rsidRPr="000D597C">
        <w:tab/>
      </w:r>
      <w:r w:rsidR="00721F79" w:rsidRPr="000D597C">
        <w:t>R J E Š E N J E</w:t>
      </w:r>
      <w:r w:rsidRPr="000D597C">
        <w:tab/>
      </w:r>
    </w:p>
    <w:p w:rsidRDefault="002B5525" w:rsidP="00721F79" w:rsidR="002B5525" w:rsidRPr="000A3E6E">
      <w:pPr>
        <w:jc w:val="both"/>
        <w:rPr>
          <w:b/>
        </w:rPr>
      </w:pPr>
    </w:p>
    <w:p w:rsidRDefault="00721F79" w:rsidP="00A0138B" w:rsidR="004270AE" w:rsidRPr="00F60CD9">
      <w:pPr>
        <w:ind w:firstLine="708"/>
        <w:jc w:val="both"/>
      </w:pPr>
      <w:r w:rsidRPr="00F60CD9">
        <w:t>Trgovački sud u Zadru</w:t>
      </w:r>
      <w:r w:rsidR="000A3E6E">
        <w:t xml:space="preserve">, </w:t>
      </w:r>
      <w:r w:rsidRPr="00F60CD9">
        <w:t>po su</w:t>
      </w:r>
      <w:r w:rsidR="004F1F54">
        <w:t>tkinji</w:t>
      </w:r>
      <w:r w:rsidRPr="00F60CD9">
        <w:t xml:space="preserve"> </w:t>
      </w:r>
      <w:r w:rsidR="000A3E6E">
        <w:t xml:space="preserve">Ani Markač, </w:t>
      </w:r>
      <w:r w:rsidRPr="00F60CD9">
        <w:t xml:space="preserve">postupajući po prijedlogu </w:t>
      </w:r>
      <w:r w:rsidR="00A0138B">
        <w:t>Financijske agencije, Regionalnog centra Split, Mažuranićevo šetalište 24b, za otvaranje stečajnog postupka nad dužnikom pojedincem FRANKOM BOSOTINOM iz Zadra, vlasnikom urarsko-trgovačkog obrta MARINER sa sjedištem u Zadru, Stjepana R</w:t>
      </w:r>
      <w:r w:rsidR="000932B9">
        <w:t>adića 3, OIB:87143337349, dana 17</w:t>
      </w:r>
      <w:r w:rsidR="00A0138B">
        <w:t>. listopada 2018.</w:t>
      </w:r>
    </w:p>
    <w:p w:rsidRDefault="00721F79" w:rsidP="00721F79" w:rsidR="00721F79" w:rsidRPr="00EC7844">
      <w:pPr>
        <w:jc w:val="center"/>
      </w:pPr>
      <w:r w:rsidRPr="00EC7844">
        <w:t>r i j e š i o  j e</w:t>
      </w:r>
    </w:p>
    <w:p w:rsidRDefault="00D44689" w:rsidP="0063724D" w:rsidR="00D44689" w:rsidRPr="00F60CD9"/>
    <w:p w:rsidRDefault="00A62F65" w:rsidP="00F61BD8" w:rsidR="00132690" w:rsidRPr="00F60CD9">
      <w:pPr>
        <w:ind w:firstLine="708"/>
        <w:jc w:val="both"/>
      </w:pPr>
      <w:r>
        <w:t xml:space="preserve">Odbacuje </w:t>
      </w:r>
      <w:r w:rsidR="00EC7844">
        <w:t xml:space="preserve">se prijedlog </w:t>
      </w:r>
      <w:r w:rsidR="00A0138B">
        <w:t>Financijske agencije, Regionalnog centra Split</w:t>
      </w:r>
      <w:r w:rsidR="000932B9">
        <w:t>, Klasa:UP-I</w:t>
      </w:r>
      <w:r w:rsidR="00132690">
        <w:t>/110-07/14-01/6814, Urbroj:04-06-16-6814-12</w:t>
      </w:r>
      <w:r w:rsidR="00A0138B">
        <w:t xml:space="preserve"> </w:t>
      </w:r>
      <w:r w:rsidR="00132690">
        <w:t xml:space="preserve">od 12. veljače 2016., </w:t>
      </w:r>
      <w:r>
        <w:t>za otvaranje s</w:t>
      </w:r>
      <w:r w:rsidR="00EC7844">
        <w:t xml:space="preserve">tečajnog postupka nad </w:t>
      </w:r>
      <w:r>
        <w:t>dužnikom</w:t>
      </w:r>
      <w:r w:rsidR="008D0A54">
        <w:t xml:space="preserve"> </w:t>
      </w:r>
      <w:r w:rsidR="00A0138B">
        <w:t xml:space="preserve">FRANKOM BOSOTINOM iz Zadra, vlasnikom urarsko-trgovačkog obrta MARINER sa sjedištem u Zadru, Stjepana Radića 3, OIB:87143337349, </w:t>
      </w:r>
      <w:r>
        <w:t>kao nedopušten.</w:t>
      </w:r>
      <w:r w:rsidR="00BE43D0">
        <w:t xml:space="preserve"> </w:t>
      </w:r>
    </w:p>
    <w:p w:rsidRDefault="00721F79" w:rsidP="00721F79" w:rsidR="00721F79" w:rsidRPr="00F60CD9">
      <w:pPr>
        <w:jc w:val="center"/>
      </w:pPr>
      <w:r w:rsidRPr="00F60CD9">
        <w:t>Obrazloženje</w:t>
      </w:r>
    </w:p>
    <w:p w:rsidRDefault="00D44689" w:rsidP="00EC7844" w:rsidR="00D44689" w:rsidRPr="00F60CD9"/>
    <w:p w:rsidRDefault="00721F79" w:rsidP="00ED6162" w:rsidR="008D0A54">
      <w:pPr>
        <w:jc w:val="both"/>
      </w:pPr>
      <w:r w:rsidRPr="00F60CD9">
        <w:tab/>
      </w:r>
      <w:r w:rsidR="00A0138B">
        <w:t>Financijska agencija, Regionaln</w:t>
      </w:r>
      <w:r w:rsidR="00132690">
        <w:t>i</w:t>
      </w:r>
      <w:r w:rsidR="00A0138B">
        <w:t xml:space="preserve"> cent</w:t>
      </w:r>
      <w:r w:rsidR="00132690">
        <w:t>ar</w:t>
      </w:r>
      <w:r w:rsidR="00A0138B">
        <w:t xml:space="preserve"> Split </w:t>
      </w:r>
      <w:r w:rsidR="00A62F65">
        <w:t xml:space="preserve">podnijela je ovom sudu </w:t>
      </w:r>
      <w:r w:rsidR="00132690">
        <w:t xml:space="preserve">prijedlog za pokretanje stečajnog postupka </w:t>
      </w:r>
      <w:r w:rsidR="00A62F65">
        <w:t xml:space="preserve">nad </w:t>
      </w:r>
      <w:r w:rsidR="008D0A54">
        <w:t xml:space="preserve">uvodnom označenim </w:t>
      </w:r>
      <w:r w:rsidR="00A62F65">
        <w:t>dužnikom</w:t>
      </w:r>
      <w:r w:rsidR="005107DA">
        <w:t xml:space="preserve"> pojedincem </w:t>
      </w:r>
      <w:r w:rsidR="00132690">
        <w:t xml:space="preserve">postupajući temeljem odredbe čl. 49. st. 2. Zakona o financijskom poslovanju i predstečajnoj nagodbi (Narodne novine broj 108/12, 114/12, 81/13 i 112/13) navodeći da je prijedlog dužnika za sklapanjem predstečajne nagodbe pravomoćno odbačen rješenjem iste od 9. prosinca 2015. </w:t>
      </w:r>
    </w:p>
    <w:p w:rsidRDefault="00A62F65" w:rsidP="00ED6162" w:rsidR="00A62F65">
      <w:pPr>
        <w:jc w:val="both"/>
      </w:pPr>
      <w:r>
        <w:t xml:space="preserve">  </w:t>
      </w:r>
      <w:r>
        <w:tab/>
        <w:t>Prijedlog je nedopušten.</w:t>
      </w:r>
    </w:p>
    <w:p w:rsidRDefault="00A62F65" w:rsidP="00ED6162" w:rsidR="000D597C">
      <w:pPr>
        <w:jc w:val="both"/>
      </w:pPr>
      <w:r>
        <w:tab/>
      </w:r>
      <w:r w:rsidR="000D597C">
        <w:t>Odredbom čl. 109. st. 7. Stečajnog zakona (Narodne novine broj 71/</w:t>
      </w:r>
      <w:r w:rsidR="00132690">
        <w:t>20</w:t>
      </w:r>
      <w:r w:rsidR="000D597C">
        <w:t>15) propisano je da prijedlog za otvaranje stečajnog postupka nad imovinom dužnika pojedinca ovlašten je podnijeti samo osobno dužnik pojedin</w:t>
      </w:r>
      <w:r w:rsidR="00EC7844">
        <w:t>ac</w:t>
      </w:r>
      <w:r w:rsidR="000D597C">
        <w:t xml:space="preserve">. </w:t>
      </w:r>
    </w:p>
    <w:p w:rsidRDefault="000D597C" w:rsidP="00ED6162" w:rsidR="000D597C">
      <w:pPr>
        <w:jc w:val="both"/>
      </w:pPr>
      <w:r>
        <w:tab/>
        <w:t>Obzirom da je u konkretnom slučaju prijedlog za otvaranje stečaj</w:t>
      </w:r>
      <w:r w:rsidR="005107DA">
        <w:t xml:space="preserve">nog postupka </w:t>
      </w:r>
      <w:r>
        <w:t>na</w:t>
      </w:r>
      <w:r w:rsidR="005107DA">
        <w:t>d</w:t>
      </w:r>
      <w:r>
        <w:t xml:space="preserve"> imovinom dužnika pojedinca</w:t>
      </w:r>
      <w:r w:rsidR="00132690">
        <w:t xml:space="preserve"> Franka Bosotine iz Zadra, vlasnika urarsko-trgovačkog obrta MARINER sa sjedištem u Zadru, Stjepana Radića 3, OIB:87143337349</w:t>
      </w:r>
      <w:r>
        <w:t xml:space="preserve">, podnesen od strane </w:t>
      </w:r>
      <w:r w:rsidR="00132690">
        <w:t xml:space="preserve">Financijske agencije, </w:t>
      </w:r>
      <w:r w:rsidR="005107DA">
        <w:t xml:space="preserve">a ne </w:t>
      </w:r>
      <w:r w:rsidR="00EC7844">
        <w:t xml:space="preserve">od </w:t>
      </w:r>
      <w:r w:rsidR="005107DA">
        <w:t>dužnika osobno</w:t>
      </w:r>
      <w:r w:rsidR="00EC7844">
        <w:t>,</w:t>
      </w:r>
      <w:r w:rsidR="000932B9">
        <w:t xml:space="preserve"> to je isti sukladno gore </w:t>
      </w:r>
      <w:r w:rsidR="005107DA">
        <w:t xml:space="preserve">citiranoj odredbi čl. 109. st. 7. </w:t>
      </w:r>
      <w:r w:rsidR="000932B9">
        <w:t xml:space="preserve">Stečajnog zakona trebalo </w:t>
      </w:r>
      <w:r w:rsidR="005107DA">
        <w:t xml:space="preserve">odbaciti kao nedopušten i riješiti kao u izreci ovog rješenja. </w:t>
      </w:r>
    </w:p>
    <w:p w:rsidRDefault="00721F79" w:rsidP="00132690" w:rsidR="00EC7844">
      <w:pPr>
        <w:jc w:val="center"/>
      </w:pPr>
      <w:r w:rsidRPr="00F60CD9">
        <w:t>U Zadru</w:t>
      </w:r>
      <w:r w:rsidR="00E157DE">
        <w:t xml:space="preserve"> </w:t>
      </w:r>
      <w:r w:rsidR="000932B9">
        <w:t>17</w:t>
      </w:r>
      <w:r w:rsidR="00A0138B">
        <w:t xml:space="preserve">. listopada 2018. </w:t>
      </w:r>
    </w:p>
    <w:p w:rsidRDefault="00F61BD8" w:rsidP="00F61BD8" w:rsidR="00F61BD8"/>
    <w:p w:rsidRDefault="00F61BD8" w:rsidP="00F61BD8" w:rsidR="00F61BD8" w:rsidRPr="006F3E15">
      <w:r w:rsidRPr="006F3E15">
        <w:t>Za točnost otpravka-o</w:t>
      </w:r>
      <w:r>
        <w:t>vlaštena službenica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 </w:t>
      </w:r>
      <w:r w:rsidRPr="006F3E15">
        <w:t>Sutkinja</w:t>
      </w:r>
    </w:p>
    <w:p w:rsidRDefault="00F61BD8" w:rsidP="00F61BD8" w:rsidR="00F61BD8" w:rsidRPr="006F3E15">
      <w:r w:rsidRPr="006F3E15">
        <w:t xml:space="preserve">Kristina Njegovan </w:t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  <w:t xml:space="preserve">   Ana Markač, v.r.</w:t>
      </w:r>
    </w:p>
    <w:p w:rsidRDefault="00F61BD8" w:rsidP="00F61BD8" w:rsidR="00F61BD8" w:rsidRPr="00F60CD9">
      <w:pPr>
        <w:jc w:val="center"/>
      </w:pPr>
    </w:p>
    <w:p w:rsidRDefault="00F61BD8" w:rsidP="00EC7844" w:rsidR="00F61BD8">
      <w:pPr>
        <w:jc w:val="right"/>
      </w:pPr>
    </w:p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2C2E98" w:rsidP="00AD19F7" w:rsidR="0020610B" w:rsidRPr="00F60CD9">
      <w:pPr>
        <w:ind w:firstLine="708"/>
        <w:jc w:val="both"/>
      </w:pPr>
      <w:r w:rsidRPr="002C2E98">
        <w:t xml:space="preserve">Protiv ovog rješenja dopuštena je žalba u roku od 8 </w:t>
      </w:r>
      <w:r>
        <w:t xml:space="preserve">(osam) </w:t>
      </w:r>
      <w:r w:rsidRPr="002C2E98">
        <w:t>dana, od dostave rješenja a žalba se podnosi Visokom trgovačkom sudu Republike Hrvatske putem ovog suda</w:t>
      </w:r>
      <w:r w:rsidR="005107DA">
        <w:t xml:space="preserve"> u 2 (dva</w:t>
      </w:r>
      <w:r>
        <w:t xml:space="preserve">) istovjetna primjerka. </w:t>
      </w:r>
      <w:r w:rsidRPr="002C2E98">
        <w:t xml:space="preserve">Dostava ovog rješenja smatra se obavljenom istekom 8 </w:t>
      </w:r>
      <w:r w:rsidR="005107DA">
        <w:t xml:space="preserve">(osmog) </w:t>
      </w:r>
      <w:r w:rsidRPr="002C2E98">
        <w:t xml:space="preserve">dana od dana objave ovog rješenja na </w:t>
      </w:r>
      <w:r w:rsidR="005107DA">
        <w:t>mrežnoj s</w:t>
      </w:r>
      <w:r w:rsidR="00AD19F7">
        <w:t>tranici e-Oglasna ploča sudova.</w:t>
      </w:r>
    </w:p>
    <w:sectPr w:rsidSect="005107DA" w:rsidR="0020610B" w:rsidRPr="00F60CD9">
      <w:headerReference w:type="default" r:id="rId10"/>
      <w:headerReference w:type="firs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43D0" w:rsidP="00AA1AD1" w:rsidR="00BE43D0">
      <w:r>
        <w:separator/>
      </w:r>
    </w:p>
  </w:endnote>
  <w:endnote w:id="0" w:type="continuationSeparator">
    <w:p w:rsidRDefault="00BE43D0" w:rsidP="00AA1AD1" w:rsidR="00BE43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43D0" w:rsidP="00AA1AD1" w:rsidR="00BE43D0">
      <w:r>
        <w:separator/>
      </w:r>
    </w:p>
  </w:footnote>
  <w:footnote w:id="0" w:type="continuationSeparator">
    <w:p w:rsidRDefault="00BE43D0" w:rsidP="00AA1AD1" w:rsidR="00BE43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43D0" w:rsidP="00C40061" w:rsidR="00C40061" w:rsidRPr="000A3E6E">
    <w:pPr>
      <w:pStyle w:val="Zaglavlje"/>
      <w:jc w:val="right"/>
      <w:rPr>
        <w:sz w:val="22"/>
        <w:szCs w:val="22"/>
      </w:rPr>
    </w:pPr>
    <w:r>
      <w:t xml:space="preserve">                 </w:t>
    </w:r>
    <w:r>
      <w:fldChar w:fldCharType="begin"/>
    </w:r>
    <w:r>
      <w:instrText>PAGE   \* MERGEFORMAT</w:instrText>
    </w:r>
    <w:r>
      <w:fldChar w:fldCharType="separate"/>
    </w:r>
    <w:r w:rsidR="00AD19F7">
      <w:rPr>
        <w:noProof/>
      </w:rPr>
      <w:t>2</w:t>
    </w:r>
    <w:r>
      <w:fldChar w:fldCharType="end"/>
    </w:r>
    <w:r>
      <w:tab/>
    </w:r>
    <w:r w:rsidR="000A3E6E" w:rsidRPr="000A3E6E">
      <w:rPr>
        <w:sz w:val="22"/>
        <w:szCs w:val="22"/>
      </w:rPr>
      <w:t>Poslovni broj: 2 St-</w:t>
    </w:r>
    <w:r w:rsidR="00C40061">
      <w:rPr>
        <w:sz w:val="22"/>
        <w:szCs w:val="22"/>
      </w:rPr>
      <w:t>203/2016-17</w:t>
    </w:r>
  </w:p>
  <w:p w:rsidRDefault="005107DA" w:rsidP="005107DA" w:rsidR="005107DA" w:rsidRPr="000A3E6E">
    <w:pPr>
      <w:pStyle w:val="Zaglavlje"/>
      <w:jc w:val="right"/>
      <w:rPr>
        <w:sz w:val="22"/>
        <w:szCs w:val="22"/>
      </w:rPr>
    </w:pPr>
  </w:p>
  <w:p w:rsidRDefault="00BE43D0" w:rsidP="00C40061" w:rsidR="00BE43D0">
    <w:r>
      <w:tab/>
    </w: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3E6E" w:rsidP="000A3E6E" w:rsidR="000A3E6E" w:rsidRPr="000A3E6E">
    <w:pPr>
      <w:pStyle w:val="Zaglavlje"/>
      <w:jc w:val="right"/>
      <w:rPr>
        <w:sz w:val="22"/>
        <w:szCs w:val="22"/>
      </w:rPr>
    </w:pPr>
    <w:r w:rsidRPr="000A3E6E">
      <w:rPr>
        <w:sz w:val="22"/>
        <w:szCs w:val="22"/>
      </w:rPr>
      <w:t>P</w:t>
    </w:r>
    <w:r w:rsidR="00693FCA">
      <w:rPr>
        <w:sz w:val="22"/>
        <w:szCs w:val="22"/>
      </w:rPr>
      <w:t>oslovni broj: 2 St-</w:t>
    </w:r>
    <w:r w:rsidR="00A0138B">
      <w:rPr>
        <w:sz w:val="22"/>
        <w:szCs w:val="22"/>
      </w:rPr>
      <w:t>203/2016-17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5671"/>
    <w:rsid w:val="000836F8"/>
    <w:rsid w:val="00087DAF"/>
    <w:rsid w:val="000932B9"/>
    <w:rsid w:val="000935B7"/>
    <w:rsid w:val="0009381E"/>
    <w:rsid w:val="00096A11"/>
    <w:rsid w:val="00096B99"/>
    <w:rsid w:val="000A3E6E"/>
    <w:rsid w:val="000B42DA"/>
    <w:rsid w:val="000C4AF0"/>
    <w:rsid w:val="000C6FC8"/>
    <w:rsid w:val="000C7F11"/>
    <w:rsid w:val="000D3BF0"/>
    <w:rsid w:val="000D4479"/>
    <w:rsid w:val="000D597C"/>
    <w:rsid w:val="000E1729"/>
    <w:rsid w:val="000E1805"/>
    <w:rsid w:val="000E1F05"/>
    <w:rsid w:val="000E47AE"/>
    <w:rsid w:val="000F60A2"/>
    <w:rsid w:val="000F7AEF"/>
    <w:rsid w:val="00100C5A"/>
    <w:rsid w:val="00100FF1"/>
    <w:rsid w:val="00102AD8"/>
    <w:rsid w:val="001117ED"/>
    <w:rsid w:val="00111C49"/>
    <w:rsid w:val="001211F5"/>
    <w:rsid w:val="00125A97"/>
    <w:rsid w:val="001303E2"/>
    <w:rsid w:val="00132690"/>
    <w:rsid w:val="00135EEE"/>
    <w:rsid w:val="00141F1B"/>
    <w:rsid w:val="00150C8D"/>
    <w:rsid w:val="00155EF2"/>
    <w:rsid w:val="0016449D"/>
    <w:rsid w:val="00164CB1"/>
    <w:rsid w:val="00173F44"/>
    <w:rsid w:val="00176998"/>
    <w:rsid w:val="001A1D49"/>
    <w:rsid w:val="001A5792"/>
    <w:rsid w:val="001B3AB3"/>
    <w:rsid w:val="001C2BF1"/>
    <w:rsid w:val="001D1E5D"/>
    <w:rsid w:val="0020610B"/>
    <w:rsid w:val="00211143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052"/>
    <w:rsid w:val="00296976"/>
    <w:rsid w:val="002A16C9"/>
    <w:rsid w:val="002A1E48"/>
    <w:rsid w:val="002A2216"/>
    <w:rsid w:val="002A65B9"/>
    <w:rsid w:val="002A72E9"/>
    <w:rsid w:val="002B06EA"/>
    <w:rsid w:val="002B5525"/>
    <w:rsid w:val="002B7DD6"/>
    <w:rsid w:val="002C2365"/>
    <w:rsid w:val="002C2E98"/>
    <w:rsid w:val="002D0AF5"/>
    <w:rsid w:val="002D1944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43026"/>
    <w:rsid w:val="003510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61C9E"/>
    <w:rsid w:val="00465361"/>
    <w:rsid w:val="00471E39"/>
    <w:rsid w:val="004731FA"/>
    <w:rsid w:val="004807CF"/>
    <w:rsid w:val="004902BE"/>
    <w:rsid w:val="00490F40"/>
    <w:rsid w:val="004A5EB9"/>
    <w:rsid w:val="004A6503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1F54"/>
    <w:rsid w:val="004F4034"/>
    <w:rsid w:val="004F598E"/>
    <w:rsid w:val="004F6E47"/>
    <w:rsid w:val="004F758C"/>
    <w:rsid w:val="00500287"/>
    <w:rsid w:val="0050074C"/>
    <w:rsid w:val="005107DA"/>
    <w:rsid w:val="00511268"/>
    <w:rsid w:val="005202A5"/>
    <w:rsid w:val="00530AEA"/>
    <w:rsid w:val="00537C91"/>
    <w:rsid w:val="005449B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378D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5A0F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1660"/>
    <w:rsid w:val="00651F68"/>
    <w:rsid w:val="00653F1D"/>
    <w:rsid w:val="006660FA"/>
    <w:rsid w:val="006706FF"/>
    <w:rsid w:val="00673D65"/>
    <w:rsid w:val="00675718"/>
    <w:rsid w:val="0068221C"/>
    <w:rsid w:val="00686BDB"/>
    <w:rsid w:val="00693FCA"/>
    <w:rsid w:val="006A19B4"/>
    <w:rsid w:val="006A22AE"/>
    <w:rsid w:val="006A56FB"/>
    <w:rsid w:val="006A6907"/>
    <w:rsid w:val="006B0761"/>
    <w:rsid w:val="006B178D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0C89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D6FF4"/>
    <w:rsid w:val="007E0AFC"/>
    <w:rsid w:val="007E172D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D0A54"/>
    <w:rsid w:val="008E055B"/>
    <w:rsid w:val="008E0679"/>
    <w:rsid w:val="008E3474"/>
    <w:rsid w:val="008F26FF"/>
    <w:rsid w:val="008F3F73"/>
    <w:rsid w:val="00905822"/>
    <w:rsid w:val="0091152B"/>
    <w:rsid w:val="00912BD3"/>
    <w:rsid w:val="00913322"/>
    <w:rsid w:val="0091618E"/>
    <w:rsid w:val="00917A5C"/>
    <w:rsid w:val="009237EC"/>
    <w:rsid w:val="00923FFE"/>
    <w:rsid w:val="00934C22"/>
    <w:rsid w:val="0093665B"/>
    <w:rsid w:val="009450AA"/>
    <w:rsid w:val="00961D95"/>
    <w:rsid w:val="00963059"/>
    <w:rsid w:val="00963DDA"/>
    <w:rsid w:val="00965B5A"/>
    <w:rsid w:val="0096677F"/>
    <w:rsid w:val="00974B89"/>
    <w:rsid w:val="0098701D"/>
    <w:rsid w:val="009B03A3"/>
    <w:rsid w:val="009E2FFE"/>
    <w:rsid w:val="009E56BB"/>
    <w:rsid w:val="009E574F"/>
    <w:rsid w:val="009F0647"/>
    <w:rsid w:val="00A0138B"/>
    <w:rsid w:val="00A026EA"/>
    <w:rsid w:val="00A10BFD"/>
    <w:rsid w:val="00A1760F"/>
    <w:rsid w:val="00A203A2"/>
    <w:rsid w:val="00A241EB"/>
    <w:rsid w:val="00A24FBC"/>
    <w:rsid w:val="00A25B9C"/>
    <w:rsid w:val="00A42102"/>
    <w:rsid w:val="00A62A1F"/>
    <w:rsid w:val="00A62F65"/>
    <w:rsid w:val="00A70A5D"/>
    <w:rsid w:val="00A80B05"/>
    <w:rsid w:val="00A9730C"/>
    <w:rsid w:val="00A97B44"/>
    <w:rsid w:val="00AA1AD1"/>
    <w:rsid w:val="00AA24A8"/>
    <w:rsid w:val="00AA4B0E"/>
    <w:rsid w:val="00AB0BE3"/>
    <w:rsid w:val="00AB76CD"/>
    <w:rsid w:val="00AB7CD3"/>
    <w:rsid w:val="00AC1970"/>
    <w:rsid w:val="00AC6E02"/>
    <w:rsid w:val="00AD19F7"/>
    <w:rsid w:val="00AD2E8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042E"/>
    <w:rsid w:val="00B61297"/>
    <w:rsid w:val="00B62642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BE43D0"/>
    <w:rsid w:val="00C01D24"/>
    <w:rsid w:val="00C125A4"/>
    <w:rsid w:val="00C234B9"/>
    <w:rsid w:val="00C27291"/>
    <w:rsid w:val="00C369BB"/>
    <w:rsid w:val="00C40061"/>
    <w:rsid w:val="00C4119C"/>
    <w:rsid w:val="00C42647"/>
    <w:rsid w:val="00C443B6"/>
    <w:rsid w:val="00C506C7"/>
    <w:rsid w:val="00C51610"/>
    <w:rsid w:val="00C554C2"/>
    <w:rsid w:val="00C55D7B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0518"/>
    <w:rsid w:val="00D00CF9"/>
    <w:rsid w:val="00D04475"/>
    <w:rsid w:val="00D221FC"/>
    <w:rsid w:val="00D31F49"/>
    <w:rsid w:val="00D33ED0"/>
    <w:rsid w:val="00D344BB"/>
    <w:rsid w:val="00D41552"/>
    <w:rsid w:val="00D442FF"/>
    <w:rsid w:val="00D44689"/>
    <w:rsid w:val="00D4744E"/>
    <w:rsid w:val="00D606F4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07BB8"/>
    <w:rsid w:val="00E11199"/>
    <w:rsid w:val="00E1133B"/>
    <w:rsid w:val="00E11999"/>
    <w:rsid w:val="00E13AFB"/>
    <w:rsid w:val="00E157DE"/>
    <w:rsid w:val="00E50151"/>
    <w:rsid w:val="00E523CF"/>
    <w:rsid w:val="00E54133"/>
    <w:rsid w:val="00E55A5C"/>
    <w:rsid w:val="00E61FA9"/>
    <w:rsid w:val="00E62381"/>
    <w:rsid w:val="00E651B1"/>
    <w:rsid w:val="00E73C36"/>
    <w:rsid w:val="00E80B0F"/>
    <w:rsid w:val="00E864A3"/>
    <w:rsid w:val="00E8758E"/>
    <w:rsid w:val="00E87798"/>
    <w:rsid w:val="00E9577E"/>
    <w:rsid w:val="00EA06B6"/>
    <w:rsid w:val="00EA62F1"/>
    <w:rsid w:val="00EB67FA"/>
    <w:rsid w:val="00EC04BE"/>
    <w:rsid w:val="00EC0E4C"/>
    <w:rsid w:val="00EC2024"/>
    <w:rsid w:val="00EC309C"/>
    <w:rsid w:val="00EC3F26"/>
    <w:rsid w:val="00EC7844"/>
    <w:rsid w:val="00ED6162"/>
    <w:rsid w:val="00EE2939"/>
    <w:rsid w:val="00EE2B66"/>
    <w:rsid w:val="00EF3BBC"/>
    <w:rsid w:val="00EF416E"/>
    <w:rsid w:val="00EF566D"/>
    <w:rsid w:val="00EF5B72"/>
    <w:rsid w:val="00F01032"/>
    <w:rsid w:val="00F02BC6"/>
    <w:rsid w:val="00F30741"/>
    <w:rsid w:val="00F43640"/>
    <w:rsid w:val="00F43B05"/>
    <w:rsid w:val="00F45B41"/>
    <w:rsid w:val="00F4771D"/>
    <w:rsid w:val="00F50E37"/>
    <w:rsid w:val="00F568F8"/>
    <w:rsid w:val="00F60CD9"/>
    <w:rsid w:val="00F61BD8"/>
    <w:rsid w:val="00F63403"/>
    <w:rsid w:val="00F72661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D19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19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19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19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19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D19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19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19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19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19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St-203/2016</izvorni_sadrzaj>
    <derivirana_varijabla naziv="DomainObject.Predmet.OznakaBroj_1">St-203/2016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Franko Bosotina</izvorni_sadrzaj>
    <derivirana_varijabla naziv="DomainObject.Predmet.ProtustrankaFormated_1">  Franko Bosotina</derivirana_varijabla>
  </DomainObject.Predmet.ProtustrankaFormated>
  <DomainObject.Predmet.ProtustrankaFormatedOIB>
    <izvorni_sadrzaj>  Franko Bosotina, OIB 87143337349</izvorni_sadrzaj>
    <derivirana_varijabla naziv="DomainObject.Predmet.ProtustrankaFormatedOIB_1">  Franko Bosotina, OIB 87143337349</derivirana_varijabla>
  </DomainObject.Predmet.ProtustrankaFormatedOIB>
  <DomainObject.Predmet.ProtustrankaFormatedWithAdress>
    <izvorni_sadrzaj> Franko Bosotina</izvorni_sadrzaj>
    <derivirana_varijabla naziv="DomainObject.Predmet.ProtustrankaFormatedWithAdress_1"> Franko Bosotina</derivirana_varijabla>
  </DomainObject.Predmet.ProtustrankaFormatedWithAdress>
  <DomainObject.Predmet.ProtustrankaFormatedWithAdressOIB>
    <izvorni_sadrzaj> Franko Bosotina, OIB 87143337349</izvorni_sadrzaj>
    <derivirana_varijabla naziv="DomainObject.Predmet.ProtustrankaFormatedWithAdressOIB_1"> Franko Bosotina, OIB 87143337349</derivirana_varijabla>
  </DomainObject.Predmet.ProtustrankaFormatedWithAdressOIB>
  <DomainObject.Predmet.ProtustrankaWithAdress>
    <izvorni_sadrzaj>Franko Bosotina </izvorni_sadrzaj>
    <derivirana_varijabla naziv="DomainObject.Predmet.ProtustrankaWithAdress_1">Franko Bosotina </derivirana_varijabla>
  </DomainObject.Predmet.ProtustrankaWithAdress>
  <DomainObject.Predmet.ProtustrankaWithAdressOIB>
    <izvorni_sadrzaj>Franko Bosotina, OIB 87143337349</izvorni_sadrzaj>
    <derivirana_varijabla naziv="DomainObject.Predmet.ProtustrankaWithAdressOIB_1">Franko Bosotina, OIB 87143337349</derivirana_varijabla>
  </DomainObject.Predmet.ProtustrankaWithAdressOIB>
  <DomainObject.Predmet.ProtustrankaNazivFormated>
    <izvorni_sadrzaj>Franko Bosotina</izvorni_sadrzaj>
    <derivirana_varijabla naziv="DomainObject.Predmet.ProtustrankaNazivFormated_1">Franko Bosotina</derivirana_varijabla>
  </DomainObject.Predmet.ProtustrankaNazivFormated>
  <DomainObject.Predmet.ProtustrankaNazivFormatedOIB>
    <izvorni_sadrzaj>Franko Bosotina, OIB 87143337349</izvorni_sadrzaj>
    <derivirana_varijabla naziv="DomainObject.Predmet.ProtustrankaNazivFormatedOIB_1">Franko Bosotina, OIB 87143337349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375737.66</izvorni_sadrzaj>
    <derivirana_varijabla naziv="DomainObject.Predmet.TrenutnaVrijednost_1">375737.66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Franko Bosotina</item>
    </izvorni_sadrzaj>
    <derivirana_varijabla naziv="DomainObject.Predmet.ProtuStrankaListFormated_1">
      <item>Franko Bosotina</item>
    </derivirana_varijabla>
  </DomainObject.Predmet.ProtuStrankaListFormated>
  <DomainObject.Predmet.ProtuStrankaListFormatedOIB>
    <izvorni_sadrzaj>
      <item>Franko Bosotina, OIB 87143337349</item>
    </izvorni_sadrzaj>
    <derivirana_varijabla naziv="DomainObject.Predmet.ProtuStrankaListFormatedOIB_1">
      <item>Franko Bosotina, OIB 87143337349</item>
    </derivirana_varijabla>
  </DomainObject.Predmet.ProtuStrankaListFormatedOIB>
  <DomainObject.Predmet.ProtuStrankaListFormatedWithAdress>
    <izvorni_sadrzaj>
      <item>Franko Bosotina</item>
    </izvorni_sadrzaj>
    <derivirana_varijabla naziv="DomainObject.Predmet.ProtuStrankaListFormatedWithAdress_1">
      <item>Franko Bosotina</item>
    </derivirana_varijabla>
  </DomainObject.Predmet.ProtuStrankaListFormatedWithAdress>
  <DomainObject.Predmet.ProtuStrankaListFormatedWithAdressOIB>
    <izvorni_sadrzaj>
      <item>Franko Bosotina, OIB 87143337349</item>
    </izvorni_sadrzaj>
    <derivirana_varijabla naziv="DomainObject.Predmet.ProtuStrankaListFormatedWithAdressOIB_1">
      <item>Franko Bosotina, OIB 87143337349</item>
    </derivirana_varijabla>
  </DomainObject.Predmet.ProtuStrankaListFormatedWithAdressOIB>
  <DomainObject.Predmet.ProtuStrankaListNazivFormated>
    <izvorni_sadrzaj>
      <item>Franko Bosotina</item>
    </izvorni_sadrzaj>
    <derivirana_varijabla naziv="DomainObject.Predmet.ProtuStrankaListNazivFormated_1">
      <item>Franko Bosotina</item>
    </derivirana_varijabla>
  </DomainObject.Predmet.ProtuStrankaListNazivFormated>
  <DomainObject.Predmet.ProtuStrankaListNazivFormatedOIB>
    <izvorni_sadrzaj>
      <item>Franko Bosotina, OIB 87143337349</item>
    </izvorni_sadrzaj>
    <derivirana_varijabla naziv="DomainObject.Predmet.ProtuStrankaListNazivFormatedOIB_1">
      <item>Franko Bosotina, OIB 87143337349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Franko Bosotina</izvorni_sadrzaj>
    <derivirana_varijabla naziv="DomainObject.Predmet.ProtustrankaIDrugi_1">Franko Bosotina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Franko Bosotina, OIB 87143337349</izvorni_sadrzaj>
    <derivirana_varijabla naziv="DomainObject.Predmet.ProtustrankaIDrugiAdressOIB_1">Franko Bosotina, OIB 87143337349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Franko Bosotina</item>
    </izvorni_sadrzaj>
    <derivirana_varijabla naziv="DomainObject.Predmet.SudioniciListNaziv_1">
      <item>FINA</item>
      <item>Franko Bosotina</item>
    </derivirana_varijabla>
  </DomainObject.Predmet.SudioniciListNaziv>
  <DomainObject.Predmet.SudioniciListAdressOIB>
    <izvorni_sadrzaj>
      <item>FINA, OIB 85821130368</item>
      <item>Franko Bosotina, OIB 87143337349</item>
    </izvorni_sadrzaj>
    <derivirana_varijabla naziv="DomainObject.Predmet.SudioniciListAdressOIB_1">
      <item>FINA, OIB 85821130368</item>
      <item>Franko Bosotina, OIB 87143337349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87143337349</item>
    </izvorni_sadrzaj>
    <derivirana_varijabla naziv="DomainObject.Predmet.SudioniciListNazivOIB_1">
      <item>, OIB 85821130368</item>
      <item>, OIB 87143337349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veljače 2017.</izvorni_sadrzaj>
    <derivirana_varijabla naziv="DomainObject.Predmet.DatumZadnjeOdrzaneSudskeRadnje_1">14. veljače 2017.</derivirana_varijabla>
  </DomainObject.Predmet.DatumZadnjeOdrzaneSudskeRadnje>
  <DomainObject.PredzadnjaOdlukaIzPredmeta.DatumDonosenjaOdluke>
    <izvorni_sadrzaj>24. listopada 2016.</izvorni_sadrzaj>
    <derivirana_varijabla naziv="DomainObject.PredzadnjaOdlukaIzPredmeta.DatumDonosenjaOdluke_1">24. listopada 2016.</derivirana_varijabla>
  </DomainObject.PredzadnjaOdlukaIzPredmeta.DatumDonosenjaOdluke>
  <DomainObject.PredzadnjaOdlukaIzPredmeta.Oznaka>
    <izvorni_sadrzaj>St-203/2016-10</izvorni_sadrzaj>
    <derivirana_varijabla naziv="DomainObject.PredzadnjaOdlukaIzPredmeta.Oznaka_1">St-203/2016-10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73CE3B-3CB8-4CBE-922A-759C7A603C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356</properties:Words>
  <properties:Characters>2068</properties:Characters>
  <properties:Lines>52</properties:Lines>
  <properties:Paragraphs>18</properties:Paragraphs>
  <properties:TotalTime>28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2453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2018-10-08T16:10:00Z</dcterms:created>
  <dc:creator>Administrator</dc:creator>
  <cp:lastModifiedBy>Merlina Klišmanić</cp:lastModifiedBy>
  <cp:lastPrinted>2018-10-17T10:44:00Z</cp:lastPrinted>
  <dcterms:modified xmlns:xsi="http://www.w3.org/2001/XMLSchema-instance" xsi:type="dcterms:W3CDTF">2018-10-17T12:24:00Z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(St-203-16 FRANKO BOSOTINA vl. obrta -odbačaj dužnik pojedinac.docx)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