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6b8f6" w14:paraId="896b8f6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AC4746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St-4594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7B497E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1C5B0B">
        <w:rPr>
          <w:rFonts w:hAnsi="Times New Roman" w:ascii="Times New Roman"/>
          <w:sz w:val="24"/>
          <w:szCs w:val="24"/>
        </w:rPr>
        <w:t>P</w:t>
      </w:r>
      <w:r w:rsidR="001E017E">
        <w:rPr>
          <w:rFonts w:hAnsi="Times New Roman" w:ascii="Times New Roman"/>
          <w:sz w:val="24"/>
          <w:szCs w:val="24"/>
        </w:rPr>
        <w:t>IŠKOVIĆ PRO</w:t>
      </w:r>
      <w:r w:rsidR="000A067B">
        <w:rPr>
          <w:rFonts w:hAnsi="Times New Roman" w:ascii="Times New Roman"/>
          <w:sz w:val="24"/>
          <w:szCs w:val="24"/>
        </w:rPr>
        <w:t>JEKT j.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0A067B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2. Stenjevečki odvojak 5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0A067B">
        <w:rPr>
          <w:rFonts w:cs="Times New Roman" w:eastAsia="Times New Roman" w:hAnsi="Times New Roman" w:ascii="Times New Roman"/>
          <w:sz w:val="24"/>
          <w:szCs w:val="24"/>
          <w:lang w:eastAsia="hr-HR"/>
        </w:rPr>
        <w:t>39558250828</w:t>
      </w:r>
      <w:r w:rsidR="006247A7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13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247A7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C1C7D">
        <w:rPr>
          <w:rFonts w:hAnsi="Times New Roman" w:ascii="Times New Roman"/>
          <w:sz w:val="24"/>
          <w:szCs w:val="24"/>
        </w:rPr>
        <w:t>PIŠKOVIĆ PROJEKT j.</w:t>
      </w:r>
      <w:r w:rsidR="00BC1C7D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Zagreb, 2. Stenjevečki odvojak 5</w:t>
      </w:r>
      <w:r w:rsidR="00BC1C7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C1C7D">
        <w:rPr>
          <w:rFonts w:cs="Times New Roman" w:eastAsia="Times New Roman" w:hAnsi="Times New Roman" w:ascii="Times New Roman"/>
          <w:sz w:val="24"/>
          <w:szCs w:val="24"/>
          <w:lang w:eastAsia="hr-HR"/>
        </w:rPr>
        <w:t>39558250828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na 13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9F4509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 stečajnog upravitelja imenuje se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502D3">
        <w:rPr>
          <w:rFonts w:cs="Times New Roman" w:eastAsia="Times New Roman" w:hAnsi="Times New Roman" w:ascii="Times New Roman"/>
          <w:sz w:val="24"/>
          <w:szCs w:val="24"/>
          <w:lang w:eastAsia="hr-HR"/>
        </w:rPr>
        <w:t>Snježana Drenški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8304F5">
        <w:rPr>
          <w:rFonts w:cs="Times New Roman" w:eastAsia="Times New Roman" w:hAnsi="Times New Roman" w:ascii="Times New Roman"/>
          <w:sz w:val="24"/>
          <w:szCs w:val="24"/>
          <w:lang w:eastAsia="hr-HR"/>
        </w:rPr>
        <w:t>91456479037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502D3">
        <w:rPr>
          <w:rFonts w:cs="Times New Roman" w:eastAsia="Times New Roman" w:hAnsi="Times New Roman" w:ascii="Times New Roman"/>
          <w:sz w:val="24"/>
          <w:szCs w:val="24"/>
          <w:lang w:eastAsia="hr-HR"/>
        </w:rPr>
        <w:t>Samobor, Sunčani put 8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8606B1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C1C7D">
        <w:rPr>
          <w:rFonts w:hAnsi="Times New Roman" w:ascii="Times New Roman"/>
          <w:sz w:val="24"/>
          <w:szCs w:val="24"/>
        </w:rPr>
        <w:t>PIŠKOVIĆ PROJEKT j.</w:t>
      </w:r>
      <w:r w:rsidR="00BC1C7D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Zagreb, 2. Stenjevečki odvojak 5</w:t>
      </w:r>
      <w:r w:rsidR="00BC1C7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C1C7D">
        <w:rPr>
          <w:rFonts w:cs="Times New Roman" w:eastAsia="Times New Roman" w:hAnsi="Times New Roman" w:ascii="Times New Roman"/>
          <w:sz w:val="24"/>
          <w:szCs w:val="24"/>
          <w:lang w:eastAsia="hr-HR"/>
        </w:rPr>
        <w:t>39558250828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606B1" w:rsidP="008606B1" w:rsidR="008606B1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19497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C2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F86536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4F96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13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4299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AC4746">
      <w:rPr>
        <w:rFonts w:cs="Times New Roman" w:hAnsi="Times New Roman" w:ascii="Times New Roman"/>
        <w:sz w:val="24"/>
        <w:szCs w:val="24"/>
      </w:rPr>
      <w:t>St-4594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452A"/>
    <w:rsid w:val="000129BD"/>
    <w:rsid w:val="000204D4"/>
    <w:rsid w:val="00032032"/>
    <w:rsid w:val="00034FB2"/>
    <w:rsid w:val="0005730B"/>
    <w:rsid w:val="0006645F"/>
    <w:rsid w:val="00072691"/>
    <w:rsid w:val="000732B3"/>
    <w:rsid w:val="000A067B"/>
    <w:rsid w:val="000C4DCE"/>
    <w:rsid w:val="000D0F92"/>
    <w:rsid w:val="000F36D9"/>
    <w:rsid w:val="0011340C"/>
    <w:rsid w:val="0012620F"/>
    <w:rsid w:val="001314D4"/>
    <w:rsid w:val="0015109B"/>
    <w:rsid w:val="00185C41"/>
    <w:rsid w:val="00194974"/>
    <w:rsid w:val="001C5B0B"/>
    <w:rsid w:val="001E017E"/>
    <w:rsid w:val="00207DF2"/>
    <w:rsid w:val="00210C17"/>
    <w:rsid w:val="0021433F"/>
    <w:rsid w:val="00216085"/>
    <w:rsid w:val="00235E28"/>
    <w:rsid w:val="00256F88"/>
    <w:rsid w:val="00260D8E"/>
    <w:rsid w:val="00271149"/>
    <w:rsid w:val="002C0897"/>
    <w:rsid w:val="002C4F7C"/>
    <w:rsid w:val="003013E0"/>
    <w:rsid w:val="00311FA1"/>
    <w:rsid w:val="0032668B"/>
    <w:rsid w:val="00330EFC"/>
    <w:rsid w:val="00344F96"/>
    <w:rsid w:val="003502D3"/>
    <w:rsid w:val="003A5268"/>
    <w:rsid w:val="003A70F1"/>
    <w:rsid w:val="003F26D1"/>
    <w:rsid w:val="003F6F63"/>
    <w:rsid w:val="004228DB"/>
    <w:rsid w:val="00470C3F"/>
    <w:rsid w:val="00484EBE"/>
    <w:rsid w:val="00532772"/>
    <w:rsid w:val="00570285"/>
    <w:rsid w:val="005A2FE9"/>
    <w:rsid w:val="005D1065"/>
    <w:rsid w:val="005F049A"/>
    <w:rsid w:val="005F2D80"/>
    <w:rsid w:val="00605485"/>
    <w:rsid w:val="00622F4E"/>
    <w:rsid w:val="006247A7"/>
    <w:rsid w:val="00682E17"/>
    <w:rsid w:val="0068301D"/>
    <w:rsid w:val="00683462"/>
    <w:rsid w:val="006A778A"/>
    <w:rsid w:val="006B126B"/>
    <w:rsid w:val="006B7A6F"/>
    <w:rsid w:val="006C3451"/>
    <w:rsid w:val="006D0DAE"/>
    <w:rsid w:val="00725F4E"/>
    <w:rsid w:val="00737C5D"/>
    <w:rsid w:val="00786829"/>
    <w:rsid w:val="007A4ACA"/>
    <w:rsid w:val="007B497E"/>
    <w:rsid w:val="007B6B18"/>
    <w:rsid w:val="007D0B34"/>
    <w:rsid w:val="008304F5"/>
    <w:rsid w:val="00837830"/>
    <w:rsid w:val="008606B1"/>
    <w:rsid w:val="008A6F6E"/>
    <w:rsid w:val="008C08AB"/>
    <w:rsid w:val="008D1480"/>
    <w:rsid w:val="008F5778"/>
    <w:rsid w:val="009030D2"/>
    <w:rsid w:val="00936071"/>
    <w:rsid w:val="00940833"/>
    <w:rsid w:val="00995051"/>
    <w:rsid w:val="00997692"/>
    <w:rsid w:val="009D675B"/>
    <w:rsid w:val="009F05F6"/>
    <w:rsid w:val="009F158A"/>
    <w:rsid w:val="009F4509"/>
    <w:rsid w:val="00A12269"/>
    <w:rsid w:val="00A4299C"/>
    <w:rsid w:val="00AC253B"/>
    <w:rsid w:val="00AC26B4"/>
    <w:rsid w:val="00AC4746"/>
    <w:rsid w:val="00AD2FCB"/>
    <w:rsid w:val="00AD5AA5"/>
    <w:rsid w:val="00B05646"/>
    <w:rsid w:val="00B4146F"/>
    <w:rsid w:val="00B7104D"/>
    <w:rsid w:val="00B74833"/>
    <w:rsid w:val="00BA7D38"/>
    <w:rsid w:val="00BC1C7D"/>
    <w:rsid w:val="00C12987"/>
    <w:rsid w:val="00C404E2"/>
    <w:rsid w:val="00C523A1"/>
    <w:rsid w:val="00C7657B"/>
    <w:rsid w:val="00C87A74"/>
    <w:rsid w:val="00CD41F2"/>
    <w:rsid w:val="00D10399"/>
    <w:rsid w:val="00D30732"/>
    <w:rsid w:val="00D65FCE"/>
    <w:rsid w:val="00DA4126"/>
    <w:rsid w:val="00DE465C"/>
    <w:rsid w:val="00E24A4A"/>
    <w:rsid w:val="00E452D3"/>
    <w:rsid w:val="00E45F86"/>
    <w:rsid w:val="00E605B5"/>
    <w:rsid w:val="00EA08C5"/>
    <w:rsid w:val="00EC4216"/>
    <w:rsid w:val="00EF0B2D"/>
    <w:rsid w:val="00F51A2B"/>
    <w:rsid w:val="00F55CFE"/>
    <w:rsid w:val="00F86536"/>
    <w:rsid w:val="00FB3B9B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29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99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4299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4299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4299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29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9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429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429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4299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4594</izvorni_sadrzaj>
    <derivirana_varijabla naziv="DomainObject.Predmet.Broj_1">4594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St-4594/2016</izvorni_sadrzaj>
    <derivirana_varijabla naziv="DomainObject.Predmet.OznakaBroj_1">St-4594/2016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PIŠKOVIĆ PROJEKT j.d.o.o. za trgovinu i usluge</izvorni_sadrzaj>
    <derivirana_varijabla naziv="DomainObject.Predmet.ProtustrankaFormated_1">  PIŠKOVIĆ PROJEKT j.d.o.o. za trgovinu i usluge</derivirana_varijabla>
  </DomainObject.Predmet.ProtustrankaFormated>
  <DomainObject.Predmet.ProtustrankaFormatedOIB>
    <izvorni_sadrzaj>  PIŠKOVIĆ PROJEKT j.d.o.o. za trgovinu i usluge, OIB 39558250828</izvorni_sadrzaj>
    <derivirana_varijabla naziv="DomainObject.Predmet.ProtustrankaFormatedOIB_1">  PIŠKOVIĆ PROJEKT j.d.o.o. za trgovinu i usluge, OIB 39558250828</derivirana_varijabla>
  </DomainObject.Predmet.ProtustrankaFormatedOIB>
  <DomainObject.Predmet.ProtustrankaFormatedWithAdress>
    <izvorni_sadrzaj> PIŠKOVIĆ PROJEKT j.d.o.o. za trgovinu i usluge, 2. Stenjevečki odvojak 5, 10000 Zagreb</izvorni_sadrzaj>
    <derivirana_varijabla naziv="DomainObject.Predmet.ProtustrankaFormatedWithAdress_1"> PIŠKOVIĆ PROJEKT j.d.o.o. za trgovinu i usluge, 2. Stenjevečki odvojak 5, 10000 Zagreb</derivirana_varijabla>
  </DomainObject.Predmet.ProtustrankaFormatedWithAdress>
  <DomainObject.Predmet.ProtustrankaFormatedWithAdressOIB>
    <izvorni_sadrzaj> PIŠKOVIĆ PROJEKT j.d.o.o. za trgovinu i usluge, OIB 39558250828, 2. Stenjevečki odvojak 5, 10000 Zagreb</izvorni_sadrzaj>
    <derivirana_varijabla naziv="DomainObject.Predmet.ProtustrankaFormatedWithAdressOIB_1"> PIŠKOVIĆ PROJEKT j.d.o.o. za trgovinu i usluge, OIB 39558250828, 2. Stenjevečki odvojak 5, 10000 Zagreb</derivirana_varijabla>
  </DomainObject.Predmet.ProtustrankaFormatedWithAdressOIB>
  <DomainObject.Predmet.ProtustrankaWithAdress>
    <izvorni_sadrzaj>PIŠKOVIĆ PROJEKT j.d.o.o. za trgovinu i usluge 2. Stenjevečki odvojak 5, 10000 Zagreb</izvorni_sadrzaj>
    <derivirana_varijabla naziv="DomainObject.Predmet.ProtustrankaWithAdress_1">PIŠKOVIĆ PROJEKT j.d.o.o. za trgovinu i usluge 2. Stenjevečki odvojak 5, 10000 Zagreb</derivirana_varijabla>
  </DomainObject.Predmet.ProtustrankaWithAdress>
  <DomainObject.Predmet.ProtustrankaWithAdressOIB>
    <izvorni_sadrzaj>PIŠKOVIĆ PROJEKT j.d.o.o. za trgovinu i usluge, OIB 39558250828, 2. Stenjevečki odvojak 5, 10000 Zagreb</izvorni_sadrzaj>
    <derivirana_varijabla naziv="DomainObject.Predmet.ProtustrankaWithAdressOIB_1">PIŠKOVIĆ PROJEKT j.d.o.o. za trgovinu i usluge, OIB 39558250828, 2. Stenjevečki odvojak 5, 10000 Zagreb</derivirana_varijabla>
  </DomainObject.Predmet.ProtustrankaWithAdressOIB>
  <DomainObject.Predmet.ProtustrankaNazivFormated>
    <izvorni_sadrzaj>PIŠKOVIĆ PROJEKT j.d.o.o. za trgovinu i usluge</izvorni_sadrzaj>
    <derivirana_varijabla naziv="DomainObject.Predmet.ProtustrankaNazivFormated_1">PIŠKOVIĆ PROJEKT j.d.o.o. za trgovinu i usluge</derivirana_varijabla>
  </DomainObject.Predmet.ProtustrankaNazivFormated>
  <DomainObject.Predmet.ProtustrankaNazivFormatedOIB>
    <izvorni_sadrzaj>PIŠKOVIĆ PROJEKT j.d.o.o. za trgovinu i usluge, OIB 39558250828</izvorni_sadrzaj>
    <derivirana_varijabla naziv="DomainObject.Predmet.ProtustrankaNazivFormatedOIB_1">PIŠKOVIĆ PROJEKT j.d.o.o. za trgovinu i usluge, OIB 39558250828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PIŠKOVIĆ PROJEKT j.d.o.o. za trgovinu i usluge</item>
    </izvorni_sadrzaj>
    <derivirana_varijabla naziv="DomainObject.Predmet.ProtuStrankaListFormated_1">
      <item>PIŠKOVIĆ PROJEKT j.d.o.o. za trgovinu i usluge</item>
    </derivirana_varijabla>
  </DomainObject.Predmet.ProtuStrankaListFormated>
  <DomainObject.Predmet.ProtuStrankaListFormatedOIB>
    <izvorni_sadrzaj>
      <item>PIŠKOVIĆ PROJEKT j.d.o.o. za trgovinu i usluge, OIB 39558250828</item>
    </izvorni_sadrzaj>
    <derivirana_varijabla naziv="DomainObject.Predmet.ProtuStrankaListFormatedOIB_1">
      <item>PIŠKOVIĆ PROJEKT j.d.o.o. za trgovinu i usluge, OIB 39558250828</item>
    </derivirana_varijabla>
  </DomainObject.Predmet.ProtuStrankaListFormatedOIB>
  <DomainObject.Predmet.ProtuStrankaListFormatedWithAdress>
    <izvorni_sadrzaj>
      <item>PIŠKOVIĆ PROJEKT j.d.o.o. za trgovinu i usluge, 2. Stenjevečki odvojak 5, 10000 Zagreb</item>
    </izvorni_sadrzaj>
    <derivirana_varijabla naziv="DomainObject.Predmet.ProtuStrankaListFormatedWithAdress_1">
      <item>PIŠKOVIĆ PROJEKT j.d.o.o. za trgovinu i usluge, 2. Stenjevečki odvojak 5, 10000 Zagreb</item>
    </derivirana_varijabla>
  </DomainObject.Predmet.ProtuStrankaListFormatedWithAdress>
  <DomainObject.Predmet.ProtuStrankaListFormatedWithAdressOIB>
    <izvorni_sadrzaj>
      <item>PIŠKOVIĆ PROJEKT j.d.o.o. za trgovinu i usluge, OIB 39558250828, 2. Stenjevečki odvojak 5, 10000 Zagreb</item>
    </izvorni_sadrzaj>
    <derivirana_varijabla naziv="DomainObject.Predmet.ProtuStrankaListFormatedWithAdressOIB_1">
      <item>PIŠKOVIĆ PROJEKT j.d.o.o. za trgovinu i usluge, OIB 39558250828, 2. Stenjevečki odvojak 5, 10000 Zagreb</item>
    </derivirana_varijabla>
  </DomainObject.Predmet.ProtuStrankaListFormatedWithAdressOIB>
  <DomainObject.Predmet.ProtuStrankaListNazivFormated>
    <izvorni_sadrzaj>
      <item>PIŠKOVIĆ PROJEKT j.d.o.o. za trgovinu i usluge</item>
    </izvorni_sadrzaj>
    <derivirana_varijabla naziv="DomainObject.Predmet.ProtuStrankaListNazivFormated_1">
      <item>PIŠKOVIĆ PROJEKT j.d.o.o. za trgovinu i usluge</item>
    </derivirana_varijabla>
  </DomainObject.Predmet.ProtuStrankaListNazivFormated>
  <DomainObject.Predmet.ProtuStrankaListNazivFormatedOIB>
    <izvorni_sadrzaj>
      <item>PIŠKOVIĆ PROJEKT j.d.o.o. za trgovinu i usluge, OIB 39558250828</item>
    </izvorni_sadrzaj>
    <derivirana_varijabla naziv="DomainObject.Predmet.ProtuStrankaListNazivFormatedOIB_1">
      <item>PIŠKOVIĆ PROJEKT j.d.o.o. za trgovinu i usluge, OIB 39558250828</item>
    </derivirana_varijabla>
  </DomainObject.Predmet.ProtuStrankaListNazivFormatedOIB>
  <DomainObject.Predmet.OstaliListFormated>
    <izvorni_sadrzaj>
      <item>Hrvoje Pišković</item>
    </izvorni_sadrzaj>
    <derivirana_varijabla naziv="DomainObject.Predmet.OstaliListFormated_1">
      <item>Hrvoje Pišković</item>
    </derivirana_varijabla>
  </DomainObject.Predmet.OstaliListFormated>
  <DomainObject.Predmet.OstaliListFormatedOIB>
    <izvorni_sadrzaj>
      <item>Hrvoje Pišković, OIB 75015397736</item>
    </izvorni_sadrzaj>
    <derivirana_varijabla naziv="DomainObject.Predmet.OstaliListFormatedOIB_1">
      <item>Hrvoje Pišković, OIB 75015397736</item>
    </derivirana_varijabla>
  </DomainObject.Predmet.OstaliListFormatedOIB>
  <DomainObject.Predmet.OstaliListFormatedWithAdress>
    <izvorni_sadrzaj>
      <item>Hrvoje Pišković, Ulica Tomislava Pavleka 29, 10000 Zagreb</item>
    </izvorni_sadrzaj>
    <derivirana_varijabla naziv="DomainObject.Predmet.OstaliListFormatedWithAdress_1">
      <item>Hrvoje Pišković, Ulica Tomislava Pavleka 29, 10000 Zagreb</item>
    </derivirana_varijabla>
  </DomainObject.Predmet.OstaliListFormatedWithAdress>
  <DomainObject.Predmet.OstaliListFormatedWithAdressOIB>
    <izvorni_sadrzaj>
      <item>Hrvoje Pišković, OIB 75015397736, Ulica Tomislava Pavleka 29, 10000 Zagreb</item>
    </izvorni_sadrzaj>
    <derivirana_varijabla naziv="DomainObject.Predmet.OstaliListFormatedWithAdressOIB_1">
      <item>Hrvoje Pišković, OIB 75015397736, Ulica Tomislava Pavleka 29, 10000 Zagreb</item>
    </derivirana_varijabla>
  </DomainObject.Predmet.OstaliListFormatedWithAdressOIB>
  <DomainObject.Predmet.OstaliListNazivFormated>
    <izvorni_sadrzaj>
      <item>Hrvoje Pišković</item>
    </izvorni_sadrzaj>
    <derivirana_varijabla naziv="DomainObject.Predmet.OstaliListNazivFormated_1">
      <item>Hrvoje Pišković</item>
    </derivirana_varijabla>
  </DomainObject.Predmet.OstaliListNazivFormated>
  <DomainObject.Predmet.OstaliListNazivFormatedOIB>
    <izvorni_sadrzaj>
      <item>Hrvoje Pišković, OIB 75015397736</item>
    </izvorni_sadrzaj>
    <derivirana_varijabla naziv="DomainObject.Predmet.OstaliListNazivFormatedOIB_1">
      <item>Hrvoje Pišković, OIB 75015397736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PIŠKOVIĆ PROJEKT j.d.o.o. za trgovinu i usluge</izvorni_sadrzaj>
    <derivirana_varijabla naziv="DomainObject.Predmet.ProtustrankaIDrugi_1">PIŠKOVIĆ PROJEKT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PIŠKOVIĆ PROJEKT j.d.o.o. za trgovinu i usluge, OIB 39558250828, 2. Stenjevečki odvojak 5, 10000 Zagreb</izvorni_sadrzaj>
    <derivirana_varijabla naziv="DomainObject.Predmet.ProtustrankaIDrugiAdressOIB_1">PIŠKOVIĆ PROJEKT j.d.o.o. za trgovinu i usluge, OIB 39558250828, 2. Stenjevečki odvojak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PIŠKOVIĆ PROJEKT j.d.o.o. za trgovinu i usluge</item>
      <item>Hrvoje Pišković</item>
    </izvorni_sadrzaj>
    <derivirana_varijabla naziv="DomainObject.Predmet.SudioniciListNaziv_1">
      <item>FINA Regionalni centar Zagreb</item>
      <item>PIŠKOVIĆ PROJEKT j.d.o.o. za trgovinu i usluge</item>
      <item>Hrvoje Pišković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PIŠKOVIĆ PROJEKT j.d.o.o. za trgovinu i usluge, OIB 39558250828, 2. Stenjevečki odvojak 5,10000 Zagreb</item>
      <item>Hrvoje Pišković, OIB 75015397736, Ulica Tomislava Pavleka 29,10000 Zagreb</item>
    </izvorni_sadrzaj>
    <derivirana_varijabla naziv="DomainObject.Predmet.SudioniciListAdressOIB_1">
      <item>FINA Regionalni centar Zagreb, OIB 85821130368, Trg svibanjskih žrtava 1995. br. 1,10000 Zagreb</item>
      <item>PIŠKOVIĆ PROJEKT j.d.o.o. za trgovinu i usluge, OIB 39558250828, 2. Stenjevečki odvojak 5,10000 Zagreb</item>
      <item>Hrvoje Pišković, OIB 75015397736, Ulica Tomislava Pavleka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39558250828</item>
      <item>, OIB 75015397736</item>
    </izvorni_sadrzaj>
    <derivirana_varijabla naziv="DomainObject.Predmet.SudioniciListNazivOIB_1">
      <item>, OIB 85821130368</item>
      <item>, OIB 39558250828</item>
      <item>, OIB 75015397736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2524</properties:Characters>
  <properties:Lines>86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2017-03-13T09:29:00Z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2017-03-13T09:38:00Z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