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b5dc" w14:paraId="ab4b5dc" w:rsidRDefault="00AE649C" w:rsidP="00FA5B5E" w:rsidR="00AE649C" w:rsidRPr="00B76F3C">
      <w:pPr>
        <w:pStyle w:val="Naslov3"/>
        <w15:collapsed w:val="false"/>
      </w:pPr>
    </w:p>
    <w:p w:rsidRDefault="008B7AB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B3CC4" w:rsidP="00FB3CC4" w:rsidR="00FB3CC4">
      <w:pPr>
        <w:jc w:val="right"/>
      </w:pPr>
      <w:r>
        <w:rPr>
          <w:rFonts w:hAnsi="Arial" w:ascii="Arial"/>
        </w:rPr>
        <w:t xml:space="preserve">        7-St-376/2015-9.</w:t>
      </w:r>
    </w:p>
    <w:p w:rsidRDefault="00FB3CC4" w:rsidP="00FB3CC4" w:rsidR="00FB3CC4">
      <w:pPr>
        <w:jc w:val="center"/>
        <w:rPr>
          <w:rFonts w:hAnsi="Arial" w:ascii="Arial"/>
          <w:b/>
        </w:rPr>
      </w:pPr>
    </w:p>
    <w:p w:rsidRDefault="00FB3CC4" w:rsidP="00FB3CC4" w:rsidR="00FB3CC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</w:t>
      </w:r>
      <w:r w:rsidR="008B7ABC">
        <w:rPr>
          <w:rFonts w:hAnsi="Arial" w:ascii="Arial"/>
          <w:b/>
        </w:rPr>
        <w:t xml:space="preserve">U  I M E  </w:t>
      </w:r>
      <w:r>
        <w:rPr>
          <w:rFonts w:hAnsi="Arial" w:ascii="Arial"/>
          <w:b/>
        </w:rPr>
        <w:t xml:space="preserve">R E P U B L I K </w:t>
      </w:r>
      <w:r w:rsidR="008B7ABC">
        <w:rPr>
          <w:rFonts w:hAnsi="Arial" w:ascii="Arial"/>
          <w:b/>
        </w:rPr>
        <w:t>E</w:t>
      </w:r>
      <w:r>
        <w:rPr>
          <w:rFonts w:hAnsi="Arial" w:ascii="Arial"/>
          <w:b/>
        </w:rPr>
        <w:t xml:space="preserve">   H R V A T S K </w:t>
      </w:r>
      <w:r w:rsidR="008B7ABC">
        <w:rPr>
          <w:rFonts w:hAnsi="Arial" w:ascii="Arial"/>
          <w:b/>
        </w:rPr>
        <w:t>E</w:t>
      </w:r>
      <w:bookmarkStart w:name="_GoBack" w:id="0"/>
      <w:bookmarkEnd w:id="0"/>
    </w:p>
    <w:p w:rsidRDefault="00FB3CC4" w:rsidP="00FB3CC4" w:rsidR="00FB3CC4">
      <w:pPr>
        <w:jc w:val="center"/>
        <w:rPr>
          <w:rFonts w:hAnsi="Arial" w:ascii="Arial"/>
          <w:b/>
        </w:rPr>
      </w:pPr>
    </w:p>
    <w:p w:rsidRDefault="00FB3CC4" w:rsidP="00FB3CC4" w:rsidR="00FB3CC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FB3CC4" w:rsidP="00FB3CC4" w:rsidR="00FB3CC4">
      <w:pPr>
        <w:jc w:val="both"/>
        <w:rPr>
          <w:rFonts w:hAnsi="Arial" w:ascii="Arial"/>
        </w:rPr>
      </w:pPr>
    </w:p>
    <w:p w:rsidRDefault="00FB3CC4" w:rsidP="00FB3CC4" w:rsidR="00FB3CC4">
      <w:pPr>
        <w:jc w:val="both"/>
        <w:rPr>
          <w:rFonts w:hAnsi="Arial" w:ascii="Arial"/>
        </w:rPr>
      </w:pPr>
      <w:r>
        <w:rPr>
          <w:rFonts w:hAnsi="Arial" w:ascii="Arial"/>
        </w:rPr>
        <w:t>TRGOVAČKI SUD U BJELOVARU, po stečajnom sucu Tomislavu Mrazoviću, u stečajnom postupku nad dužnikom EKO POEN j.d.o.o. za proizvodnju i trgovinu iz Slatine, Kralja Zvonimira 39, OIB 9748012455, dana 26. travnja 2016. godine</w:t>
      </w:r>
    </w:p>
    <w:p w:rsidRDefault="00FB3CC4" w:rsidP="00FB3CC4" w:rsidR="00FB3CC4">
      <w:pPr>
        <w:jc w:val="both"/>
        <w:rPr>
          <w:rFonts w:hAnsi="Arial" w:ascii="Arial"/>
        </w:rPr>
      </w:pPr>
    </w:p>
    <w:p w:rsidRDefault="00FB3CC4" w:rsidP="00FB3CC4" w:rsidR="00FB3CC4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FB3CC4" w:rsidP="00FB3CC4" w:rsidR="00FB3CC4">
      <w:pPr>
        <w:jc w:val="both"/>
        <w:rPr>
          <w:rFonts w:hAnsi="Arial" w:ascii="Arial"/>
        </w:rPr>
      </w:pPr>
    </w:p>
    <w:p w:rsidRDefault="00FB3CC4" w:rsidP="00FB3CC4" w:rsidR="00FB3CC4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I. </w:t>
      </w:r>
      <w:r>
        <w:rPr>
          <w:rFonts w:cs="Arial" w:hAnsi="Arial" w:ascii="Arial"/>
          <w:b/>
          <w:noProof/>
        </w:rPr>
        <w:t>Otvara se stečajni postupak</w:t>
      </w:r>
      <w:r>
        <w:rPr>
          <w:rFonts w:cs="Arial" w:hAnsi="Arial" w:ascii="Arial"/>
          <w:noProof/>
        </w:rPr>
        <w:t xml:space="preserve"> nad dužnikom </w:t>
      </w:r>
      <w:r>
        <w:rPr>
          <w:rFonts w:hAnsi="Arial" w:ascii="Arial"/>
        </w:rPr>
        <w:t>EKO POEN j.d.o.o. za proizvodnju i trgovinu iz Slatine, Kralja Zvonimira 39, OIB 9748012455.</w:t>
      </w:r>
    </w:p>
    <w:p w:rsidRDefault="00FB3CC4" w:rsidP="00FB3CC4" w:rsidR="00FB3CC4">
      <w:pPr>
        <w:ind w:left="720"/>
        <w:jc w:val="both"/>
        <w:rPr>
          <w:rFonts w:cs="Arial" w:hAnsi="Arial" w:ascii="Arial"/>
          <w:noProof/>
          <w:szCs w:val="20"/>
        </w:rPr>
      </w:pPr>
      <w:r>
        <w:rPr>
          <w:rFonts w:cs="Arial" w:hAnsi="Arial" w:ascii="Arial"/>
          <w:noProof/>
        </w:rPr>
        <w:t xml:space="preserve">II. Za stečajnog upravitelja imenuje se VLADO ŠOKAC iz Bistrinaca, Fiskulturna 12, OIB 95457319937. </w:t>
      </w:r>
    </w:p>
    <w:p w:rsidRDefault="00FB3CC4" w:rsidP="00FB3CC4" w:rsidR="00FB3CC4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</w:t>
      </w:r>
      <w:r>
        <w:rPr>
          <w:rFonts w:cs="Arial" w:hAnsi="Arial" w:ascii="Arial"/>
          <w:b/>
          <w:noProof/>
        </w:rPr>
        <w:t>Zaključuje se stečajni postupak</w:t>
      </w:r>
      <w:r>
        <w:rPr>
          <w:rFonts w:cs="Arial" w:hAnsi="Arial" w:ascii="Arial"/>
          <w:noProof/>
        </w:rPr>
        <w:t xml:space="preserve"> nad dužnikom </w:t>
      </w:r>
      <w:r>
        <w:rPr>
          <w:rFonts w:hAnsi="Arial" w:ascii="Arial"/>
        </w:rPr>
        <w:t>EKO POEN j.d.o.o. za proizvodnju i trgovinu iz Slatine, Kralja Zvonimira 39, OIB 9748012455.</w:t>
      </w:r>
    </w:p>
    <w:p w:rsidRDefault="00FB3CC4" w:rsidP="00FB3CC4" w:rsidR="00FB3CC4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IV. Stečajni postupak je otvoren i zaključen s danom </w:t>
      </w:r>
      <w:r>
        <w:rPr>
          <w:rFonts w:cs="Arial" w:hAnsi="Arial" w:ascii="Arial"/>
          <w:b/>
          <w:noProof/>
        </w:rPr>
        <w:t>26. travnja 2016. godine u 14,00 sati</w:t>
      </w:r>
      <w:r>
        <w:rPr>
          <w:rFonts w:cs="Arial" w:hAnsi="Arial" w:ascii="Arial"/>
          <w:noProof/>
        </w:rPr>
        <w:t>, kada su ovo rješenje i oglas stavljeni na e-oglasnu ploču ovoga suda.</w:t>
      </w:r>
    </w:p>
    <w:p w:rsidRDefault="00FB3CC4" w:rsidP="00FB3CC4" w:rsidR="00FB3CC4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V. Nakon pravomoćnosti ovoga rješenja stečajni dužnik će se brisati iz sudskog registra.</w:t>
      </w:r>
    </w:p>
    <w:p w:rsidRDefault="00FB3CC4" w:rsidP="00FB3CC4" w:rsidR="00FB3CC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Izvod iz ovog rješenja će se objaviti na e-oglasnoj ploči Trgovačkog suda u Bjelovaru.</w:t>
      </w:r>
    </w:p>
    <w:p w:rsidRDefault="00FB3CC4" w:rsidP="00FB3CC4" w:rsidR="00FB3CC4">
      <w:pPr>
        <w:ind w:firstLine="720"/>
        <w:jc w:val="center"/>
        <w:rPr>
          <w:rFonts w:hAnsi="Arial" w:ascii="Arial"/>
        </w:rPr>
      </w:pPr>
      <w:r w:rsidRPr="00FB3CC4">
        <w:rPr>
          <w:rFonts w:cs="Arial" w:hAnsi="Arial" w:ascii="Arial"/>
          <w:b/>
        </w:rPr>
        <w:t>Obrazloženje</w:t>
      </w:r>
    </w:p>
    <w:p w:rsidRDefault="00FB3CC4" w:rsidP="00FB3CC4" w:rsidR="00FB3CC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Rješenjem ovog suda pod poslovnim brojem 7 St-376/2015-3 od 14. ožujka 2016. godine pokrenut je prethodni postupak radi utvrđivanja uvjeta za otvaranje stečajnog postupka nad dužnikom EKO POEN j.d.o.o. za proizvodnju i trgovinu iz Slatine, Kralja Zvonimira 39, OIB 9748012455.</w:t>
      </w:r>
    </w:p>
    <w:p w:rsidRDefault="00FB3CC4" w:rsidP="00FB3CC4" w:rsidR="00FB3CC4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>Privremeni stečajni upravitelj Vlado Šokac nakon što je izvršio uvid u poslovnu dokumentaciju i gospodarsko-financijsko stanje dužnika dostavio je sudu pisano izvješće o tome, te u istom predložio otvaranje i zaključenje stečajnog postupka nad dužnikom zbog nedostatnosti stečajne mase temeljem čl.132.Stečajnog zakona u svezi čl.286. do 292. SZ-a, time da stečajni sudac pozove osobe koje imaju pravni interes za provedbu stečajnog postupka da u roku od 15 dana predujme iznos od 20.000,00 kuna za pokriće troškova prethodnog i stečajnog postupka s upozorenjem da ukoliko nitko u ostavljenom roku ne uplati navedeni predujam, da će se ovaj stečajni postupak otvoriti i zaključiti.</w:t>
      </w:r>
    </w:p>
    <w:p w:rsidRDefault="00FB3CC4" w:rsidP="00FB3CC4" w:rsidR="00FB3CC4">
      <w:pPr>
        <w:jc w:val="both"/>
        <w:rPr>
          <w:rFonts w:hAnsi="Arial" w:ascii="Arial"/>
        </w:rPr>
      </w:pPr>
      <w:r>
        <w:rPr>
          <w:rFonts w:hAnsi="Arial" w:ascii="Arial"/>
        </w:rPr>
        <w:tab/>
        <w:t>Rješenjem ovog suda od 06. travnja 2016. godine koje je objavljeno na e-oglasnoj ploči ovog suda dana 06. travnja 2016. godine pozvane su osobe koje imaju pravni interes za provedbu ovog stečajnog postupka da uplate u roku od 15 dana od objave ovog rješenja iznos od 20.000,00 kuna za pokriće troškova prethodnog i stečajnog postupka sa upozorenjem da će se u protivnom ako nitko ne uplati potrebni predujam za pokriće troškova stečajni postupak u ovom predmetu otvoriti i zaključiti.</w:t>
      </w:r>
    </w:p>
    <w:p w:rsidRDefault="00FB3CC4" w:rsidP="00FB3CC4" w:rsidR="00FB3CC4">
      <w:pPr>
        <w:jc w:val="both"/>
        <w:rPr>
          <w:rFonts w:hAnsi="Arial" w:ascii="Arial"/>
        </w:rPr>
      </w:pPr>
      <w:r>
        <w:rPr>
          <w:rFonts w:hAnsi="Arial" w:ascii="Arial"/>
        </w:rPr>
        <w:tab/>
        <w:t>Kako je ovaj rok od 15 dana bezuspješno protekao te kako nitko nije uplatio potreban predujam za pokriće troškova prethodnog i stečajnog postupka, to je temeljem čl.132. u svezi čl.286. do 292. Stečajnog zakona riješeno kao u točki I., II., III. i IV. izreke ovog rješenja.</w:t>
      </w:r>
    </w:p>
    <w:p w:rsidRDefault="00FB3CC4" w:rsidP="00FB3CC4" w:rsidR="00FB3CC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O brisanju dužnika iz sudskog registra i objavi izvatka iz rješenja na e-oglasnoj ploči ovog suda (toč.V. i VI. izreke ovog rješenja) sud je odlučio temeljem čl.286.st.1. i st.3. u svezi čl.132.Stečajnog zakona (NN broj 71/15). </w:t>
      </w:r>
    </w:p>
    <w:p w:rsidRDefault="00FB3CC4" w:rsidP="00FB3CC4" w:rsidR="00FB3CC4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26. travnja 2016. godine</w:t>
      </w:r>
    </w:p>
    <w:p w:rsidRDefault="00FB3CC4" w:rsidP="00FB3CC4" w:rsidR="00FB3CC4">
      <w:pPr>
        <w:ind w:firstLine="720"/>
        <w:jc w:val="both"/>
        <w:rPr>
          <w:rFonts w:hAnsi="Arial" w:ascii="Arial"/>
        </w:rPr>
      </w:pPr>
    </w:p>
    <w:p w:rsidRDefault="00FB3CC4" w:rsidP="00FB3CC4" w:rsidR="00FB3CC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STEČAJNI SUDAC</w:t>
      </w:r>
    </w:p>
    <w:p w:rsidRDefault="00FB3CC4" w:rsidP="00FB3CC4" w:rsidR="00FB3CC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TOMISLAV MRAZOVIĆ</w:t>
      </w:r>
    </w:p>
    <w:p w:rsidRDefault="00FB3CC4" w:rsidP="00FB3CC4" w:rsidR="00FB3CC4">
      <w:pPr>
        <w:ind w:firstLine="720"/>
        <w:jc w:val="both"/>
        <w:rPr>
          <w:rFonts w:hAnsi="Arial" w:ascii="Arial"/>
        </w:rPr>
      </w:pPr>
    </w:p>
    <w:p w:rsidRDefault="00FB3CC4" w:rsidP="00FB3CC4" w:rsidR="00FB3CC4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 od dana objave ovog rješenja na e-oglasnoj ploči Trgovačkog suda u Bjelovaru. Žalba se podnosi Visokom Trgovačkom sudu Republike Hrvatske, a putem ovog suda u 3 primjerka.</w:t>
      </w:r>
    </w:p>
    <w:p w:rsidRDefault="00FB3CC4" w:rsidP="00FB3CC4" w:rsidR="00FB3CC4">
      <w:pPr>
        <w:jc w:val="both"/>
        <w:rPr>
          <w:rFonts w:hAnsi="Arial" w:ascii="Arial"/>
        </w:rPr>
      </w:pPr>
    </w:p>
    <w:p w:rsidRDefault="00FB3CC4" w:rsidP="00FB3CC4" w:rsidR="00FB3CC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FB3CC4" w:rsidP="00FB3CC4" w:rsidR="00FB3CC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1. DNA: dužniku putem e-oglasne ploče suda </w:t>
      </w:r>
    </w:p>
    <w:p w:rsidRDefault="00FB3CC4" w:rsidP="00FB3CC4" w:rsidR="00FB3CC4">
      <w:pPr>
        <w:jc w:val="both"/>
        <w:rPr>
          <w:rFonts w:cs="Times New Roman" w:hAnsi="Arial" w:ascii="Arial"/>
        </w:rPr>
      </w:pPr>
      <w:r>
        <w:rPr>
          <w:rFonts w:cs="Arial" w:hAnsi="Arial" w:ascii="Arial"/>
          <w:noProof/>
        </w:rPr>
        <w:t xml:space="preserve">  </w:t>
      </w:r>
      <w:r>
        <w:rPr>
          <w:rFonts w:cs="Arial" w:hAnsi="Arial" w:ascii="Arial"/>
          <w:noProof/>
        </w:rPr>
        <w:tab/>
        <w:t xml:space="preserve">  </w:t>
      </w:r>
      <w:r>
        <w:rPr>
          <w:rFonts w:hAnsi="Arial" w:ascii="Arial"/>
        </w:rPr>
        <w:t>zz dužnika Snežana Roland putem e-oglasne ploče suda i putem pošte</w:t>
      </w:r>
    </w:p>
    <w:p w:rsidRDefault="00FB3CC4" w:rsidP="00FB3CC4" w:rsidR="00FB3CC4">
      <w:pPr>
        <w:jc w:val="both"/>
        <w:rPr>
          <w:rFonts w:cs="Arial" w:hAnsi="Arial" w:ascii="Arial"/>
          <w:noProof/>
        </w:rPr>
      </w:pPr>
      <w:r>
        <w:rPr>
          <w:rFonts w:hAnsi="Arial" w:ascii="Arial"/>
        </w:rPr>
        <w:tab/>
        <w:t xml:space="preserve">  </w:t>
      </w:r>
      <w:r>
        <w:rPr>
          <w:rFonts w:cs="Arial" w:hAnsi="Arial" w:ascii="Arial"/>
          <w:noProof/>
        </w:rPr>
        <w:t>stečajnom upravitelju Vladi Šokcu putem e-oglasne ploče suda i putem pošte</w:t>
      </w:r>
    </w:p>
    <w:p w:rsidRDefault="00FB3CC4" w:rsidP="00FB3CC4" w:rsidR="00FB3CC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    ŽDO u Bjelovaru putem e-oglasne ploče suda</w:t>
      </w:r>
    </w:p>
    <w:p w:rsidRDefault="00FB3CC4" w:rsidP="00FB3CC4" w:rsidR="00FB3CC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FINI RC ZAGREB Podružnica Bjelovar nakon pravomoćnosti putem pošte</w:t>
      </w:r>
    </w:p>
    <w:p w:rsidRDefault="00FB3CC4" w:rsidP="00FB3CC4" w:rsidR="00FB3CC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sudskom registru ovog suda nakon pravomoćnosti-elektroničkim putem</w:t>
      </w:r>
    </w:p>
    <w:p w:rsidRDefault="00FB3CC4" w:rsidP="00FB3CC4" w:rsidR="00FB3CC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 Sc pravomoćnost</w:t>
      </w:r>
    </w:p>
    <w:p w:rsidRDefault="00FB3CC4" w:rsidP="00FB3CC4" w:rsidR="00FB3CC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Bj.26.4.2016. godine</w:t>
      </w:r>
    </w:p>
    <w:p w:rsidRDefault="00FB3CC4" w:rsidP="00FB3CC4" w:rsidR="00FB3CC4">
      <w:pPr>
        <w:jc w:val="both"/>
        <w:rPr>
          <w:rFonts w:cs="Times New Roma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ABC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3CC4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62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St-376/2015-10</izvorni_sadrzaj>
    <derivirana_varijabla naziv="DomainObject.Oznaka_1">St-376/2015-10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St-376/2015</izvorni_sadrzaj>
    <derivirana_varijabla naziv="DomainObject.Predmet.OznakaBroj_1">St-376/2015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POEN jednostavno društvo s ograničenom odgovornošću za proizvodnju i trgovinu, Slatina zastupanog po punomoćniku Snežana Roland</izvorni_sadrzaj>
    <derivirana_varijabla naziv="DomainObject.Predmet.ProtustrankaFormated_1">  EKO POEN jednostavno društvo s ograničenom odgovornošću za proizvodnju i trgovinu, Slatina zastupanog po punomoćniku Snežana Roland</derivirana_varijabla>
  </DomainObject.Predmet.ProtustrankaFormated>
  <DomainObject.Predmet.ProtustrankaFormatedOIB>
    <izvorni_sadrzaj>  EKO POEN jednostavno društvo s ograničenom odgovornošću za proizvodnju i trgovinu, Slatina, OIB 97480102455 zastupanog po punomoćniku Snežana Roland</izvorni_sadrzaj>
    <derivirana_varijabla naziv="DomainObject.Predmet.ProtustrankaFormatedOIB_1">  EKO POEN jednostavno društvo s ograničenom odgovornošću za proizvodnju i trgovinu, Slatina, OIB 97480102455 zastupanog po punomoćniku Snežana Roland</derivirana_varijabla>
  </DomainObject.Predmet.ProtustrankaFormatedOIB>
  <DomainObject.Predmet.ProtustrankaFormatedWithAdress>
    <izvorni_sadrzaj> EKO POEN jednostavno društvo s ograničenom odgovornošću za proizvodnju i trgovinu, Slatina, Kralja Zvonimira 39, 33520 Slatina zastupanog po punomoćniku Snežana Roland</izvorni_sadrzaj>
    <derivirana_varijabla naziv="DomainObject.Predmet.ProtustrankaFormatedWithAdress_1"> EKO POEN jednostavno društvo s ograničenom odgovornošću za proizvodnju i trgovinu, Slatina, Kralja Zvonimira 39, 33520 Slatina zastupanog po punomoćniku Snežana Roland</derivirana_varijabla>
  </DomainObject.Predmet.ProtustrankaFormatedWithAdress>
  <DomainObject.Predmet.ProtustrankaFormatedWithAdressOIB>
    <izvorni_sadrzaj> EKO POEN jednostavno društvo s ograničenom odgovornošću za proizvodnju i trgovinu, Slatina, OIB 97480102455, Kralja Zvonimira 39, 33520 Slatina zastupanog po punomoćniku Snežana Roland</izvorni_sadrzaj>
    <derivirana_varijabla naziv="DomainObject.Predmet.ProtustrankaFormatedWithAdressOIB_1"> EKO POEN jednostavno društvo s ograničenom odgovornošću za proizvodnju i trgovinu, Slatina, OIB 97480102455, Kralja Zvonimira 39, 33520 Slatina zastupanog po punomoćniku Snežana Roland</derivirana_varijabla>
  </DomainObject.Predmet.ProtustrankaFormatedWithAdressOIB>
  <DomainObject.Predmet.ProtustrankaWithAdress>
    <izvorni_sadrzaj>EKO POEN jednostavno društvo s ograničenom odgovornošću za proizvodnju i trgovinu, Slatina Kralja Zvonimira 39, 33520 Slatina</izvorni_sadrzaj>
    <derivirana_varijabla naziv="DomainObject.Predmet.ProtustrankaWithAdress_1">EKO POEN jednostavno društvo s ograničenom odgovornošću za proizvodnju i trgovinu, Slatina Kralja Zvonimira 39, 33520 Slatina</derivirana_varijabla>
  </DomainObject.Predmet.ProtustrankaWithAdress>
  <DomainObject.Predmet.ProtustrankaWithAdressOIB>
    <izvorni_sadrzaj>EKO POEN jednostavno društvo s ograničenom odgovornošću za proizvodnju i trgovinu, Slatina, OIB 97480102455, Kralja Zvonimira 39, 33520 Slatina</izvorni_sadrzaj>
    <derivirana_varijabla naziv="DomainObject.Predmet.ProtustrankaWithAdressOIB_1">EKO POEN jednostavno društvo s ograničenom odgovornošću za proizvodnju i trgovinu, Slatina, OIB 97480102455, Kralja Zvonimira 39, 33520 Slatina</derivirana_varijabla>
  </DomainObject.Predmet.ProtustrankaWithAdressOIB>
  <DomainObject.Predmet.ProtustrankaNazivFormated>
    <izvorni_sadrzaj>EKO POEN jednostavno društvo s ograničenom odgovornošću za proizvodnju i trgovinu, Slatina</izvorni_sadrzaj>
    <derivirana_varijabla naziv="DomainObject.Predmet.ProtustrankaNazivFormated_1">EKO POEN jednostavno društvo s ograničenom odgovornošću za proizvodnju i trgovinu, Slatina</derivirana_varijabla>
  </DomainObject.Predmet.ProtustrankaNazivFormated>
  <DomainObject.Predmet.ProtustrankaNazivFormatedOIB>
    <izvorni_sadrzaj>EKO POEN jednostavno društvo s ograničenom odgovornošću za proizvodnju i trgovinu, Slatina, OIB 97480102455</izvorni_sadrzaj>
    <derivirana_varijabla naziv="DomainObject.Predmet.ProtustrankaNazivFormatedOIB_1">EKO POEN jednostavno društvo s ograničenom odgovornošću za proizvodnju i trgovinu, Slatina, OIB 97480102455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 POEN jednostavno društvo s ograničenom odgovornošću za proizvodnju i trgovinu, Slatina zastupanog po punomoćniku Snežana Roland</item>
    </izvorni_sadrzaj>
    <derivirana_varijabla naziv="DomainObject.Predmet.ProtuStrankaListFormated_1">
      <item>EKO POEN jednostavno društvo s ograničenom odgovornošću za proizvodnju i trgovinu, Slatina zastupanog po punomoćniku Snežana Roland</item>
    </derivirana_varijabla>
  </DomainObject.Predmet.ProtuStrankaListFormated>
  <DomainObject.Predmet.ProtuStrankaListFormatedOIB>
    <izvorni_sadrzaj>
      <item>EKO POEN jednostavno društvo s ograničenom odgovornošću za proizvodnju i trgovinu, Slatina, OIB 97480102455 zastupanog po punomoćniku Snežana Roland</item>
    </izvorni_sadrzaj>
    <derivirana_varijabla naziv="DomainObject.Predmet.ProtuStrankaListFormatedOIB_1">
      <item>EKO POEN jednostavno društvo s ograničenom odgovornošću za proizvodnju i trgovinu, Slatina, OIB 97480102455 zastupanog po punomoćniku Snežana Roland</item>
    </derivirana_varijabla>
  </DomainObject.Predmet.ProtuStrankaListFormatedOIB>
  <DomainObject.Predmet.ProtuStrankaListFormatedWithAdress>
    <izvorni_sadrzaj>
      <item>EKO POEN jednostavno društvo s ograničenom odgovornošću za proizvodnju i trgovinu, Slatina, Kralja Zvonimira 39, 33520 Slatina zastupanog po punomoćniku Snežana Roland</item>
    </izvorni_sadrzaj>
    <derivirana_varijabla naziv="DomainObject.Predmet.ProtuStrankaListFormatedWithAdress_1">
      <item>EKO POEN jednostavno društvo s ograničenom odgovornošću za proizvodnju i trgovinu, Slatina, Kralja Zvonimira 39, 33520 Slatina zastupanog po punomoćniku Snežana Roland</item>
    </derivirana_varijabla>
  </DomainObject.Predmet.ProtuStrankaListFormatedWithAdress>
  <DomainObject.Predmet.ProtuStrankaListFormatedWithAdressOIB>
    <izvorni_sadrzaj>
      <item>EKO POEN jednostavno društvo s ograničenom odgovornošću za proizvodnju i trgovinu, Slatina, OIB 97480102455, Kralja Zvonimira 39, 33520 Slatina zastupanog po punomoćniku Snežana Roland</item>
    </izvorni_sadrzaj>
    <derivirana_varijabla naziv="DomainObject.Predmet.ProtuStrankaListFormatedWithAdressOIB_1">
      <item>EKO POEN jednostavno društvo s ograničenom odgovornošću za proizvodnju i trgovinu, Slatina, OIB 97480102455, Kralja Zvonimira 39, 33520 Slatina zastupanog po punomoćniku Snežana Roland</item>
    </derivirana_varijabla>
  </DomainObject.Predmet.ProtuStrankaListFormatedWithAdressOIB>
  <DomainObject.Predmet.ProtuStrankaListNazivFormated>
    <izvorni_sadrzaj>
      <item>EKO POEN jednostavno društvo s ograničenom odgovornošću za proizvodnju i trgovinu, Slatina</item>
    </izvorni_sadrzaj>
    <derivirana_varijabla naziv="DomainObject.Predmet.ProtuStrankaListNazivFormated_1">
      <item>EKO POEN jednostavno društvo s ograničenom odgovornošću za proizvodnju i trgovinu, Slatina</item>
    </derivirana_varijabla>
  </DomainObject.Predmet.ProtuStrankaListNazivFormated>
  <DomainObject.Predmet.ProtuStrankaListNazivFormatedOIB>
    <izvorni_sadrzaj>
      <item>EKO POEN jednostavno društvo s ograničenom odgovornošću za proizvodnju i trgovinu, Slatina, OIB 97480102455</item>
    </izvorni_sadrzaj>
    <derivirana_varijabla naziv="DomainObject.Predmet.ProtuStrankaListNazivFormatedOIB_1">
      <item>EKO POEN jednostavno društvo s ograničenom odgovornošću za proizvodnju i trgovinu, Slatina, OIB 97480102455</item>
    </derivirana_varijabla>
  </DomainObject.Predmet.ProtuStrankaListNazivFormatedOIB>
  <DomainObject.Predmet.OstaliListFormated>
    <izvorni_sadrzaj>
      <item>Snežana Roland punomoćnik sudionika u postupku EKO POEN jednostavno društvo s ograničenom odgovornošću za proizvodnju i trgovinu, Slatina</item>
    </izvorni_sadrzaj>
    <derivirana_varijabla naziv="DomainObject.Predmet.OstaliListFormated_1">
      <item>Snežana Roland punomoćnik sudionika u postupku EKO POEN jednostavno društvo s ograničenom odgovornošću za proizvodnju i trgovinu, Slatina</item>
    </derivirana_varijabla>
  </DomainObject.Predmet.OstaliListFormated>
  <DomainObject.Predmet.OstaliListFormatedOIB>
    <izvorni_sadrzaj>
      <item>Snežana Roland, OIB 50078906308 punomoćnik sudionika u postupku EKO POEN jednostavno društvo s ograničenom odgovornošću za proizvodnju i trgovinu, Slatina</item>
    </izvorni_sadrzaj>
    <derivirana_varijabla naziv="DomainObject.Predmet.OstaliListFormatedOIB_1">
      <item>Snežana Roland, OIB 50078906308 punomoćnik sudionika u postupku EKO POEN jednostavno društvo s ograničenom odgovornošću za proizvodnju i trgovinu, Slatina</item>
    </derivirana_varijabla>
  </DomainObject.Predmet.OstaliListFormatedOIB>
  <DomainObject.Predmet.OstaliListFormatedWithAdress>
    <izvorni_sadrzaj>
      <item>Snežana Roland, Kralja Zvonimira 39., 33520 Slatina punomoćnik sudionika u postupku EKO POEN jednostavno društvo s ograničenom odgovornošću za proizvodnju i trgovinu, Slatina</item>
    </izvorni_sadrzaj>
    <derivirana_varijabla naziv="DomainObject.Predmet.OstaliListFormatedWithAdress_1">
      <item>Snežana Roland, Kralja Zvonimira 39., 33520 Slatina punomoćnik sudionika u postupku EKO POEN jednostavno društvo s ograničenom odgovornošću za proizvodnju i trgovinu, Slatina</item>
    </derivirana_varijabla>
  </DomainObject.Predmet.OstaliListFormatedWithAdress>
  <DomainObject.Predmet.OstaliListFormatedWithAdressOIB>
    <izvorni_sadrzaj>
      <item>Snežana Roland, OIB 50078906308, Kralja Zvonimira 39., 33520 Slatina punomoćnik sudionika u postupku EKO POEN jednostavno društvo s ograničenom odgovornošću za proizvodnju i trgovinu, Slatina</item>
    </izvorni_sadrzaj>
    <derivirana_varijabla naziv="DomainObject.Predmet.OstaliListFormatedWithAdressOIB_1">
      <item>Snežana Roland, OIB 50078906308, Kralja Zvonimira 39., 33520 Slatina punomoćnik sudionika u postupku EKO POEN jednostavno društvo s ograničenom odgovornošću za proizvodnju i trgovinu, Slatina</item>
    </derivirana_varijabla>
  </DomainObject.Predmet.OstaliListFormatedWithAdressOIB>
  <DomainObject.Predmet.OstaliListNazivFormated>
    <izvorni_sadrzaj>
      <item>Snežana Roland</item>
    </izvorni_sadrzaj>
    <derivirana_varijabla naziv="DomainObject.Predmet.OstaliListNazivFormated_1">
      <item>Snežana Roland</item>
    </derivirana_varijabla>
  </DomainObject.Predmet.OstaliListNazivFormated>
  <DomainObject.Predmet.OstaliListNazivFormatedOIB>
    <izvorni_sadrzaj>
      <item>Snežana Roland, OIB 50078906308</item>
    </izvorni_sadrzaj>
    <derivirana_varijabla naziv="DomainObject.Predmet.OstaliListNazivFormatedOIB_1">
      <item>Snežana Roland, OIB 50078906308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St-376/2015-10</izvorni_sadrzaj>
    <derivirana_varijabla naziv="DomainObject.PoslovniBrojDokumenta_1">St-376/2015-10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 POEN jednostavno društvo s ograničenom odgovornošću za proizvodnju i trgovinu, Slatina</izvorni_sadrzaj>
    <derivirana_varijabla naziv="DomainObject.Predmet.ProtustrankaIDrugi_1">EKO POEN jednostavno društvo s ograničenom odgovornošću za proizvodnju i trgovinu,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 POEN jednostavno društvo s ograničenom odgovornošću za proizvodnju i trgovinu, Slatina, OIB 97480102455, Kralja Zvonimira 39, 33520 Slatina</izvorni_sadrzaj>
    <derivirana_varijabla naziv="DomainObject.Predmet.ProtustrankaIDrugiAdressOIB_1">EKO POEN jednostavno društvo s ograničenom odgovornošću za proizvodnju i trgovinu, Slatina, OIB 97480102455, Kralja Zvonimira 39,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 POEN jednostavno društvo s ograničenom odgovornošću za proizvodnju i trgovinu, Slatina</item>
      <item>Snežana Roland</item>
    </izvorni_sadrzaj>
    <derivirana_varijabla naziv="DomainObject.Predmet.SudioniciListNaziv_1">
      <item>FINA, RC ZAGREB, Podružnica Bjelovar</item>
      <item>EKO POEN jednostavno društvo s ograničenom odgovornošću za proizvodnju i trgovinu, Slatina</item>
      <item>Snežana Roland</item>
    </derivirana_varijabla>
  </DomainObject.Predmet.SudioniciListNaziv>
  <DomainObject.Predmet.SudioniciListAdressOIB>
    <izvorni_sadrzaj>
      <item>FINA, RC ZAGREB, Podružnica Bjelovar, OIB 85821130368, F. Supila 4,43000 Bjelovar</item>
      <item>EKO POEN jednostavno društvo s ograničenom odgovornošću za proizvodnju i trgovinu, Slatina, OIB 97480102455, Kralja Zvonimira 39,33520 Slatina</item>
      <item>Snežana Roland, OIB 50078906308, Kralja Zvonimira 39.,33520 Slatina</item>
    </izvorni_sadrzaj>
    <derivirana_varijabla naziv="DomainObject.Predmet.SudioniciListAdressOIB_1">
      <item>FINA, RC ZAGREB, Podružnica Bjelovar, OIB 85821130368, F. Supila 4,43000 Bjelovar</item>
      <item>EKO POEN jednostavno društvo s ograničenom odgovornošću za proizvodnju i trgovinu, Slatina, OIB 97480102455, Kralja Zvonimira 39,33520 Slatina</item>
      <item>Snežana Roland, OIB 50078906308, Kralja Zvonimira 39.,33520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32E2C-1E0E-47FE-8801-6609C12EA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595</properties:Words>
  <properties:Characters>3122</properties:Characters>
  <properties:Lines>78</properties:Lines>
  <properties:Paragraphs>30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2016-04-26T11:51:00Z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St-376/2015-10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