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e7017" w14:paraId="e9e7017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3B40B3">
        <w:rPr>
          <w:rFonts w:hAnsi="Times New Roman" w:ascii="Times New Roman"/>
          <w:b/>
          <w:bCs/>
          <w:sz w:val="24"/>
          <w:szCs w:val="24"/>
        </w:rPr>
        <w:t>305</w:t>
      </w:r>
      <w:r w:rsidR="00613F66">
        <w:rPr>
          <w:rFonts w:hAnsi="Times New Roman" w:ascii="Times New Roman"/>
          <w:b/>
          <w:bCs/>
          <w:sz w:val="24"/>
          <w:szCs w:val="24"/>
        </w:rPr>
        <w:t>7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B40B3">
        <w:rPr>
          <w:rFonts w:hAnsi="Times New Roman" w:ascii="Times New Roman"/>
        </w:rPr>
        <w:t>305</w:t>
      </w:r>
      <w:r w:rsidR="00613F66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E25957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613F66" w:rsidRPr="00613F66">
        <w:rPr>
          <w:rFonts w:hAnsi="Times New Roman" w:ascii="Times New Roman"/>
        </w:rPr>
        <w:t>LIMO-TREND j.d.o.o.</w:t>
      </w:r>
      <w:r w:rsidR="00E971D2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613F66">
        <w:rPr>
          <w:rFonts w:hAnsi="Times New Roman" w:ascii="Times New Roman"/>
        </w:rPr>
        <w:t>Cetingrada</w:t>
      </w:r>
      <w:r w:rsidR="00357E85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613F66" w:rsidRPr="00613F66">
        <w:rPr>
          <w:rFonts w:hAnsi="Times New Roman" w:ascii="Times New Roman"/>
        </w:rPr>
        <w:t>67602694297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626E"/>
    <w:rsid w:val="00014451"/>
    <w:rsid w:val="0001481A"/>
    <w:rsid w:val="0004707C"/>
    <w:rsid w:val="00053E80"/>
    <w:rsid w:val="00066C2F"/>
    <w:rsid w:val="000776B5"/>
    <w:rsid w:val="000911FD"/>
    <w:rsid w:val="000A324F"/>
    <w:rsid w:val="000A6E63"/>
    <w:rsid w:val="000D5C02"/>
    <w:rsid w:val="000E5A21"/>
    <w:rsid w:val="000F4FAF"/>
    <w:rsid w:val="00100F8B"/>
    <w:rsid w:val="00127FCC"/>
    <w:rsid w:val="00137550"/>
    <w:rsid w:val="001413E5"/>
    <w:rsid w:val="00154F6D"/>
    <w:rsid w:val="00157014"/>
    <w:rsid w:val="001627D4"/>
    <w:rsid w:val="00173E7A"/>
    <w:rsid w:val="00187B01"/>
    <w:rsid w:val="001939D8"/>
    <w:rsid w:val="001B0639"/>
    <w:rsid w:val="001C36F0"/>
    <w:rsid w:val="001D2687"/>
    <w:rsid w:val="001D3557"/>
    <w:rsid w:val="001E0CC9"/>
    <w:rsid w:val="001E5F0D"/>
    <w:rsid w:val="001E64E1"/>
    <w:rsid w:val="001E76ED"/>
    <w:rsid w:val="001F2D99"/>
    <w:rsid w:val="001F6A0E"/>
    <w:rsid w:val="00211F99"/>
    <w:rsid w:val="002126BD"/>
    <w:rsid w:val="00213620"/>
    <w:rsid w:val="002150E4"/>
    <w:rsid w:val="002522B2"/>
    <w:rsid w:val="00260F55"/>
    <w:rsid w:val="00264949"/>
    <w:rsid w:val="0027159D"/>
    <w:rsid w:val="002A4694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348E4"/>
    <w:rsid w:val="00343DE7"/>
    <w:rsid w:val="003466ED"/>
    <w:rsid w:val="00351574"/>
    <w:rsid w:val="0035382E"/>
    <w:rsid w:val="00357E85"/>
    <w:rsid w:val="00360502"/>
    <w:rsid w:val="003676EA"/>
    <w:rsid w:val="003718BF"/>
    <w:rsid w:val="0037195F"/>
    <w:rsid w:val="00382859"/>
    <w:rsid w:val="003A4EEE"/>
    <w:rsid w:val="003B40B3"/>
    <w:rsid w:val="003B53F9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2360"/>
    <w:rsid w:val="00495E5C"/>
    <w:rsid w:val="004B2D6A"/>
    <w:rsid w:val="004B5AA8"/>
    <w:rsid w:val="004C0A07"/>
    <w:rsid w:val="004C2D42"/>
    <w:rsid w:val="004D290D"/>
    <w:rsid w:val="005034F9"/>
    <w:rsid w:val="005077BE"/>
    <w:rsid w:val="00517E91"/>
    <w:rsid w:val="005242D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A4E46"/>
    <w:rsid w:val="005B3EE6"/>
    <w:rsid w:val="005C5485"/>
    <w:rsid w:val="005E15FA"/>
    <w:rsid w:val="005E2A23"/>
    <w:rsid w:val="005E7F9A"/>
    <w:rsid w:val="005F50F3"/>
    <w:rsid w:val="0060155C"/>
    <w:rsid w:val="00603E63"/>
    <w:rsid w:val="0060740D"/>
    <w:rsid w:val="0061071F"/>
    <w:rsid w:val="00613F66"/>
    <w:rsid w:val="00614027"/>
    <w:rsid w:val="006217C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37AC"/>
    <w:rsid w:val="008470FC"/>
    <w:rsid w:val="00847C45"/>
    <w:rsid w:val="008713FF"/>
    <w:rsid w:val="00872D78"/>
    <w:rsid w:val="00873AF3"/>
    <w:rsid w:val="00875B61"/>
    <w:rsid w:val="00885114"/>
    <w:rsid w:val="008869A5"/>
    <w:rsid w:val="00894AAE"/>
    <w:rsid w:val="008A28BD"/>
    <w:rsid w:val="008A5A62"/>
    <w:rsid w:val="008E1B10"/>
    <w:rsid w:val="008E47AA"/>
    <w:rsid w:val="009041DD"/>
    <w:rsid w:val="00917164"/>
    <w:rsid w:val="00931A54"/>
    <w:rsid w:val="00941141"/>
    <w:rsid w:val="00945AF9"/>
    <w:rsid w:val="00950582"/>
    <w:rsid w:val="009535FE"/>
    <w:rsid w:val="00962386"/>
    <w:rsid w:val="0096410D"/>
    <w:rsid w:val="0096530F"/>
    <w:rsid w:val="009811C6"/>
    <w:rsid w:val="00986493"/>
    <w:rsid w:val="009900B2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92705"/>
    <w:rsid w:val="00BA2310"/>
    <w:rsid w:val="00BB0F57"/>
    <w:rsid w:val="00BB1201"/>
    <w:rsid w:val="00BB126F"/>
    <w:rsid w:val="00BB1423"/>
    <w:rsid w:val="00BB7DB6"/>
    <w:rsid w:val="00BC3A9B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963"/>
    <w:rsid w:val="00CD38AC"/>
    <w:rsid w:val="00CD60FF"/>
    <w:rsid w:val="00CD686E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D4D6D"/>
    <w:rsid w:val="00DF49CD"/>
    <w:rsid w:val="00E041C9"/>
    <w:rsid w:val="00E123B4"/>
    <w:rsid w:val="00E14D4C"/>
    <w:rsid w:val="00E25957"/>
    <w:rsid w:val="00E34B21"/>
    <w:rsid w:val="00E406F8"/>
    <w:rsid w:val="00E43478"/>
    <w:rsid w:val="00E46F4F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F6AB1"/>
    <w:rsid w:val="00F02CC6"/>
    <w:rsid w:val="00F143DE"/>
    <w:rsid w:val="00F176B0"/>
    <w:rsid w:val="00F222BC"/>
    <w:rsid w:val="00F32F35"/>
    <w:rsid w:val="00F333B1"/>
    <w:rsid w:val="00F41F59"/>
    <w:rsid w:val="00F50A3B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5526"/>
    <w:rsid w:val="00FC71F9"/>
    <w:rsid w:val="00FE13C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7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6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6B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6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6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7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6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6B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6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6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3057</izvorni_sadrzaj>
    <derivirana_varijabla naziv="DomainObject.Predmet.Broj_1">3057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St-3057/2016</izvorni_sadrzaj>
    <derivirana_varijabla naziv="DomainObject.Predmet.OznakaBroj_1">St-3057/2016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LIMO-TREND j.d.o.o.</izvorni_sadrzaj>
    <derivirana_varijabla naziv="DomainObject.Predmet.ProtustrankaFormated_1">  LIMO-TREND j.d.o.o.</derivirana_varijabla>
  </DomainObject.Predmet.ProtustrankaFormated>
  <DomainObject.Predmet.ProtustrankaFormatedOIB>
    <izvorni_sadrzaj>  LIMO-TREND j.d.o.o., OIB 67602694297</izvorni_sadrzaj>
    <derivirana_varijabla naziv="DomainObject.Predmet.ProtustrankaFormatedOIB_1">  LIMO-TREND j.d.o.o., OIB 67602694297</derivirana_varijabla>
  </DomainObject.Predmet.ProtustrankaFormatedOIB>
  <DomainObject.Predmet.ProtustrankaFormatedWithAdress>
    <izvorni_sadrzaj> LIMO-TREND j.d.o.o., Maljevac 99, 47222 Cetingrad</izvorni_sadrzaj>
    <derivirana_varijabla naziv="DomainObject.Predmet.ProtustrankaFormatedWithAdress_1"> LIMO-TREND j.d.o.o., Maljevac 99, 47222 Cetingrad</derivirana_varijabla>
  </DomainObject.Predmet.ProtustrankaFormatedWithAdress>
  <DomainObject.Predmet.ProtustrankaFormatedWithAdressOIB>
    <izvorni_sadrzaj> LIMO-TREND j.d.o.o., OIB 67602694297, Maljevac 99, 47222 Cetingrad</izvorni_sadrzaj>
    <derivirana_varijabla naziv="DomainObject.Predmet.ProtustrankaFormatedWithAdressOIB_1"> LIMO-TREND j.d.o.o., OIB 67602694297, Maljevac 99, 47222 Cetingrad</derivirana_varijabla>
  </DomainObject.Predmet.ProtustrankaFormatedWithAdressOIB>
  <DomainObject.Predmet.ProtustrankaWithAdress>
    <izvorni_sadrzaj>LIMO-TREND j.d.o.o. Maljevac 99, 47222 Cetingrad</izvorni_sadrzaj>
    <derivirana_varijabla naziv="DomainObject.Predmet.ProtustrankaWithAdress_1">LIMO-TREND j.d.o.o. Maljevac 99, 47222 Cetingrad</derivirana_varijabla>
  </DomainObject.Predmet.ProtustrankaWithAdress>
  <DomainObject.Predmet.ProtustrankaWithAdressOIB>
    <izvorni_sadrzaj>LIMO-TREND j.d.o.o., OIB 67602694297, Maljevac 99, 47222 Cetingrad</izvorni_sadrzaj>
    <derivirana_varijabla naziv="DomainObject.Predmet.ProtustrankaWithAdressOIB_1">LIMO-TREND j.d.o.o., OIB 67602694297, Maljevac 99, 47222 Cetingrad</derivirana_varijabla>
  </DomainObject.Predmet.ProtustrankaWithAdressOIB>
  <DomainObject.Predmet.ProtustrankaNazivFormated>
    <izvorni_sadrzaj>LIMO-TREND j.d.o.o.</izvorni_sadrzaj>
    <derivirana_varijabla naziv="DomainObject.Predmet.ProtustrankaNazivFormated_1">LIMO-TREND j.d.o.o.</derivirana_varijabla>
  </DomainObject.Predmet.ProtustrankaNazivFormated>
  <DomainObject.Predmet.ProtustrankaNazivFormatedOIB>
    <izvorni_sadrzaj>LIMO-TREND j.d.o.o., OIB 67602694297</izvorni_sadrzaj>
    <derivirana_varijabla naziv="DomainObject.Predmet.ProtustrankaNazivFormatedOIB_1">LIMO-TREND j.d.o.o., OIB 67602694297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LIMO-TREND j.d.o.o.</item>
    </izvorni_sadrzaj>
    <derivirana_varijabla naziv="DomainObject.Predmet.ProtuStrankaListFormated_1">
      <item>LIMO-TREND j.d.o.o.</item>
    </derivirana_varijabla>
  </DomainObject.Predmet.ProtuStrankaListFormated>
  <DomainObject.Predmet.ProtuStrankaListFormatedOIB>
    <izvorni_sadrzaj>
      <item>LIMO-TREND j.d.o.o., OIB 67602694297</item>
    </izvorni_sadrzaj>
    <derivirana_varijabla naziv="DomainObject.Predmet.ProtuStrankaListFormatedOIB_1">
      <item>LIMO-TREND j.d.o.o., OIB 67602694297</item>
    </derivirana_varijabla>
  </DomainObject.Predmet.ProtuStrankaListFormatedOIB>
  <DomainObject.Predmet.ProtuStrankaListFormatedWithAdress>
    <izvorni_sadrzaj>
      <item>LIMO-TREND j.d.o.o., Maljevac 99, 47222 Cetingrad</item>
    </izvorni_sadrzaj>
    <derivirana_varijabla naziv="DomainObject.Predmet.ProtuStrankaListFormatedWithAdress_1">
      <item>LIMO-TREND j.d.o.o., Maljevac 99, 47222 Cetingrad</item>
    </derivirana_varijabla>
  </DomainObject.Predmet.ProtuStrankaListFormatedWithAdress>
  <DomainObject.Predmet.ProtuStrankaListFormatedWithAdressOIB>
    <izvorni_sadrzaj>
      <item>LIMO-TREND j.d.o.o., OIB 67602694297, Maljevac 99, 47222 Cetingrad</item>
    </izvorni_sadrzaj>
    <derivirana_varijabla naziv="DomainObject.Predmet.ProtuStrankaListFormatedWithAdressOIB_1">
      <item>LIMO-TREND j.d.o.o., OIB 67602694297, Maljevac 99, 47222 Cetingrad</item>
    </derivirana_varijabla>
  </DomainObject.Predmet.ProtuStrankaListFormatedWithAdressOIB>
  <DomainObject.Predmet.ProtuStrankaListNazivFormated>
    <izvorni_sadrzaj>
      <item>LIMO-TREND j.d.o.o.</item>
    </izvorni_sadrzaj>
    <derivirana_varijabla naziv="DomainObject.Predmet.ProtuStrankaListNazivFormated_1">
      <item>LIMO-TREND j.d.o.o.</item>
    </derivirana_varijabla>
  </DomainObject.Predmet.ProtuStrankaListNazivFormated>
  <DomainObject.Predmet.ProtuStrankaListNazivFormatedOIB>
    <izvorni_sadrzaj>
      <item>LIMO-TREND j.d.o.o., OIB 67602694297</item>
    </izvorni_sadrzaj>
    <derivirana_varijabla naziv="DomainObject.Predmet.ProtuStrankaListNazivFormatedOIB_1">
      <item>LIMO-TREND j.d.o.o., OIB 67602694297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LIMO-TREND j.d.o.o.</izvorni_sadrzaj>
    <derivirana_varijabla naziv="DomainObject.Predmet.ProtustrankaIDrugi_1">LIMO-TREND j.d.o.o.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LIMO-TREND j.d.o.o., OIB 67602694297, Maljevac 99, 47222 Cetingrad</izvorni_sadrzaj>
    <derivirana_varijabla naziv="DomainObject.Predmet.ProtustrankaIDrugiAdressOIB_1">LIMO-TREND j.d.o.o., OIB 67602694297, Maljevac 99, 47222 Cetingrad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LIMO-TREND j.d.o.o.</item>
    </izvorni_sadrzaj>
    <derivirana_varijabla naziv="DomainObject.Predmet.SudioniciListNaziv_1">
      <item>FINA, regionalni centar Zagreb, podružnica Karlovac</item>
      <item>LIMO-TREND j.d.o.o.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LIMO-TREND j.d.o.o., OIB 67602694297, Maljevac 99,47222 Cetingrad</item>
    </izvorni_sadrzaj>
    <derivirana_varijabla naziv="DomainObject.Predmet.SudioniciListAdressOIB_1">
      <item>FINA, regionalni centar Zagreb, podružnica Karlovac, OIB 85821130368, Vitezovićeva 1,47000 Karlovac</item>
      <item>LIMO-TREND j.d.o.o., OIB 67602694297, Maljevac 99,47222 Cetingrad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67602694297</item>
    </izvorni_sadrzaj>
    <derivirana_varijabla naziv="DomainObject.Predmet.SudioniciListNazivOIB_1">
      <item>, OIB 85821130368</item>
      <item>, OIB 67602694297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783</properties:Characters>
  <properties:Lines>47</properties:Lines>
  <properties:Paragraphs>21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2016-06-08T08:42:00Z</dcterms:modified>
  <cp:revision>80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