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72c15" w14:paraId="6072c15" w:rsidRDefault="00AD3510" w:rsidP="00AD3510" w:rsidR="00AD3510">
      <w:pPr>
        <w:spacing w:lineRule="auto" w:line="276"/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>Obrazac 20</w:t>
      </w:r>
    </w:p>
    <w:p w:rsidRDefault="00AD3510" w:rsidP="00AD3510" w:rsidR="00AD3510">
      <w:pPr>
        <w:spacing w:lineRule="auto" w:line="27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IZVJEŠĆE O FINANCIJSKO GOSPODARSKOM POLOŽAJU STEČAJNOG DUŽNIKA, TIJEKU STEČAJNOG POSTUPKA I STANJU STEČAJNE MASE </w:t>
      </w:r>
    </w:p>
    <w:p w:rsidRDefault="00AD3510" w:rsidP="00AD3510" w:rsidR="00AD3510">
      <w:pPr>
        <w:spacing w:lineRule="auto" w:line="276"/>
        <w:jc w:val="center"/>
        <w:rPr>
          <w:b/>
          <w:sz w:val="24"/>
          <w:szCs w:val="24"/>
        </w:rPr>
      </w:pPr>
    </w:p>
    <w:p w:rsidRDefault="00AD3510" w:rsidP="00AD3510" w:rsidR="00AD3510">
      <w:pPr>
        <w:spacing w:lineRule="auto" w:line="276"/>
        <w:jc w:val="both"/>
        <w:rPr>
          <w:b/>
          <w:sz w:val="24"/>
          <w:szCs w:val="24"/>
        </w:rPr>
      </w:pPr>
      <w:r>
        <w:rPr>
          <w:sz w:val="24"/>
          <w:szCs w:val="24"/>
        </w:rPr>
        <w:t>Nadležni trgovački sud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TRGOVAČKI SUD U ZAGREBU</w:t>
      </w:r>
    </w:p>
    <w:p w:rsidRDefault="00AD3510" w:rsidP="00AD3510" w:rsidR="00AD3510">
      <w:pPr>
        <w:spacing w:lineRule="auto" w:line="276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Poslovni broj spisa </w:t>
      </w:r>
      <w:r w:rsidR="006C0EB9">
        <w:rPr>
          <w:b/>
          <w:sz w:val="24"/>
          <w:szCs w:val="24"/>
        </w:rPr>
        <w:t>89. St-1468/17</w:t>
      </w:r>
    </w:p>
    <w:p w:rsidRDefault="00AD3510" w:rsidP="00AD3510" w:rsidR="00AD3510">
      <w:pPr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>Dužnik (ime i prezime/tvrtka ili naziv, OIB, adresa/sjedište)</w:t>
      </w:r>
    </w:p>
    <w:p w:rsidRDefault="006C0EB9" w:rsidP="00AD3510" w:rsidR="00AD3510">
      <w:pPr>
        <w:spacing w:lineRule="auto" w:line="276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INTER-MATIK d.o.o.</w:t>
      </w:r>
    </w:p>
    <w:p w:rsidRDefault="00AD3510" w:rsidP="00AD3510" w:rsidR="00AD3510">
      <w:pPr>
        <w:spacing w:lineRule="auto" w:line="276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OIB: </w:t>
      </w:r>
      <w:r w:rsidR="00711FF2">
        <w:rPr>
          <w:b/>
          <w:sz w:val="24"/>
          <w:szCs w:val="24"/>
          <w:u w:val="single"/>
        </w:rPr>
        <w:t>64084865282</w:t>
      </w:r>
    </w:p>
    <w:p w:rsidRDefault="00711FF2" w:rsidP="00AD3510" w:rsidR="00AD3510">
      <w:pPr>
        <w:spacing w:lineRule="auto" w:line="276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Split, Lovretska 10</w:t>
      </w:r>
    </w:p>
    <w:p w:rsidRDefault="00AD3510" w:rsidP="00AD3510" w:rsidR="00AD3510">
      <w:pPr>
        <w:spacing w:lineRule="auto" w:line="276"/>
        <w:jc w:val="both"/>
        <w:rPr>
          <w:b/>
          <w:sz w:val="24"/>
          <w:szCs w:val="24"/>
          <w:u w:val="single"/>
        </w:rPr>
      </w:pPr>
    </w:p>
    <w:p w:rsidRDefault="00AD3510" w:rsidP="00AD3510" w:rsidR="00AD3510">
      <w:pPr>
        <w:spacing w:lineRule="auto" w:line="276"/>
        <w:jc w:val="both"/>
        <w:rPr>
          <w:b/>
          <w:sz w:val="24"/>
          <w:szCs w:val="24"/>
          <w:u w:val="single"/>
        </w:rPr>
      </w:pPr>
    </w:p>
    <w:p w:rsidRDefault="00AD3510" w:rsidP="00AD3510" w:rsidR="00AD3510">
      <w:pPr>
        <w:spacing w:lineRule="auto" w:line="276"/>
        <w:jc w:val="both"/>
        <w:rPr>
          <w:b/>
          <w:sz w:val="24"/>
          <w:szCs w:val="24"/>
          <w:u w:val="single"/>
        </w:rPr>
      </w:pPr>
    </w:p>
    <w:p w:rsidRDefault="00AD3510" w:rsidP="00AD3510" w:rsidR="00AD3510">
      <w:pPr>
        <w:spacing w:lineRule="auto" w:line="276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I. TIJEK STEČAJNOG POSTUPKA U RAZDOBLJU OD </w:t>
      </w:r>
      <w:r w:rsidR="00C04255">
        <w:rPr>
          <w:b/>
          <w:sz w:val="24"/>
          <w:szCs w:val="24"/>
          <w:u w:val="single"/>
        </w:rPr>
        <w:t>25.03</w:t>
      </w:r>
      <w:r>
        <w:rPr>
          <w:b/>
          <w:sz w:val="24"/>
          <w:szCs w:val="24"/>
          <w:u w:val="single"/>
        </w:rPr>
        <w:t>.2019.</w:t>
      </w:r>
      <w:r>
        <w:rPr>
          <w:b/>
          <w:sz w:val="24"/>
          <w:szCs w:val="24"/>
        </w:rPr>
        <w:t xml:space="preserve"> DO </w:t>
      </w:r>
      <w:r>
        <w:rPr>
          <w:b/>
          <w:sz w:val="24"/>
          <w:szCs w:val="24"/>
          <w:u w:val="single"/>
        </w:rPr>
        <w:t>2</w:t>
      </w:r>
      <w:r w:rsidR="00C04255">
        <w:rPr>
          <w:b/>
          <w:sz w:val="24"/>
          <w:szCs w:val="24"/>
          <w:u w:val="single"/>
        </w:rPr>
        <w:t>8.05</w:t>
      </w:r>
      <w:r>
        <w:rPr>
          <w:b/>
          <w:sz w:val="24"/>
          <w:szCs w:val="24"/>
          <w:u w:val="single"/>
        </w:rPr>
        <w:t>.2019.</w:t>
      </w:r>
    </w:p>
    <w:p w:rsidRDefault="00AD3510" w:rsidP="00AD3510" w:rsidR="00AD3510">
      <w:pPr>
        <w:spacing w:lineRule="auto" w:line="276"/>
        <w:jc w:val="both"/>
        <w:rPr>
          <w:sz w:val="24"/>
          <w:szCs w:val="24"/>
        </w:rPr>
      </w:pPr>
    </w:p>
    <w:p w:rsidRDefault="00AD3510" w:rsidP="00AD3510" w:rsidR="00AD3510">
      <w:pPr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>Sukladno čl. 227. Stečajnog zakona (Narodne novine  br.71/15 i 104/17, u daljnjem tekstu: SZ),  podnosi se slijedeće izvješće o gospodarskom položaju stečajnog dužnika i njegovim uzrocima, te o tijeku stečajnog postupka i stanju stečajne mase.</w:t>
      </w:r>
    </w:p>
    <w:p w:rsidRDefault="00AD3510" w:rsidP="00AD3510" w:rsidR="00AD3510">
      <w:pPr>
        <w:spacing w:lineRule="auto" w:line="276"/>
        <w:jc w:val="both"/>
        <w:rPr>
          <w:sz w:val="24"/>
          <w:szCs w:val="24"/>
        </w:rPr>
      </w:pPr>
    </w:p>
    <w:p w:rsidRDefault="00AD3510" w:rsidP="00AD3510" w:rsidR="00AD351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I.1. UVODNE NAPOMENE</w:t>
      </w:r>
    </w:p>
    <w:p w:rsidRDefault="00582698" w:rsidP="0090416A" w:rsidR="00582698" w:rsidRPr="00582698">
      <w:pPr>
        <w:jc w:val="both"/>
        <w:rPr>
          <w:rFonts w:cstheme="minorHAnsi"/>
          <w:sz w:val="24"/>
          <w:szCs w:val="24"/>
          <w:lang w:val="pt-BR"/>
        </w:rPr>
      </w:pPr>
      <w:r w:rsidRPr="00582698">
        <w:rPr>
          <w:rFonts w:cstheme="minorHAnsi"/>
          <w:sz w:val="24"/>
          <w:szCs w:val="24"/>
        </w:rPr>
        <w:lastRenderedPageBreak/>
        <w:t>Rješenjem Trgovačkog suda u Osijeku posl. br. St-1240/16 od 5. rujna 2016. istovremeno je otvoren i zaključen stečajni postupak nad dužnikom INTER-MATIC d.o.o., OIB: 92484472839, MBS: 080190069, Velika Gorica, Kurilovečka 52</w:t>
      </w:r>
      <w:r w:rsidRPr="00582698">
        <w:rPr>
          <w:rFonts w:cstheme="minorHAnsi"/>
          <w:sz w:val="24"/>
          <w:szCs w:val="24"/>
          <w:lang w:val="pt-BR"/>
        </w:rPr>
        <w:t xml:space="preserve">, koji je, potom, brisan iz sudskog redistra. U stavku II navedenog rješenja za stečajnog upravitelja imenovana je Dinka Trumbić iz Splita, Lovretska 10, OIB: </w:t>
      </w:r>
      <w:r w:rsidRPr="00582698">
        <w:rPr>
          <w:rFonts w:cstheme="minorHAnsi"/>
          <w:sz w:val="24"/>
          <w:szCs w:val="24"/>
        </w:rPr>
        <w:t>43468134790.</w:t>
      </w:r>
    </w:p>
    <w:p w:rsidRDefault="00582698" w:rsidP="00DF20AF" w:rsidR="00DF20AF">
      <w:pPr>
        <w:jc w:val="both"/>
        <w:rPr>
          <w:rFonts w:cstheme="minorHAnsi"/>
          <w:sz w:val="24"/>
          <w:szCs w:val="24"/>
          <w:lang w:val="pt-BR"/>
        </w:rPr>
      </w:pPr>
      <w:r w:rsidRPr="00582698">
        <w:rPr>
          <w:rFonts w:cstheme="minorHAnsi"/>
          <w:sz w:val="24"/>
          <w:szCs w:val="24"/>
          <w:lang w:val="pt-BR"/>
        </w:rPr>
        <w:t>Stečajn</w:t>
      </w:r>
      <w:r w:rsidR="006E59BD">
        <w:rPr>
          <w:rFonts w:cstheme="minorHAnsi"/>
          <w:sz w:val="24"/>
          <w:szCs w:val="24"/>
          <w:lang w:val="pt-BR"/>
        </w:rPr>
        <w:t xml:space="preserve">a </w:t>
      </w:r>
      <w:r w:rsidRPr="00582698">
        <w:rPr>
          <w:rFonts w:cstheme="minorHAnsi"/>
          <w:sz w:val="24"/>
          <w:szCs w:val="24"/>
          <w:lang w:val="pt-BR"/>
        </w:rPr>
        <w:t>upravitelj</w:t>
      </w:r>
      <w:r w:rsidR="006E59BD">
        <w:rPr>
          <w:rFonts w:cstheme="minorHAnsi"/>
          <w:sz w:val="24"/>
          <w:szCs w:val="24"/>
          <w:lang w:val="pt-BR"/>
        </w:rPr>
        <w:t>ica</w:t>
      </w:r>
      <w:r w:rsidRPr="00582698">
        <w:rPr>
          <w:rFonts w:cstheme="minorHAnsi"/>
          <w:sz w:val="24"/>
          <w:szCs w:val="24"/>
          <w:lang w:val="pt-BR"/>
        </w:rPr>
        <w:t xml:space="preserve"> predloži</w:t>
      </w:r>
      <w:r w:rsidR="006E59BD">
        <w:rPr>
          <w:rFonts w:cstheme="minorHAnsi"/>
          <w:sz w:val="24"/>
          <w:szCs w:val="24"/>
          <w:lang w:val="pt-BR"/>
        </w:rPr>
        <w:t>la</w:t>
      </w:r>
      <w:r w:rsidRPr="00582698">
        <w:rPr>
          <w:rFonts w:cstheme="minorHAnsi"/>
          <w:sz w:val="24"/>
          <w:szCs w:val="24"/>
          <w:lang w:val="pt-BR"/>
        </w:rPr>
        <w:t xml:space="preserve"> je sudu upisati stečajnu masu iza navedenog dužnika u sudski registar obzirom da dužnik ima u vlasništvu dva motorna vozila: Volkswagen reg. ozn. ZG5700BL, broj šasije WV1ZZZ9KZ3R535196, kategorija vozila N1 i vozilo Mercedes reg. ozn. ZG708UM, broj šasije WDC1648221A274560, kategorija vozila M1. </w:t>
      </w:r>
    </w:p>
    <w:p w:rsidRDefault="00582698" w:rsidP="00DF20AF" w:rsidR="00582698" w:rsidRPr="00DF20AF">
      <w:pPr>
        <w:jc w:val="both"/>
        <w:rPr>
          <w:rFonts w:cstheme="minorHAnsi"/>
          <w:sz w:val="24"/>
          <w:szCs w:val="24"/>
          <w:lang w:val="pt-BR"/>
        </w:rPr>
      </w:pPr>
      <w:r w:rsidRPr="00582698">
        <w:rPr>
          <w:rFonts w:cstheme="minorHAnsi"/>
          <w:sz w:val="24"/>
          <w:szCs w:val="24"/>
        </w:rPr>
        <w:t>Pravomoćnim rješenjem od 11. srpnja 2017. te pravomoćnim rješenjem o ispravku od 5. listopada 2017. određen je upis stečajne mase iza dužnika INTER-MATIC d.o.o., OIB: 92484472839, MBS: 080190069, Velika Gorica, Kurilovečka 52 u vezi s odredbom članka 431. stavka 2. SZ-a. Istim rješenjem je određeno da je sjedište stečajne mase na adresi stečajn</w:t>
      </w:r>
      <w:r w:rsidR="00E403D2">
        <w:rPr>
          <w:rFonts w:cstheme="minorHAnsi"/>
          <w:sz w:val="24"/>
          <w:szCs w:val="24"/>
        </w:rPr>
        <w:t>e</w:t>
      </w:r>
      <w:r w:rsidRPr="00582698">
        <w:rPr>
          <w:rFonts w:cstheme="minorHAnsi"/>
          <w:sz w:val="24"/>
          <w:szCs w:val="24"/>
        </w:rPr>
        <w:t xml:space="preserve"> upravitelj</w:t>
      </w:r>
      <w:r w:rsidR="00E403D2">
        <w:rPr>
          <w:rFonts w:cstheme="minorHAnsi"/>
          <w:sz w:val="24"/>
          <w:szCs w:val="24"/>
        </w:rPr>
        <w:t>ice</w:t>
      </w:r>
      <w:r w:rsidRPr="00582698">
        <w:rPr>
          <w:rFonts w:cstheme="minorHAnsi"/>
          <w:sz w:val="24"/>
          <w:szCs w:val="24"/>
        </w:rPr>
        <w:t xml:space="preserve">: Split, Lovretska 10 </w:t>
      </w:r>
      <w:r w:rsidR="00E403D2">
        <w:rPr>
          <w:rFonts w:cstheme="minorHAnsi"/>
          <w:sz w:val="24"/>
          <w:szCs w:val="24"/>
        </w:rPr>
        <w:t>te</w:t>
      </w:r>
      <w:r w:rsidRPr="00582698">
        <w:rPr>
          <w:rFonts w:cstheme="minorHAnsi"/>
          <w:sz w:val="24"/>
          <w:szCs w:val="24"/>
        </w:rPr>
        <w:t xml:space="preserve"> da stečajn</w:t>
      </w:r>
      <w:r w:rsidR="00B95D73">
        <w:rPr>
          <w:rFonts w:cstheme="minorHAnsi"/>
          <w:sz w:val="24"/>
          <w:szCs w:val="24"/>
        </w:rPr>
        <w:t>a</w:t>
      </w:r>
      <w:r w:rsidRPr="00582698">
        <w:rPr>
          <w:rFonts w:cstheme="minorHAnsi"/>
          <w:sz w:val="24"/>
          <w:szCs w:val="24"/>
        </w:rPr>
        <w:t xml:space="preserve"> upravitelj</w:t>
      </w:r>
      <w:r w:rsidR="00B95D73">
        <w:rPr>
          <w:rFonts w:cstheme="minorHAnsi"/>
          <w:sz w:val="24"/>
          <w:szCs w:val="24"/>
        </w:rPr>
        <w:t>ica</w:t>
      </w:r>
      <w:r w:rsidRPr="00582698">
        <w:rPr>
          <w:rFonts w:cstheme="minorHAnsi"/>
          <w:sz w:val="24"/>
          <w:szCs w:val="24"/>
        </w:rPr>
        <w:t xml:space="preserve"> </w:t>
      </w:r>
      <w:r w:rsidRPr="00582698">
        <w:rPr>
          <w:rFonts w:cstheme="minorHAnsi"/>
          <w:sz w:val="24"/>
          <w:szCs w:val="24"/>
          <w:lang w:val="pt-BR"/>
        </w:rPr>
        <w:t xml:space="preserve">Dinka Trumbić iz Splita, Lovretska 10, OIB: </w:t>
      </w:r>
      <w:r w:rsidRPr="00582698">
        <w:rPr>
          <w:rFonts w:cstheme="minorHAnsi"/>
          <w:sz w:val="24"/>
          <w:szCs w:val="24"/>
        </w:rPr>
        <w:t>43468134790 zastupa stečajnu masu.</w:t>
      </w:r>
    </w:p>
    <w:p w:rsidRDefault="00582698" w:rsidP="00582698" w:rsidR="00582698">
      <w:pPr>
        <w:jc w:val="both"/>
        <w:rPr>
          <w:rFonts w:cstheme="minorHAnsi"/>
          <w:sz w:val="24"/>
          <w:szCs w:val="24"/>
        </w:rPr>
      </w:pPr>
      <w:r w:rsidRPr="00582698">
        <w:rPr>
          <w:rFonts w:cstheme="minorHAnsi"/>
          <w:sz w:val="24"/>
          <w:szCs w:val="24"/>
        </w:rPr>
        <w:t xml:space="preserve">Rješenjem Trgovačkog suda u Zagrebu poslovni broj Tt-18/33098-2 od 11. rujna 2018. upisana je Stečajna masa iza INTER-MATIC d.o.o., u stečaju, Split, Lovretska 10,  OIB: 64084865282, u sudski registar </w:t>
      </w:r>
      <w:r w:rsidR="00B95D73">
        <w:rPr>
          <w:rFonts w:cstheme="minorHAnsi"/>
          <w:sz w:val="24"/>
          <w:szCs w:val="24"/>
        </w:rPr>
        <w:t>Naslovnog</w:t>
      </w:r>
      <w:r w:rsidRPr="00582698">
        <w:rPr>
          <w:rFonts w:cstheme="minorHAnsi"/>
          <w:sz w:val="24"/>
          <w:szCs w:val="24"/>
        </w:rPr>
        <w:t xml:space="preserve"> suda</w:t>
      </w:r>
      <w:r w:rsidR="0090416A">
        <w:rPr>
          <w:rFonts w:cstheme="minorHAnsi"/>
          <w:sz w:val="24"/>
          <w:szCs w:val="24"/>
        </w:rPr>
        <w:t xml:space="preserve">. </w:t>
      </w:r>
    </w:p>
    <w:p w:rsidRDefault="0090416A" w:rsidP="00582698" w:rsidR="006E30A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</w:t>
      </w:r>
      <w:r w:rsidR="00DF20AF">
        <w:rPr>
          <w:rFonts w:cstheme="minorHAnsi"/>
          <w:sz w:val="24"/>
          <w:szCs w:val="24"/>
        </w:rPr>
        <w:t xml:space="preserve">inistarstvo financija </w:t>
      </w:r>
      <w:r w:rsidR="004A3F93">
        <w:rPr>
          <w:rFonts w:cstheme="minorHAnsi"/>
          <w:sz w:val="24"/>
          <w:szCs w:val="24"/>
        </w:rPr>
        <w:t xml:space="preserve">Porezna uprava dodjeljuje stečajnoj masi iza INTER-MATIC d.o.o. OIB: </w:t>
      </w:r>
      <w:r w:rsidR="006E30A3">
        <w:rPr>
          <w:rFonts w:cstheme="minorHAnsi"/>
          <w:sz w:val="24"/>
          <w:szCs w:val="24"/>
        </w:rPr>
        <w:t>64084865282.</w:t>
      </w:r>
    </w:p>
    <w:p w:rsidRDefault="00C24ABA" w:rsidP="00582698" w:rsidR="001A3030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Stečajna upraviteljica podneskom dana </w:t>
      </w:r>
      <w:r w:rsidR="00F1062F">
        <w:rPr>
          <w:rFonts w:cstheme="minorHAnsi"/>
          <w:sz w:val="24"/>
          <w:szCs w:val="24"/>
        </w:rPr>
        <w:t xml:space="preserve">14. siječnja 2019. </w:t>
      </w:r>
      <w:r w:rsidR="001E40AB">
        <w:rPr>
          <w:rFonts w:cstheme="minorHAnsi"/>
          <w:sz w:val="24"/>
          <w:szCs w:val="24"/>
        </w:rPr>
        <w:t>obavijestila</w:t>
      </w:r>
      <w:r w:rsidR="00F1062F">
        <w:rPr>
          <w:rFonts w:cstheme="minorHAnsi"/>
          <w:sz w:val="24"/>
          <w:szCs w:val="24"/>
        </w:rPr>
        <w:t xml:space="preserve"> je Naslovni sud da je unovčila cjelokupnu </w:t>
      </w:r>
      <w:r w:rsidR="001E40AB">
        <w:rPr>
          <w:rFonts w:cstheme="minorHAnsi"/>
          <w:sz w:val="24"/>
          <w:szCs w:val="24"/>
        </w:rPr>
        <w:t>imovinu</w:t>
      </w:r>
      <w:r w:rsidR="00F1062F">
        <w:rPr>
          <w:rFonts w:cstheme="minorHAnsi"/>
          <w:sz w:val="24"/>
          <w:szCs w:val="24"/>
        </w:rPr>
        <w:t xml:space="preserve"> stečajno</w:t>
      </w:r>
      <w:r w:rsidR="001E40AB">
        <w:rPr>
          <w:rFonts w:cstheme="minorHAnsi"/>
          <w:sz w:val="24"/>
          <w:szCs w:val="24"/>
        </w:rPr>
        <w:t>g dužnika u ukupnom iznosu od 134.661,25 kuna.</w:t>
      </w:r>
    </w:p>
    <w:p w:rsidRDefault="00E149FD" w:rsidP="00582698" w:rsidR="00B05686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Trgovački sud u Zagrebu</w:t>
      </w:r>
      <w:r w:rsidR="00196E5E">
        <w:rPr>
          <w:rFonts w:cstheme="minorHAnsi"/>
          <w:sz w:val="24"/>
          <w:szCs w:val="24"/>
        </w:rPr>
        <w:t>, po sucu Nikolini</w:t>
      </w:r>
      <w:r w:rsidR="006A1F6E">
        <w:rPr>
          <w:rFonts w:cstheme="minorHAnsi"/>
          <w:sz w:val="24"/>
          <w:szCs w:val="24"/>
        </w:rPr>
        <w:t xml:space="preserve"> Dorić</w:t>
      </w:r>
      <w:r w:rsidR="00196E5E">
        <w:rPr>
          <w:rFonts w:cstheme="minorHAnsi"/>
          <w:sz w:val="24"/>
          <w:szCs w:val="24"/>
        </w:rPr>
        <w:t xml:space="preserve"> Hadžisejdić, u stečajnom postupku nad dužnikom Stečajna masa iza dužnika INTER</w:t>
      </w:r>
      <w:r w:rsidR="005A6DF8">
        <w:rPr>
          <w:rFonts w:cstheme="minorHAnsi"/>
          <w:sz w:val="24"/>
          <w:szCs w:val="24"/>
        </w:rPr>
        <w:t>-</w:t>
      </w:r>
      <w:r w:rsidR="00196E5E">
        <w:rPr>
          <w:rFonts w:cstheme="minorHAnsi"/>
          <w:sz w:val="24"/>
          <w:szCs w:val="24"/>
        </w:rPr>
        <w:t>MATIC d.o.o. u stečaju, Split</w:t>
      </w:r>
      <w:r w:rsidR="005A6DF8">
        <w:rPr>
          <w:rFonts w:cstheme="minorHAnsi"/>
          <w:sz w:val="24"/>
          <w:szCs w:val="24"/>
        </w:rPr>
        <w:t xml:space="preserve">, </w:t>
      </w:r>
      <w:r w:rsidR="00196E5E">
        <w:rPr>
          <w:rFonts w:cstheme="minorHAnsi"/>
          <w:sz w:val="24"/>
          <w:szCs w:val="24"/>
        </w:rPr>
        <w:t>Lovretska 10</w:t>
      </w:r>
      <w:r w:rsidR="005A6DF8">
        <w:rPr>
          <w:rFonts w:cstheme="minorHAnsi"/>
          <w:sz w:val="24"/>
          <w:szCs w:val="24"/>
        </w:rPr>
        <w:t xml:space="preserve">, OIB: 64084865282, 25. ožujka 2019. donosi rješenje pod posl. br. 89. St-1468/17-11 o nastavku postupka </w:t>
      </w:r>
      <w:r w:rsidR="00B05686">
        <w:rPr>
          <w:rFonts w:cstheme="minorHAnsi"/>
          <w:sz w:val="24"/>
          <w:szCs w:val="24"/>
        </w:rPr>
        <w:t xml:space="preserve">nad stečajnim dužnikom, radi naknadne diobe. </w:t>
      </w:r>
    </w:p>
    <w:p w:rsidRDefault="00B05686" w:rsidP="00582698" w:rsidR="0090416A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Ispitno i izvještajno </w:t>
      </w:r>
      <w:r w:rsidR="000A16D2">
        <w:rPr>
          <w:rFonts w:cstheme="minorHAnsi"/>
          <w:sz w:val="24"/>
          <w:szCs w:val="24"/>
        </w:rPr>
        <w:t>ročište</w:t>
      </w:r>
      <w:r>
        <w:rPr>
          <w:rFonts w:cstheme="minorHAnsi"/>
          <w:sz w:val="24"/>
          <w:szCs w:val="24"/>
        </w:rPr>
        <w:t xml:space="preserve"> zakazuje se kod Trgovačkog društva u </w:t>
      </w:r>
      <w:r w:rsidR="00631F85">
        <w:rPr>
          <w:rFonts w:cstheme="minorHAnsi"/>
          <w:sz w:val="24"/>
          <w:szCs w:val="24"/>
        </w:rPr>
        <w:t>Zagrebu, Petrinjska 8, dana 28. svibnja 2019. u 9,30 sati.</w:t>
      </w:r>
      <w:r w:rsidR="004A3F93">
        <w:rPr>
          <w:rFonts w:cstheme="minorHAnsi"/>
          <w:sz w:val="24"/>
          <w:szCs w:val="24"/>
        </w:rPr>
        <w:t xml:space="preserve"> </w:t>
      </w:r>
    </w:p>
    <w:p w:rsidRDefault="000A16D2" w:rsidP="00AD3510" w:rsidR="00E51719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Istim rješenjem su pozvani vjerovnici</w:t>
      </w:r>
      <w:r w:rsidR="003F27F3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viših isplatnih redova da u ostavljenom roku prijave svoje tražbine</w:t>
      </w:r>
      <w:r w:rsidR="003F27F3">
        <w:rPr>
          <w:rFonts w:cstheme="minorHAnsi"/>
          <w:sz w:val="24"/>
          <w:szCs w:val="24"/>
        </w:rPr>
        <w:t xml:space="preserve"> stečajnoj upraviteljici, kao i razlučni, izlučni vjerovnici da prijave svoj</w:t>
      </w:r>
      <w:r w:rsidR="00E51719">
        <w:rPr>
          <w:rFonts w:cstheme="minorHAnsi"/>
          <w:sz w:val="24"/>
          <w:szCs w:val="24"/>
        </w:rPr>
        <w:t>a razlučna odnosno izlučna prava.</w:t>
      </w:r>
    </w:p>
    <w:p w:rsidRDefault="00E51719" w:rsidP="00AD3510" w:rsidR="00E51719">
      <w:pPr>
        <w:jc w:val="both"/>
        <w:rPr>
          <w:rFonts w:cstheme="minorHAnsi"/>
          <w:sz w:val="24"/>
          <w:szCs w:val="24"/>
        </w:rPr>
      </w:pPr>
    </w:p>
    <w:p w:rsidRDefault="00AD3510" w:rsidP="00AD3510" w:rsidR="00AD351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I.2. OSNOVNI PODACI O STEČAJNOM DUŽNIKU</w:t>
      </w:r>
    </w:p>
    <w:p w:rsidRDefault="00AD3510" w:rsidP="00AD3510" w:rsidR="00AD3510">
      <w:pPr>
        <w:jc w:val="both"/>
        <w:rPr>
          <w:sz w:val="24"/>
          <w:szCs w:val="24"/>
        </w:rPr>
      </w:pPr>
    </w:p>
    <w:p w:rsidRDefault="00AD3510" w:rsidP="00AD3510" w:rsidR="00AD3510">
      <w:pPr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je registriran kao društvo s ograničenom odgovornošću kod Trgovačkog suda u </w:t>
      </w:r>
      <w:r w:rsidR="004544AC">
        <w:rPr>
          <w:sz w:val="24"/>
          <w:szCs w:val="24"/>
        </w:rPr>
        <w:t>Zagrebu</w:t>
      </w:r>
      <w:r>
        <w:rPr>
          <w:sz w:val="24"/>
          <w:szCs w:val="24"/>
        </w:rPr>
        <w:t>:</w:t>
      </w:r>
    </w:p>
    <w:p w:rsidRDefault="00AD3510" w:rsidP="00AD3510" w:rsidR="00AD3510">
      <w:pPr>
        <w:spacing w:lineRule="auto" w:line="276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MBS: </w:t>
      </w:r>
      <w:r w:rsidR="004544AC">
        <w:rPr>
          <w:sz w:val="24"/>
          <w:szCs w:val="24"/>
        </w:rPr>
        <w:t>080190069</w:t>
      </w:r>
    </w:p>
    <w:p w:rsidRDefault="00AD3510" w:rsidP="00AD3510" w:rsidR="00AD3510">
      <w:pPr>
        <w:spacing w:lineRule="auto" w:line="276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OIB: </w:t>
      </w:r>
      <w:r w:rsidR="004544AC">
        <w:rPr>
          <w:sz w:val="24"/>
          <w:szCs w:val="24"/>
        </w:rPr>
        <w:t>92484472839</w:t>
      </w:r>
    </w:p>
    <w:p w:rsidRDefault="00AD3510" w:rsidP="00AD3510" w:rsidR="00AD3510">
      <w:pPr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Tvrtka: </w:t>
      </w:r>
      <w:r w:rsidR="004544AC">
        <w:rPr>
          <w:sz w:val="24"/>
          <w:szCs w:val="24"/>
        </w:rPr>
        <w:t xml:space="preserve"> INTER-MATIC d.o.o. za trgovinu, graditeljstvo, </w:t>
      </w:r>
      <w:r w:rsidR="00B56CD2">
        <w:rPr>
          <w:sz w:val="24"/>
          <w:szCs w:val="24"/>
        </w:rPr>
        <w:t>usluge i zastupanje</w:t>
      </w:r>
    </w:p>
    <w:p w:rsidRDefault="00AD3510" w:rsidP="00AD3510" w:rsidR="00AD3510">
      <w:pPr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>Sjedište/adresa:</w:t>
      </w:r>
    </w:p>
    <w:p w:rsidRDefault="00B56CD2" w:rsidP="00B56CD2" w:rsidR="00B56CD2">
      <w:pPr>
        <w:spacing w:lineRule="auto" w:line="27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Velika Gorica (Grad Gorica)</w:t>
      </w:r>
    </w:p>
    <w:p w:rsidRDefault="0069464C" w:rsidP="00125E37" w:rsidR="00B56CD2">
      <w:pPr>
        <w:spacing w:lineRule="auto" w:line="27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Kurilovečka 52</w:t>
      </w:r>
      <w:r w:rsidR="00B56CD2">
        <w:rPr>
          <w:sz w:val="24"/>
          <w:szCs w:val="24"/>
        </w:rPr>
        <w:t xml:space="preserve">         </w:t>
      </w:r>
    </w:p>
    <w:p w:rsidRDefault="00AD3510" w:rsidP="00AD3510" w:rsidR="00AD3510">
      <w:pPr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Temeljni kapital: </w:t>
      </w:r>
      <w:r w:rsidR="0069464C">
        <w:rPr>
          <w:sz w:val="24"/>
          <w:szCs w:val="24"/>
        </w:rPr>
        <w:t>18.600,00</w:t>
      </w:r>
      <w:r>
        <w:rPr>
          <w:sz w:val="24"/>
          <w:szCs w:val="24"/>
        </w:rPr>
        <w:t xml:space="preserve"> kn</w:t>
      </w:r>
    </w:p>
    <w:p w:rsidRDefault="00AD3510" w:rsidP="00AD3510" w:rsidR="00AD3510">
      <w:pPr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>Djelatnost društva:</w:t>
      </w:r>
      <w:r w:rsidR="00EF7C1E">
        <w:rPr>
          <w:sz w:val="24"/>
          <w:szCs w:val="24"/>
        </w:rPr>
        <w:t xml:space="preserve"> 41.20 Gradnja stambenih i nestambenih zgrada (NKD 2007)</w:t>
      </w:r>
      <w:r>
        <w:rPr>
          <w:sz w:val="24"/>
          <w:szCs w:val="24"/>
        </w:rPr>
        <w:t xml:space="preserve"> Osnivač društva: MODUS VIVENDI d.o.o. u stečaju, OIB: 74444345287</w:t>
      </w:r>
    </w:p>
    <w:p w:rsidRDefault="00AD3510" w:rsidP="00AD3510" w:rsidR="00AD3510">
      <w:pPr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>Osoba ovlaštena za zastupanje do dana otvaranja stečajnog postupka je</w:t>
      </w:r>
      <w:r w:rsidR="00A14041">
        <w:rPr>
          <w:sz w:val="24"/>
          <w:szCs w:val="24"/>
        </w:rPr>
        <w:t xml:space="preserve"> NEDELJKO MATIĆ</w:t>
      </w:r>
      <w:r>
        <w:rPr>
          <w:sz w:val="24"/>
          <w:szCs w:val="24"/>
        </w:rPr>
        <w:t xml:space="preserve">, OIB: </w:t>
      </w:r>
      <w:r w:rsidR="00A14041">
        <w:rPr>
          <w:sz w:val="24"/>
          <w:szCs w:val="24"/>
        </w:rPr>
        <w:t>70547840675</w:t>
      </w:r>
      <w:r>
        <w:rPr>
          <w:sz w:val="24"/>
          <w:szCs w:val="24"/>
        </w:rPr>
        <w:t>,</w:t>
      </w:r>
      <w:r w:rsidR="00E506BD">
        <w:rPr>
          <w:sz w:val="24"/>
          <w:szCs w:val="24"/>
        </w:rPr>
        <w:t xml:space="preserve"> Velika Gorica, Kurilovačka 52</w:t>
      </w:r>
    </w:p>
    <w:p w:rsidRDefault="00AD3510" w:rsidP="00AD3510" w:rsidR="00AD3510">
      <w:pPr>
        <w:spacing w:lineRule="auto" w:line="276"/>
        <w:jc w:val="both"/>
        <w:rPr>
          <w:sz w:val="24"/>
          <w:szCs w:val="24"/>
        </w:rPr>
      </w:pPr>
    </w:p>
    <w:p w:rsidRDefault="00AD3510" w:rsidP="00AD3510" w:rsidR="00AD3510">
      <w:pPr>
        <w:spacing w:lineRule="auto" w:line="27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I.3. TIJEK STEČAJNOG POSTUPKA</w:t>
      </w:r>
    </w:p>
    <w:p w:rsidRDefault="00AD3510" w:rsidP="00AD3510" w:rsidR="00AD3510">
      <w:pPr>
        <w:spacing w:lineRule="auto" w:line="276"/>
        <w:jc w:val="both"/>
        <w:rPr>
          <w:b/>
          <w:sz w:val="24"/>
          <w:szCs w:val="24"/>
        </w:rPr>
      </w:pPr>
    </w:p>
    <w:p w:rsidRDefault="00AD3510" w:rsidP="00AD3510" w:rsidR="00AD3510">
      <w:pPr>
        <w:spacing w:lineRule="auto" w:line="276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a) po preuzimanju dužnosti poduzete su aktivnosti kako slijedi:</w:t>
      </w:r>
    </w:p>
    <w:p w:rsidRDefault="00AD3510" w:rsidP="00AD3510" w:rsidR="00AD3510">
      <w:pPr>
        <w:numPr>
          <w:ilvl w:val="0"/>
          <w:numId w:val="1"/>
        </w:numPr>
        <w:spacing w:lineRule="auto" w:line="27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utvrđeno je stanja stečajne imovine prema dostupnoj i raspoloživoj dokumentaciji</w:t>
      </w:r>
    </w:p>
    <w:p w:rsidRDefault="009D28BD" w:rsidP="00AD3510" w:rsidR="009D28BD">
      <w:pPr>
        <w:numPr>
          <w:ilvl w:val="0"/>
          <w:numId w:val="1"/>
        </w:numPr>
        <w:spacing w:lineRule="auto" w:line="27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izrađen je novi pečat sa oznakom „u stečaju“</w:t>
      </w:r>
    </w:p>
    <w:p w:rsidRDefault="00610B43" w:rsidP="00AD3510" w:rsidR="00610B43">
      <w:pPr>
        <w:numPr>
          <w:ilvl w:val="0"/>
          <w:numId w:val="1"/>
        </w:numPr>
        <w:spacing w:lineRule="auto" w:line="27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izvršena je provjera kod F</w:t>
      </w:r>
      <w:r w:rsidR="00A46AE8">
        <w:rPr>
          <w:sz w:val="24"/>
          <w:szCs w:val="24"/>
        </w:rPr>
        <w:t>IN-e</w:t>
      </w:r>
      <w:r>
        <w:rPr>
          <w:sz w:val="24"/>
          <w:szCs w:val="24"/>
        </w:rPr>
        <w:t xml:space="preserve"> u očevidniku Upisnik založnih prava na pokretninama , i utvrdila da na vo</w:t>
      </w:r>
      <w:r w:rsidR="004D613B">
        <w:rPr>
          <w:sz w:val="24"/>
          <w:szCs w:val="24"/>
        </w:rPr>
        <w:t xml:space="preserve">zilima u vlasništvu stečajnog dužnika nema upisanih založnih prava </w:t>
      </w:r>
    </w:p>
    <w:p w:rsidRDefault="004D613B" w:rsidP="00AD3510" w:rsidR="004D613B">
      <w:pPr>
        <w:numPr>
          <w:ilvl w:val="0"/>
          <w:numId w:val="1"/>
        </w:numPr>
        <w:spacing w:lineRule="auto" w:line="27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izvršena je procjena kod Centra </w:t>
      </w:r>
      <w:r w:rsidR="00EE7734">
        <w:rPr>
          <w:sz w:val="24"/>
          <w:szCs w:val="24"/>
        </w:rPr>
        <w:t>za vozila Hrvatske na temelju kataloške procjene vrijednosti vozila</w:t>
      </w:r>
    </w:p>
    <w:p w:rsidRDefault="006B2DB1" w:rsidP="00AD3510" w:rsidR="003D3195">
      <w:pPr>
        <w:numPr>
          <w:ilvl w:val="0"/>
          <w:numId w:val="1"/>
        </w:numPr>
        <w:spacing w:lineRule="auto" w:line="27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dana 13.12.2018. </w:t>
      </w:r>
      <w:r w:rsidR="009556D2">
        <w:rPr>
          <w:sz w:val="24"/>
          <w:szCs w:val="24"/>
        </w:rPr>
        <w:t>podnesen</w:t>
      </w:r>
      <w:r w:rsidR="003D3195">
        <w:rPr>
          <w:sz w:val="24"/>
          <w:szCs w:val="24"/>
        </w:rPr>
        <w:t xml:space="preserve"> je zahtjev za upis</w:t>
      </w:r>
      <w:r w:rsidR="009556D2">
        <w:rPr>
          <w:sz w:val="24"/>
          <w:szCs w:val="24"/>
        </w:rPr>
        <w:t xml:space="preserve"> u očevidnik </w:t>
      </w:r>
      <w:r w:rsidR="003D3195">
        <w:rPr>
          <w:sz w:val="24"/>
          <w:szCs w:val="24"/>
        </w:rPr>
        <w:t xml:space="preserve"> pokretnina koje se </w:t>
      </w:r>
      <w:r w:rsidR="009556D2">
        <w:rPr>
          <w:sz w:val="24"/>
          <w:szCs w:val="24"/>
        </w:rPr>
        <w:t xml:space="preserve">prodaju u stečajnom postupku </w:t>
      </w:r>
      <w:r w:rsidR="00CF603F">
        <w:rPr>
          <w:sz w:val="24"/>
          <w:szCs w:val="24"/>
        </w:rPr>
        <w:t>koji vodi FIN-a</w:t>
      </w:r>
      <w:r w:rsidR="009556D2">
        <w:rPr>
          <w:sz w:val="24"/>
          <w:szCs w:val="24"/>
        </w:rPr>
        <w:t xml:space="preserve"> </w:t>
      </w:r>
    </w:p>
    <w:p w:rsidRDefault="00823A50" w:rsidP="0078136B" w:rsidR="00EA4570" w:rsidRPr="00EA4570">
      <w:pPr>
        <w:numPr>
          <w:ilvl w:val="0"/>
          <w:numId w:val="1"/>
        </w:numPr>
        <w:spacing w:lineRule="auto" w:line="276"/>
        <w:contextualSpacing/>
        <w:jc w:val="both"/>
        <w:rPr>
          <w:sz w:val="24"/>
          <w:szCs w:val="24"/>
        </w:rPr>
      </w:pPr>
      <w:r w:rsidRPr="00EA4570">
        <w:rPr>
          <w:sz w:val="24"/>
          <w:szCs w:val="24"/>
        </w:rPr>
        <w:t>Izdani su računi za prodaju vozila u vlasništvu stečajnog dužnika</w:t>
      </w:r>
    </w:p>
    <w:p w:rsidRDefault="009D28BD" w:rsidP="00AD3510" w:rsidR="009D28BD">
      <w:pPr>
        <w:numPr>
          <w:ilvl w:val="0"/>
          <w:numId w:val="1"/>
        </w:numPr>
        <w:spacing w:lineRule="auto" w:line="27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otvoren je novi </w:t>
      </w:r>
      <w:r w:rsidR="0065727C">
        <w:rPr>
          <w:sz w:val="24"/>
          <w:szCs w:val="24"/>
        </w:rPr>
        <w:t>poslovni račun Stečajna masa iza</w:t>
      </w:r>
      <w:r w:rsidR="006F1E5E">
        <w:rPr>
          <w:sz w:val="24"/>
          <w:szCs w:val="24"/>
        </w:rPr>
        <w:t xml:space="preserve"> </w:t>
      </w:r>
      <w:r w:rsidR="0065727C">
        <w:rPr>
          <w:sz w:val="24"/>
          <w:szCs w:val="24"/>
        </w:rPr>
        <w:t xml:space="preserve">INTER-MATIC d.o.o. u stečaju kod SBERBANK d.d. IBAN </w:t>
      </w:r>
      <w:r w:rsidR="006F1E5E">
        <w:rPr>
          <w:sz w:val="24"/>
          <w:szCs w:val="24"/>
        </w:rPr>
        <w:t>HR43</w:t>
      </w:r>
      <w:r w:rsidR="00A85D74">
        <w:rPr>
          <w:sz w:val="24"/>
          <w:szCs w:val="24"/>
        </w:rPr>
        <w:t xml:space="preserve"> </w:t>
      </w:r>
      <w:r w:rsidR="006F1E5E">
        <w:rPr>
          <w:sz w:val="24"/>
          <w:szCs w:val="24"/>
        </w:rPr>
        <w:t>2503007</w:t>
      </w:r>
      <w:r w:rsidR="00A85D74">
        <w:rPr>
          <w:sz w:val="24"/>
          <w:szCs w:val="24"/>
        </w:rPr>
        <w:t xml:space="preserve"> </w:t>
      </w:r>
      <w:r w:rsidR="006F1E5E">
        <w:rPr>
          <w:sz w:val="24"/>
          <w:szCs w:val="24"/>
        </w:rPr>
        <w:t>114800</w:t>
      </w:r>
      <w:r w:rsidR="00A85D74">
        <w:rPr>
          <w:sz w:val="24"/>
          <w:szCs w:val="24"/>
        </w:rPr>
        <w:t>2390</w:t>
      </w:r>
    </w:p>
    <w:p w:rsidRDefault="002B4A48" w:rsidP="00AD3510" w:rsidR="002B4A48">
      <w:pPr>
        <w:numPr>
          <w:ilvl w:val="0"/>
          <w:numId w:val="1"/>
        </w:numPr>
        <w:spacing w:lineRule="auto" w:line="27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unovčena je cjelokupna imovina stečajnog dužnika</w:t>
      </w:r>
    </w:p>
    <w:p w:rsidRDefault="00AD3510" w:rsidP="00AD3510" w:rsidR="00AD3510">
      <w:pPr>
        <w:numPr>
          <w:ilvl w:val="0"/>
          <w:numId w:val="1"/>
        </w:numPr>
        <w:spacing w:lineRule="auto" w:line="27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utvrđivane su obveze stečajnog dužnika prema dostupnoj odnosno primljenim prijavama tražbina vjerovnika  </w:t>
      </w:r>
    </w:p>
    <w:p w:rsidRDefault="00AD3510" w:rsidP="00AD3510" w:rsidR="00AD3510">
      <w:pPr>
        <w:numPr>
          <w:ilvl w:val="0"/>
          <w:numId w:val="1"/>
        </w:numPr>
        <w:spacing w:lineRule="auto" w:line="27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angažiran je knjigovodstveni servis</w:t>
      </w:r>
    </w:p>
    <w:p w:rsidRDefault="00AD3510" w:rsidP="00AD3510" w:rsidR="00AD3510">
      <w:pPr>
        <w:numPr>
          <w:ilvl w:val="0"/>
          <w:numId w:val="1"/>
        </w:numPr>
        <w:spacing w:lineRule="auto" w:line="27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ispitane su prijavljene tražbine</w:t>
      </w:r>
    </w:p>
    <w:p w:rsidRDefault="00AD3510" w:rsidP="00AD3510" w:rsidR="00AD3510">
      <w:pPr>
        <w:numPr>
          <w:ilvl w:val="0"/>
          <w:numId w:val="2"/>
        </w:numPr>
        <w:spacing w:lineRule="auto" w:line="27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sastavljeno je početno stanje imovine dužnika</w:t>
      </w:r>
    </w:p>
    <w:p w:rsidRDefault="00AD3510" w:rsidP="00AD3510" w:rsidR="00AD3510">
      <w:pPr>
        <w:numPr>
          <w:ilvl w:val="0"/>
          <w:numId w:val="3"/>
        </w:numPr>
        <w:spacing w:lineRule="auto" w:line="27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sačinjen je popis predmeta stečajne mase (sukladno čl. 221. SZ)</w:t>
      </w:r>
    </w:p>
    <w:p w:rsidRDefault="00AD3510" w:rsidP="00AD3510" w:rsidR="00AD3510">
      <w:pPr>
        <w:numPr>
          <w:ilvl w:val="0"/>
          <w:numId w:val="3"/>
        </w:numPr>
        <w:spacing w:lineRule="auto" w:line="27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sačinjen je popis vjerovnika (sukladno čl. 222. SZ)</w:t>
      </w:r>
    </w:p>
    <w:p w:rsidRDefault="00AD3510" w:rsidP="00AD3510" w:rsidR="00AD3510">
      <w:pPr>
        <w:numPr>
          <w:ilvl w:val="0"/>
          <w:numId w:val="3"/>
        </w:numPr>
        <w:spacing w:lineRule="auto" w:line="27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sačinjen je pregled imovine i obveza (sukladno čl. 223. SZ)</w:t>
      </w:r>
    </w:p>
    <w:p w:rsidRDefault="00AD3510" w:rsidP="00AD3510" w:rsidR="00AD3510">
      <w:pPr>
        <w:numPr>
          <w:ilvl w:val="0"/>
          <w:numId w:val="3"/>
        </w:numPr>
        <w:spacing w:lineRule="auto" w:line="27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izvršen je pregled pristiglih tražbina te sastavljen propisanih tablica za ispitno i izvještajno ročište</w:t>
      </w:r>
    </w:p>
    <w:p w:rsidRDefault="00AD3510" w:rsidP="00FB26B9" w:rsidR="009A6D4F" w:rsidRPr="009A6D4F">
      <w:pPr>
        <w:numPr>
          <w:ilvl w:val="0"/>
          <w:numId w:val="3"/>
        </w:numPr>
        <w:spacing w:lineRule="auto" w:line="276"/>
        <w:ind w:left="360"/>
        <w:contextualSpacing/>
        <w:jc w:val="both"/>
        <w:rPr>
          <w:sz w:val="24"/>
          <w:szCs w:val="24"/>
          <w:u w:val="single"/>
        </w:rPr>
      </w:pPr>
      <w:r w:rsidRPr="009A6D4F">
        <w:rPr>
          <w:sz w:val="24"/>
          <w:szCs w:val="24"/>
        </w:rPr>
        <w:t>sačinjen je predračun troškova stečajnog postupka (sukladno čl. 89. st.2 SZ)</w:t>
      </w:r>
    </w:p>
    <w:p w:rsidRDefault="009A6D4F" w:rsidP="009A6D4F" w:rsidR="009A6D4F">
      <w:pPr>
        <w:spacing w:lineRule="auto" w:line="276"/>
        <w:contextualSpacing/>
        <w:jc w:val="both"/>
        <w:rPr>
          <w:sz w:val="24"/>
          <w:szCs w:val="24"/>
          <w:u w:val="single"/>
        </w:rPr>
      </w:pPr>
    </w:p>
    <w:p w:rsidRDefault="009A6D4F" w:rsidP="009A6D4F" w:rsidR="009A6D4F">
      <w:pPr>
        <w:spacing w:lineRule="auto" w:line="276"/>
        <w:contextualSpacing/>
        <w:jc w:val="both"/>
        <w:rPr>
          <w:sz w:val="24"/>
          <w:szCs w:val="24"/>
          <w:u w:val="single"/>
        </w:rPr>
      </w:pPr>
    </w:p>
    <w:p w:rsidRDefault="00AD3510" w:rsidP="009A6D4F" w:rsidR="00AD3510" w:rsidRPr="009A6D4F">
      <w:pPr>
        <w:spacing w:lineRule="auto" w:line="276"/>
        <w:contextualSpacing/>
        <w:jc w:val="both"/>
        <w:rPr>
          <w:sz w:val="24"/>
          <w:szCs w:val="24"/>
          <w:u w:val="single"/>
        </w:rPr>
      </w:pPr>
      <w:r w:rsidRPr="009A6D4F">
        <w:rPr>
          <w:sz w:val="24"/>
          <w:szCs w:val="24"/>
          <w:u w:val="single"/>
        </w:rPr>
        <w:t>b) popis postupaka koji se vode pred sudovima i drugim tijelima u kojima je stečajni upravitelj sudjelovao</w:t>
      </w:r>
    </w:p>
    <w:p w:rsidRDefault="001F6621" w:rsidP="00691703" w:rsidR="00AD3510">
      <w:pPr>
        <w:spacing w:lineRule="auto" w:line="276"/>
        <w:jc w:val="both"/>
        <w:rPr>
          <w:sz w:val="24"/>
          <w:szCs w:val="24"/>
        </w:rPr>
      </w:pPr>
      <w:r w:rsidRPr="001F6621">
        <w:rPr>
          <w:sz w:val="24"/>
          <w:szCs w:val="24"/>
        </w:rPr>
        <w:t>Za sada</w:t>
      </w:r>
      <w:r>
        <w:rPr>
          <w:sz w:val="24"/>
          <w:szCs w:val="24"/>
        </w:rPr>
        <w:t xml:space="preserve"> nije bilo sudskih ili drugih poziva stečajnoj upraviteljici</w:t>
      </w:r>
      <w:r w:rsidRPr="001F6621">
        <w:rPr>
          <w:sz w:val="24"/>
          <w:szCs w:val="24"/>
        </w:rPr>
        <w:t xml:space="preserve"> </w:t>
      </w:r>
    </w:p>
    <w:p w:rsidRDefault="00691703" w:rsidP="00691703" w:rsidR="00691703">
      <w:pPr>
        <w:spacing w:lineRule="auto" w:line="276"/>
        <w:jc w:val="both"/>
        <w:rPr>
          <w:sz w:val="24"/>
          <w:szCs w:val="24"/>
        </w:rPr>
      </w:pPr>
    </w:p>
    <w:p w:rsidRDefault="00AD3510" w:rsidP="00AD3510" w:rsidR="00AD3510">
      <w:pPr>
        <w:spacing w:lineRule="auto" w:line="276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c) popis radnika koji su nastavili s radom</w:t>
      </w:r>
    </w:p>
    <w:p w:rsidRDefault="00AD3510" w:rsidP="00AD3510" w:rsidR="00AD3510">
      <w:pPr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>Prema podacima Hrvatskog zavoda za mirovinsko osiguranje stečajni dužnik na dan  otvaranja stečajnog postupka nema  zaposlenih radnika.</w:t>
      </w:r>
    </w:p>
    <w:p w:rsidRDefault="00AD3510" w:rsidP="00AD3510" w:rsidR="00AD3510">
      <w:pPr>
        <w:spacing w:lineRule="auto" w:line="276"/>
        <w:jc w:val="both"/>
        <w:rPr>
          <w:sz w:val="24"/>
          <w:szCs w:val="24"/>
        </w:rPr>
      </w:pPr>
    </w:p>
    <w:p w:rsidRDefault="00AD3510" w:rsidP="00AD3510" w:rsidR="00AD3510">
      <w:pPr>
        <w:spacing w:lineRule="auto" w:line="276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lastRenderedPageBreak/>
        <w:t>d) izgledi za nastavak poslovanja i izradu stečajnog plana</w:t>
      </w:r>
    </w:p>
    <w:p w:rsidRDefault="00AD3510" w:rsidP="00AD3510" w:rsidR="00AD3510">
      <w:pPr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>S obzirom da  stečajni dužnik duže vrijeme nije imao poslovnih aktivnosti, nema izgleda za nastavak poslovanja dužnika te stoga niti realnih mogućnosti za izradu održivog stečajnog plana.</w:t>
      </w:r>
    </w:p>
    <w:p w:rsidRDefault="00AD3510" w:rsidP="00AD3510" w:rsidR="00AD3510">
      <w:pPr>
        <w:spacing w:lineRule="auto" w:line="276"/>
        <w:jc w:val="both"/>
        <w:rPr>
          <w:sz w:val="24"/>
          <w:szCs w:val="24"/>
        </w:rPr>
      </w:pPr>
    </w:p>
    <w:p w:rsidRDefault="00AD3510" w:rsidP="00AD3510" w:rsidR="00AD3510">
      <w:pPr>
        <w:spacing w:lineRule="auto" w:line="276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e) mišljenje o mogućnosti zaključenja stečajnog postupka i razlozima koji sprječavaju zaključenje stečajnog postupka.</w:t>
      </w:r>
    </w:p>
    <w:p w:rsidRDefault="00AD3510" w:rsidP="00AD3510" w:rsidR="00AD3510">
      <w:pPr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>Stečajni postupak je tek otvoren, te ga nije moguće zaključiti jer je potrebno ispitati prijavljene tražbine te na izvještajnom ročištu donijeti odluke o daljnjem tijeku stečajnog postupka</w:t>
      </w:r>
      <w:r w:rsidR="001B4FBA">
        <w:rPr>
          <w:sz w:val="24"/>
          <w:szCs w:val="24"/>
        </w:rPr>
        <w:t xml:space="preserve"> radi naknadne diobe.</w:t>
      </w:r>
    </w:p>
    <w:p w:rsidRDefault="00AD3510" w:rsidP="00AD3510" w:rsidR="00AD3510">
      <w:pPr>
        <w:spacing w:lineRule="auto" w:line="276"/>
        <w:jc w:val="both"/>
        <w:rPr>
          <w:sz w:val="24"/>
          <w:szCs w:val="24"/>
        </w:rPr>
      </w:pPr>
    </w:p>
    <w:p w:rsidRDefault="00AD3510" w:rsidP="00AD3510" w:rsidR="00AD3510">
      <w:pPr>
        <w:spacing w:lineRule="auto" w:line="27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II STANJE STEČAJNE MASE</w:t>
      </w:r>
    </w:p>
    <w:p w:rsidRDefault="00AD3510" w:rsidP="00AD3510" w:rsidR="000B5968">
      <w:pPr>
        <w:spacing w:lineRule="auto" w:line="276"/>
        <w:rPr>
          <w:b/>
          <w:sz w:val="24"/>
          <w:szCs w:val="24"/>
        </w:rPr>
      </w:pPr>
      <w:r>
        <w:rPr>
          <w:b/>
          <w:sz w:val="24"/>
          <w:szCs w:val="24"/>
        </w:rPr>
        <w:t>Pregled imovine i obveza</w:t>
      </w:r>
    </w:p>
    <w:p w:rsidRDefault="000B5968" w:rsidP="00AD3510" w:rsidR="000B5968">
      <w:pPr>
        <w:spacing w:lineRule="auto" w:line="276"/>
        <w:rPr>
          <w:b/>
          <w:sz w:val="24"/>
          <w:szCs w:val="24"/>
        </w:rPr>
      </w:pPr>
    </w:p>
    <w:p w:rsidRDefault="00AD3510" w:rsidP="00AD3510" w:rsidR="00AD3510">
      <w:pPr>
        <w:spacing w:lineRule="auto" w:line="276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1. Pregled predmeta stečajne mase na početku razdoblja izvješća</w:t>
      </w:r>
    </w:p>
    <w:p w:rsidRDefault="00AD3510" w:rsidP="00AD3510" w:rsidR="00AD3510">
      <w:pPr>
        <w:spacing w:lineRule="auto" w:line="276"/>
        <w:rPr>
          <w:sz w:val="24"/>
          <w:szCs w:val="24"/>
          <w:u w:val="single"/>
        </w:rPr>
      </w:pPr>
    </w:p>
    <w:p w:rsidRDefault="00AD3510" w:rsidP="001B4FBA" w:rsidR="00AD3510">
      <w:pPr>
        <w:spacing w:lineRule="auto" w:line="276"/>
        <w:rPr>
          <w:sz w:val="24"/>
          <w:szCs w:val="24"/>
        </w:rPr>
      </w:pPr>
      <w:r>
        <w:rPr>
          <w:b/>
          <w:sz w:val="24"/>
          <w:szCs w:val="24"/>
        </w:rPr>
        <w:t xml:space="preserve">a. Nekretnine </w:t>
      </w:r>
      <w:r w:rsidR="003434D3">
        <w:rPr>
          <w:sz w:val="24"/>
          <w:szCs w:val="24"/>
        </w:rPr>
        <w:t>-</w:t>
      </w:r>
      <w:r>
        <w:rPr>
          <w:sz w:val="24"/>
          <w:szCs w:val="24"/>
        </w:rPr>
        <w:t xml:space="preserve"> stečajni dužnik nema u vlasništvu nekretnine</w:t>
      </w:r>
    </w:p>
    <w:p w:rsidRDefault="00AD3510" w:rsidP="00AD3510" w:rsidR="00AD3510">
      <w:pPr>
        <w:spacing w:lineRule="auto" w:line="27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b. Pokretnine </w:t>
      </w:r>
      <w:r w:rsidR="003434D3">
        <w:rPr>
          <w:sz w:val="24"/>
          <w:szCs w:val="24"/>
        </w:rPr>
        <w:t>-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stečajni dužnik nema u svom vlasništvu pokretnine </w:t>
      </w:r>
    </w:p>
    <w:p w:rsidRDefault="00AD3510" w:rsidP="00AD3510" w:rsidR="003434D3">
      <w:pPr>
        <w:spacing w:lineRule="auto" w:line="27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c. Novčana sredstva na računu i u blagajni </w:t>
      </w:r>
      <w:r w:rsidR="003434D3" w:rsidRPr="003434D3">
        <w:rPr>
          <w:sz w:val="24"/>
          <w:szCs w:val="24"/>
        </w:rPr>
        <w:t>-</w:t>
      </w:r>
    </w:p>
    <w:p w:rsidRDefault="00AD3510" w:rsidP="00AD3510" w:rsidR="007207C5">
      <w:pPr>
        <w:spacing w:lineRule="auto" w:line="27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7207C5">
        <w:rPr>
          <w:sz w:val="24"/>
          <w:szCs w:val="24"/>
        </w:rPr>
        <w:t xml:space="preserve">na dan 31.03.2019. </w:t>
      </w:r>
      <w:r w:rsidR="0087683F">
        <w:rPr>
          <w:sz w:val="24"/>
          <w:szCs w:val="24"/>
        </w:rPr>
        <w:t xml:space="preserve">stanje na poslovnom računu stečajnog dužnika </w:t>
      </w:r>
      <w:r w:rsidR="00780999">
        <w:rPr>
          <w:sz w:val="24"/>
          <w:szCs w:val="24"/>
        </w:rPr>
        <w:t>je</w:t>
      </w:r>
      <w:r w:rsidR="007207C5">
        <w:rPr>
          <w:sz w:val="24"/>
          <w:szCs w:val="24"/>
        </w:rPr>
        <w:t xml:space="preserve"> 134.565,26 kn</w:t>
      </w:r>
    </w:p>
    <w:p w:rsidRDefault="007207C5" w:rsidP="00AD3510" w:rsidR="00AD3510">
      <w:pPr>
        <w:spacing w:lineRule="auto" w:line="276"/>
        <w:jc w:val="both"/>
        <w:rPr>
          <w:sz w:val="24"/>
          <w:szCs w:val="24"/>
        </w:rPr>
      </w:pPr>
      <w:r w:rsidRPr="00E14FF0">
        <w:rPr>
          <w:b/>
          <w:sz w:val="24"/>
          <w:szCs w:val="24"/>
        </w:rPr>
        <w:t>Dokaz:</w:t>
      </w:r>
      <w:r>
        <w:rPr>
          <w:sz w:val="24"/>
          <w:szCs w:val="24"/>
        </w:rPr>
        <w:t xml:space="preserve"> </w:t>
      </w:r>
      <w:r w:rsidRPr="00E14FF0">
        <w:rPr>
          <w:i/>
          <w:sz w:val="24"/>
          <w:szCs w:val="24"/>
        </w:rPr>
        <w:t xml:space="preserve">izvod br. </w:t>
      </w:r>
      <w:r w:rsidR="00E14FF0" w:rsidRPr="00E14FF0">
        <w:rPr>
          <w:i/>
          <w:sz w:val="24"/>
          <w:szCs w:val="24"/>
        </w:rPr>
        <w:t>5 SBERBANK d.d.</w:t>
      </w:r>
      <w:r w:rsidR="00AD3510" w:rsidRPr="00E14FF0">
        <w:rPr>
          <w:i/>
          <w:sz w:val="24"/>
          <w:szCs w:val="24"/>
        </w:rPr>
        <w:t xml:space="preserve"> </w:t>
      </w:r>
    </w:p>
    <w:p w:rsidRDefault="00AD3510" w:rsidP="00AD3510" w:rsidR="00AD3510">
      <w:pPr>
        <w:spacing w:lineRule="auto" w:line="276"/>
        <w:jc w:val="both"/>
        <w:rPr>
          <w:sz w:val="24"/>
          <w:szCs w:val="24"/>
        </w:rPr>
      </w:pPr>
      <w:r>
        <w:rPr>
          <w:b/>
          <w:sz w:val="24"/>
          <w:szCs w:val="24"/>
        </w:rPr>
        <w:t>d. Novčane tražbine, financijska imovina i vrijednosni papiri</w:t>
      </w:r>
      <w:r w:rsidR="00E14FF0">
        <w:rPr>
          <w:b/>
          <w:sz w:val="24"/>
          <w:szCs w:val="24"/>
        </w:rPr>
        <w:t xml:space="preserve"> - </w:t>
      </w:r>
      <w:r w:rsidR="00E14FF0" w:rsidRPr="00F824BD">
        <w:rPr>
          <w:sz w:val="24"/>
          <w:szCs w:val="24"/>
        </w:rPr>
        <w:t>nema</w:t>
      </w:r>
      <w:r w:rsidRPr="00F824BD">
        <w:rPr>
          <w:sz w:val="24"/>
          <w:szCs w:val="24"/>
        </w:rPr>
        <w:t xml:space="preserve"> </w:t>
      </w:r>
    </w:p>
    <w:p w:rsidRDefault="00AD3510" w:rsidP="00AD3510" w:rsidR="001B4FBA">
      <w:pPr>
        <w:spacing w:lineRule="auto" w:line="276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e. Ostalo (nenovčane tražbine i dr</w:t>
      </w:r>
      <w:r>
        <w:rPr>
          <w:sz w:val="24"/>
          <w:szCs w:val="24"/>
        </w:rPr>
        <w:t>.)</w:t>
      </w:r>
      <w:r w:rsidR="00FC6FFE">
        <w:rPr>
          <w:sz w:val="24"/>
          <w:szCs w:val="24"/>
        </w:rPr>
        <w:t xml:space="preserve"> -</w:t>
      </w:r>
      <w:r>
        <w:rPr>
          <w:sz w:val="24"/>
          <w:szCs w:val="24"/>
        </w:rPr>
        <w:t xml:space="preserve"> nema</w:t>
      </w:r>
    </w:p>
    <w:p w:rsidRDefault="001B4FBA" w:rsidP="00AD3510" w:rsidR="001B4FBA">
      <w:pPr>
        <w:spacing w:lineRule="auto" w:line="276"/>
        <w:jc w:val="both"/>
        <w:rPr>
          <w:sz w:val="24"/>
          <w:szCs w:val="24"/>
        </w:rPr>
      </w:pPr>
    </w:p>
    <w:p w:rsidRDefault="00AD3510" w:rsidP="00AD3510" w:rsidR="00AD3510">
      <w:pPr>
        <w:spacing w:lineRule="auto" w:line="276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2. Predmeti stečajne mase unovčeni u ovom razdoblju i iznos unovčenja</w:t>
      </w:r>
    </w:p>
    <w:p w:rsidRDefault="00AD3510" w:rsidP="00AD3510" w:rsidR="00125E37">
      <w:pPr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>U ovom razdoblju</w:t>
      </w:r>
      <w:r w:rsidR="00130E91">
        <w:rPr>
          <w:sz w:val="24"/>
          <w:szCs w:val="24"/>
        </w:rPr>
        <w:t xml:space="preserve"> unovčena je cjelokupna imovina stečajnog dužnika u ukupnom iznosu od 134.661,25 kn.</w:t>
      </w:r>
    </w:p>
    <w:p w:rsidRDefault="00125E37" w:rsidP="00AD3510" w:rsidR="00125E37">
      <w:pPr>
        <w:spacing w:lineRule="auto" w:line="276"/>
        <w:jc w:val="both"/>
        <w:rPr>
          <w:sz w:val="24"/>
          <w:szCs w:val="24"/>
        </w:rPr>
      </w:pPr>
    </w:p>
    <w:p w:rsidRDefault="00AD3510" w:rsidP="00AD3510" w:rsidR="00AD3510">
      <w:pPr>
        <w:spacing w:lineRule="auto" w:line="276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3. Neunovčeni premeti stečajne mase i razlozi ne unovčenja</w:t>
      </w:r>
    </w:p>
    <w:p w:rsidRDefault="00AD3510" w:rsidP="00AD3510" w:rsidR="00125E37">
      <w:pPr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>Stečajna masa u cijelosti je</w:t>
      </w:r>
      <w:r w:rsidR="00A603DC">
        <w:rPr>
          <w:sz w:val="24"/>
          <w:szCs w:val="24"/>
        </w:rPr>
        <w:t xml:space="preserve"> unovčena.</w:t>
      </w:r>
    </w:p>
    <w:p w:rsidRDefault="00125E37" w:rsidP="00AD3510" w:rsidR="00125E37">
      <w:pPr>
        <w:spacing w:lineRule="auto" w:line="276"/>
        <w:jc w:val="both"/>
        <w:rPr>
          <w:sz w:val="24"/>
          <w:szCs w:val="24"/>
        </w:rPr>
      </w:pPr>
    </w:p>
    <w:p w:rsidRDefault="00AD3510" w:rsidP="00AD3510" w:rsidR="00AD3510">
      <w:pPr>
        <w:spacing w:lineRule="auto" w:line="276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4. Razlučna prava</w:t>
      </w:r>
    </w:p>
    <w:p w:rsidRDefault="00AD3510" w:rsidP="00AD3510" w:rsidR="00125E37">
      <w:pPr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>Tijekom stečajnog postupka nisu primjene nikakve obavijesti o postojanju razlučnih prava.</w:t>
      </w:r>
    </w:p>
    <w:p w:rsidRDefault="00125E37" w:rsidP="00AD3510" w:rsidR="00125E37">
      <w:pPr>
        <w:spacing w:lineRule="auto" w:line="276"/>
        <w:jc w:val="both"/>
        <w:rPr>
          <w:sz w:val="24"/>
          <w:szCs w:val="24"/>
        </w:rPr>
      </w:pPr>
    </w:p>
    <w:p w:rsidRDefault="00AD3510" w:rsidP="00AD3510" w:rsidR="00AD3510">
      <w:pPr>
        <w:spacing w:lineRule="auto" w:line="276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5.Izlučna prava</w:t>
      </w:r>
    </w:p>
    <w:p w:rsidRDefault="00AD3510" w:rsidP="00AD3510" w:rsidR="00AD3510">
      <w:pPr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>Obavijesti o izlučnim pravima nisu primjene.</w:t>
      </w:r>
    </w:p>
    <w:p w:rsidRDefault="000B5968" w:rsidP="00AD3510" w:rsidR="000B5968">
      <w:pPr>
        <w:spacing w:lineRule="auto" w:line="276"/>
        <w:jc w:val="both"/>
        <w:rPr>
          <w:sz w:val="24"/>
          <w:szCs w:val="24"/>
        </w:rPr>
      </w:pPr>
    </w:p>
    <w:p w:rsidRDefault="00AD3510" w:rsidP="00AD3510" w:rsidR="00AD3510">
      <w:pPr>
        <w:spacing w:lineRule="auto" w:line="276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6. Vjerovnici stečajne mase</w:t>
      </w:r>
    </w:p>
    <w:p w:rsidRDefault="008C6636" w:rsidP="00AD3510" w:rsidR="008C6636">
      <w:pPr>
        <w:spacing w:lineRule="auto" w:line="276"/>
        <w:jc w:val="both"/>
        <w:rPr>
          <w:sz w:val="24"/>
          <w:szCs w:val="24"/>
        </w:rPr>
      </w:pPr>
      <w:r w:rsidRPr="008C6636">
        <w:rPr>
          <w:sz w:val="24"/>
          <w:szCs w:val="24"/>
        </w:rPr>
        <w:t>Nastali</w:t>
      </w:r>
      <w:r>
        <w:rPr>
          <w:sz w:val="24"/>
          <w:szCs w:val="24"/>
        </w:rPr>
        <w:t>, neplaćeni troškovi:</w:t>
      </w:r>
    </w:p>
    <w:p w:rsidRDefault="00CC0571" w:rsidP="00AD3510" w:rsidR="00334EA8">
      <w:pPr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334EA8">
        <w:rPr>
          <w:sz w:val="24"/>
          <w:szCs w:val="24"/>
        </w:rPr>
        <w:t>zrada pečata ………………………………………………………………………………………………………. 130,00 kn</w:t>
      </w:r>
    </w:p>
    <w:p w:rsidRDefault="00CC0571" w:rsidP="00AD3510" w:rsidR="00334EA8" w:rsidRPr="00CC0571">
      <w:pPr>
        <w:spacing w:lineRule="auto" w:line="276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t</w:t>
      </w:r>
      <w:r w:rsidRPr="00CC0571">
        <w:rPr>
          <w:sz w:val="24"/>
          <w:szCs w:val="24"/>
          <w:u w:val="single"/>
        </w:rPr>
        <w:t>rošak</w:t>
      </w:r>
      <w:r w:rsidR="00DE5DE9" w:rsidRPr="00CC0571">
        <w:rPr>
          <w:sz w:val="24"/>
          <w:szCs w:val="24"/>
          <w:u w:val="single"/>
        </w:rPr>
        <w:t xml:space="preserve">  poštarine …………………………………………………………………</w:t>
      </w:r>
      <w:r w:rsidRPr="00CC0571">
        <w:rPr>
          <w:sz w:val="24"/>
          <w:szCs w:val="24"/>
          <w:u w:val="single"/>
        </w:rPr>
        <w:t xml:space="preserve">…………………………….. </w:t>
      </w:r>
      <w:r w:rsidR="008D5E9F">
        <w:rPr>
          <w:sz w:val="24"/>
          <w:szCs w:val="24"/>
          <w:u w:val="single"/>
        </w:rPr>
        <w:t xml:space="preserve">  </w:t>
      </w:r>
      <w:r w:rsidRPr="00CC0571">
        <w:rPr>
          <w:sz w:val="24"/>
          <w:szCs w:val="24"/>
          <w:u w:val="single"/>
        </w:rPr>
        <w:t xml:space="preserve"> 34,50 kn</w:t>
      </w:r>
    </w:p>
    <w:p w:rsidRDefault="00CC0571" w:rsidP="008D5E9F" w:rsidR="00AD3510" w:rsidRPr="008D5E9F">
      <w:pPr>
        <w:spacing w:lineRule="auto" w:line="276"/>
        <w:ind w:firstLine="6237"/>
        <w:jc w:val="both"/>
        <w:rPr>
          <w:b/>
          <w:sz w:val="24"/>
          <w:szCs w:val="24"/>
        </w:rPr>
      </w:pPr>
      <w:r w:rsidRPr="008D5E9F">
        <w:rPr>
          <w:b/>
          <w:sz w:val="24"/>
          <w:szCs w:val="24"/>
        </w:rPr>
        <w:lastRenderedPageBreak/>
        <w:t>UKUPNO</w:t>
      </w:r>
      <w:r w:rsidR="008D5E9F">
        <w:rPr>
          <w:b/>
          <w:sz w:val="24"/>
          <w:szCs w:val="24"/>
        </w:rPr>
        <w:t xml:space="preserve">            164,50 kn</w:t>
      </w:r>
    </w:p>
    <w:p w:rsidRDefault="00AD3510" w:rsidP="00AD3510" w:rsidR="00AD3510">
      <w:pPr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>Predvidivi troškovi za daljnjih 6 mjeseci vođenja stečajnog postupka, kao i predračun troškova stečajnog postupka prilaže se ovom izvješću.</w:t>
      </w:r>
    </w:p>
    <w:p w:rsidRDefault="00AD3510" w:rsidP="00AD3510" w:rsidR="00AD3510">
      <w:pPr>
        <w:spacing w:lineRule="auto" w:line="276"/>
        <w:jc w:val="both"/>
        <w:rPr>
          <w:sz w:val="24"/>
          <w:szCs w:val="24"/>
        </w:rPr>
      </w:pPr>
    </w:p>
    <w:p w:rsidRDefault="00AD3510" w:rsidP="00AD3510" w:rsidR="00AD3510">
      <w:pPr>
        <w:spacing w:lineRule="auto" w:line="276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7. Isplate plaća radnika (ako su nastavili s radom nakon otvaranja stečajnog postupka)</w:t>
      </w:r>
    </w:p>
    <w:p w:rsidRDefault="00AD3510" w:rsidP="00AD3510" w:rsidR="00AD3510">
      <w:pPr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>Na dan otvaranja stečajnog postupka nema zaposlenih djelatnika.</w:t>
      </w:r>
    </w:p>
    <w:p w:rsidRDefault="00AD3510" w:rsidP="00AD3510" w:rsidR="00AD3510">
      <w:pPr>
        <w:spacing w:lineRule="auto" w:line="276"/>
        <w:jc w:val="both"/>
        <w:rPr>
          <w:sz w:val="24"/>
          <w:szCs w:val="24"/>
        </w:rPr>
      </w:pPr>
    </w:p>
    <w:p w:rsidRDefault="00AD3510" w:rsidP="00AD3510" w:rsidR="00AD3510">
      <w:pPr>
        <w:spacing w:lineRule="auto" w:line="276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8. Namirenje stečajnih vjerovnika (diobe)</w:t>
      </w:r>
    </w:p>
    <w:p w:rsidRDefault="00AD3510" w:rsidP="00AD3510" w:rsidR="00AD3510">
      <w:pPr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ispitnom ročištu dana </w:t>
      </w:r>
      <w:r w:rsidR="00185DC7">
        <w:rPr>
          <w:sz w:val="24"/>
          <w:szCs w:val="24"/>
        </w:rPr>
        <w:t>28. svibnja</w:t>
      </w:r>
      <w:r>
        <w:rPr>
          <w:sz w:val="24"/>
          <w:szCs w:val="24"/>
        </w:rPr>
        <w:t xml:space="preserve"> 2019. predlaže se ispitati prijavljene tražbine kako slijedi:</w:t>
      </w: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3823"/>
        <w:gridCol w:w="1701"/>
        <w:gridCol w:w="1842"/>
        <w:gridCol w:w="1696"/>
      </w:tblGrid>
      <w:tr w:rsidTr="00AD3510" w:rsidR="00AD3510">
        <w:tc>
          <w:tcPr>
            <w:tcW w:type="dxa" w:w="3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D3510" w:rsidR="00AD3510">
            <w:pPr>
              <w:spacing w:lineRule="auto" w:line="2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Rekapitulacija tražbina stečajnih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D3510" w:rsidR="00AD3510">
            <w:pPr>
              <w:spacing w:lineRule="auto" w:line="2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Prijavljeno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D3510" w:rsidR="00AD3510">
            <w:pPr>
              <w:spacing w:lineRule="auto" w:line="2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Priznato (kn) 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D3510" w:rsidR="00AD3510">
            <w:pPr>
              <w:spacing w:lineRule="auto" w:line="2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Osporeno(kn)</w:t>
            </w:r>
          </w:p>
        </w:tc>
      </w:tr>
      <w:tr w:rsidTr="00942632" w:rsidR="00942632">
        <w:tc>
          <w:tcPr>
            <w:tcW w:type="dxa" w:w="3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2632" w:rsidP="00942632" w:rsidR="00942632">
            <w:pPr>
              <w:spacing w:lineRule="auto" w:line="2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II. viši isplatni red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632" w:rsidP="00942632" w:rsidR="00942632">
            <w:pPr>
              <w:spacing w:lineRule="auto" w:line="27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215.799,83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632" w:rsidP="00942632" w:rsidR="00942632">
            <w:pPr>
              <w:spacing w:lineRule="auto" w:line="27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215.799,83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2632" w:rsidP="00942632" w:rsidR="00942632">
            <w:pPr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</w:tr>
      <w:tr w:rsidTr="00942632" w:rsidR="00185DC7">
        <w:tc>
          <w:tcPr>
            <w:tcW w:type="dxa" w:w="3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5DC7" w:rsidP="00185DC7" w:rsidR="00185DC7">
            <w:pPr>
              <w:spacing w:lineRule="auto" w:line="2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UKUPNO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5DC7" w:rsidP="00185DC7" w:rsidR="00185DC7" w:rsidRPr="00185DC7">
            <w:pPr>
              <w:spacing w:lineRule="auto" w:line="276"/>
              <w:jc w:val="right"/>
              <w:rPr>
                <w:b/>
                <w:sz w:val="24"/>
                <w:szCs w:val="24"/>
              </w:rPr>
            </w:pPr>
            <w:r w:rsidRPr="00185DC7">
              <w:rPr>
                <w:b/>
                <w:sz w:val="24"/>
                <w:szCs w:val="24"/>
              </w:rPr>
              <w:t>215.799,83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5DC7" w:rsidP="00185DC7" w:rsidR="00185DC7" w:rsidRPr="00185DC7">
            <w:pPr>
              <w:spacing w:lineRule="auto" w:line="276"/>
              <w:jc w:val="right"/>
              <w:rPr>
                <w:b/>
                <w:sz w:val="24"/>
                <w:szCs w:val="24"/>
              </w:rPr>
            </w:pPr>
            <w:r w:rsidRPr="00185DC7">
              <w:rPr>
                <w:b/>
                <w:sz w:val="24"/>
                <w:szCs w:val="24"/>
              </w:rPr>
              <w:t>215.799,83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5DC7" w:rsidP="00185DC7" w:rsidR="00185DC7">
            <w:pPr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</w:tr>
    </w:tbl>
    <w:p w:rsidRDefault="00AD3510" w:rsidP="00AD3510" w:rsidR="00AD3510">
      <w:pPr>
        <w:spacing w:lineRule="auto" w:line="276"/>
        <w:jc w:val="both"/>
        <w:rPr>
          <w:b/>
          <w:sz w:val="24"/>
          <w:szCs w:val="24"/>
        </w:rPr>
      </w:pPr>
    </w:p>
    <w:p w:rsidRDefault="00AD3510" w:rsidP="00AD3510" w:rsidR="00AD3510">
      <w:pPr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>Do sada nije bilo isplata stečajnim vjerovnicima (djelomična dioba).</w:t>
      </w:r>
    </w:p>
    <w:p w:rsidRDefault="00AD3510" w:rsidP="00AD3510" w:rsidR="00AD3510">
      <w:pPr>
        <w:spacing w:lineRule="auto" w:line="276"/>
        <w:jc w:val="both"/>
        <w:rPr>
          <w:sz w:val="24"/>
          <w:szCs w:val="24"/>
        </w:rPr>
      </w:pPr>
    </w:p>
    <w:p w:rsidRDefault="00AD3510" w:rsidP="00AD3510" w:rsidR="00AD3510">
      <w:pPr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>U dosadašnjem tijeku stečajnog postupka, odnosno od otvaranja stečajnog postupka 2</w:t>
      </w:r>
      <w:r w:rsidR="00451ABE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001D80">
        <w:rPr>
          <w:sz w:val="24"/>
          <w:szCs w:val="24"/>
        </w:rPr>
        <w:t>ožujka</w:t>
      </w:r>
      <w:r>
        <w:rPr>
          <w:sz w:val="24"/>
          <w:szCs w:val="24"/>
        </w:rPr>
        <w:t>.</w:t>
      </w:r>
      <w:r w:rsidR="00001D80">
        <w:rPr>
          <w:sz w:val="24"/>
          <w:szCs w:val="24"/>
        </w:rPr>
        <w:t xml:space="preserve"> 2019.</w:t>
      </w:r>
      <w:r>
        <w:rPr>
          <w:sz w:val="24"/>
          <w:szCs w:val="24"/>
        </w:rPr>
        <w:t xml:space="preserve"> stečajna upraviteljica je utvrdila slijedeće dospjele obveze.</w:t>
      </w:r>
    </w:p>
    <w:p w:rsidRDefault="00AD3510" w:rsidP="00AD3510" w:rsidR="00AD3510">
      <w:pPr>
        <w:spacing w:lineRule="auto" w:line="276"/>
        <w:jc w:val="both"/>
        <w:rPr>
          <w:sz w:val="24"/>
          <w:szCs w:val="24"/>
        </w:rPr>
      </w:pP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6941"/>
        <w:gridCol w:w="2121"/>
      </w:tblGrid>
      <w:tr w:rsidTr="00AD3510" w:rsidR="00001D80">
        <w:tc>
          <w:tcPr>
            <w:tcW w:type="dxa" w:w="6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01D80" w:rsidR="00001D80">
            <w:pPr>
              <w:spacing w:lineRule="auto" w:line="2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Dospjeli nepodmireni troškovi</w:t>
            </w:r>
          </w:p>
        </w:tc>
        <w:tc>
          <w:tcPr>
            <w:tcW w:type="dxa" w:w="21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DB2" w:rsidR="00001D80">
            <w:pPr>
              <w:spacing w:lineRule="auto" w:line="27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164,50</w:t>
            </w:r>
          </w:p>
        </w:tc>
      </w:tr>
      <w:tr w:rsidTr="00AD3510" w:rsidR="00AD3510">
        <w:tc>
          <w:tcPr>
            <w:tcW w:type="dxa" w:w="6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D3510" w:rsidR="00AD3510">
            <w:pPr>
              <w:spacing w:lineRule="auto" w:line="2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Predračun troškova za naredno šestomjesečno razdoblje</w:t>
            </w:r>
          </w:p>
        </w:tc>
        <w:tc>
          <w:tcPr>
            <w:tcW w:type="dxa" w:w="21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37A1" w:rsidP="002137A1" w:rsidR="00AD3510">
            <w:pPr>
              <w:spacing w:lineRule="auto" w:line="27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10.970</w:t>
            </w:r>
            <w:r w:rsidR="00AD3510">
              <w:rPr>
                <w:sz w:val="24"/>
                <w:szCs w:val="24"/>
              </w:rPr>
              <w:t>,00</w:t>
            </w:r>
          </w:p>
        </w:tc>
      </w:tr>
      <w:tr w:rsidTr="00AD3510" w:rsidR="00AD3510">
        <w:tc>
          <w:tcPr>
            <w:tcW w:type="dxa" w:w="6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D3510" w:rsidR="00AD3510">
            <w:pPr>
              <w:spacing w:lineRule="auto" w:line="2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Vjerovnici II. višeg isplatnog reda</w:t>
            </w:r>
          </w:p>
        </w:tc>
        <w:tc>
          <w:tcPr>
            <w:tcW w:type="dxa" w:w="21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DB2" w:rsidR="00AD3510">
            <w:pPr>
              <w:spacing w:lineRule="auto" w:line="27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215.799.83</w:t>
            </w:r>
          </w:p>
        </w:tc>
      </w:tr>
      <w:tr w:rsidTr="00AD3510" w:rsidR="001C0997">
        <w:tc>
          <w:tcPr>
            <w:tcW w:type="dxa" w:w="6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C0997" w:rsidR="001C0997">
            <w:pPr>
              <w:spacing w:lineRule="auto" w:line="2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Obveza za pdv-e</w:t>
            </w:r>
          </w:p>
        </w:tc>
        <w:tc>
          <w:tcPr>
            <w:tcW w:type="dxa" w:w="21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C0997" w:rsidR="001C0997">
            <w:pPr>
              <w:spacing w:lineRule="auto" w:line="27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26.932,25</w:t>
            </w:r>
          </w:p>
        </w:tc>
      </w:tr>
      <w:tr w:rsidTr="00AD3510" w:rsidR="00AD3510">
        <w:tc>
          <w:tcPr>
            <w:tcW w:type="dxa" w:w="6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D3510" w:rsidR="00AD3510">
            <w:pPr>
              <w:spacing w:lineRule="auto" w:line="2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UKUPNO</w:t>
            </w:r>
          </w:p>
        </w:tc>
        <w:tc>
          <w:tcPr>
            <w:tcW w:type="dxa" w:w="21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A5A5A" w:rsidR="00AD3510">
            <w:pPr>
              <w:spacing w:lineRule="auto" w:line="276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0588C">
              <w:rPr>
                <w:b/>
                <w:sz w:val="24"/>
                <w:szCs w:val="24"/>
              </w:rPr>
              <w:t>53.866,58</w:t>
            </w:r>
            <w:r w:rsidR="00C90E45">
              <w:rPr>
                <w:b/>
                <w:sz w:val="24"/>
                <w:szCs w:val="24"/>
              </w:rPr>
              <w:t>23</w:t>
            </w:r>
          </w:p>
        </w:tc>
      </w:tr>
    </w:tbl>
    <w:p w:rsidRDefault="00AD3510" w:rsidP="00AD3510" w:rsidR="00AD3510"/>
    <w:p w:rsidRDefault="00AD3510" w:rsidP="00AD3510" w:rsidR="00AD3510">
      <w:pPr>
        <w:spacing w:lineRule="auto" w:line="27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III. RADNJE KOJE ĆE SE PODUZETI U NAREDNOM RAZDOBLJU</w:t>
      </w:r>
    </w:p>
    <w:p w:rsidRDefault="00AD3510" w:rsidP="00AD3510" w:rsidR="00AD3510">
      <w:pPr>
        <w:spacing w:lineRule="auto" w:line="276"/>
        <w:jc w:val="both"/>
        <w:rPr>
          <w:b/>
          <w:sz w:val="24"/>
          <w:szCs w:val="24"/>
        </w:rPr>
      </w:pPr>
    </w:p>
    <w:p w:rsidRDefault="00AD3510" w:rsidP="00AD3510" w:rsidR="00AD3510">
      <w:pPr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slijedećem razdoblju, od </w:t>
      </w:r>
      <w:r w:rsidR="006E3FEC">
        <w:rPr>
          <w:sz w:val="24"/>
          <w:szCs w:val="24"/>
          <w:u w:val="single"/>
        </w:rPr>
        <w:t>28.05.2019</w:t>
      </w:r>
      <w:r>
        <w:rPr>
          <w:sz w:val="24"/>
          <w:szCs w:val="24"/>
          <w:u w:val="single"/>
        </w:rPr>
        <w:t>.</w:t>
      </w:r>
      <w:r>
        <w:rPr>
          <w:sz w:val="24"/>
          <w:szCs w:val="24"/>
        </w:rPr>
        <w:t xml:space="preserve"> do </w:t>
      </w:r>
      <w:r w:rsidR="006E3FEC">
        <w:rPr>
          <w:sz w:val="24"/>
          <w:szCs w:val="24"/>
          <w:u w:val="single"/>
        </w:rPr>
        <w:t>28.08</w:t>
      </w:r>
      <w:r>
        <w:rPr>
          <w:sz w:val="24"/>
          <w:szCs w:val="24"/>
          <w:u w:val="single"/>
        </w:rPr>
        <w:t>.2019</w:t>
      </w:r>
      <w:r>
        <w:rPr>
          <w:sz w:val="24"/>
          <w:szCs w:val="24"/>
        </w:rPr>
        <w:t>. poduzet će se slijedeće:</w:t>
      </w:r>
    </w:p>
    <w:p w:rsidRDefault="00AD3510" w:rsidP="00AD3510" w:rsidR="00AD3510">
      <w:pPr>
        <w:pStyle w:val="Odlomakpopisa"/>
        <w:numPr>
          <w:ilvl w:val="0"/>
          <w:numId w:val="5"/>
        </w:numPr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>ispitno ročište, na kojem će se ispitivati prijavljene tražbine</w:t>
      </w:r>
    </w:p>
    <w:p w:rsidRDefault="00AD3510" w:rsidP="00AD3510" w:rsidR="00AD3510">
      <w:pPr>
        <w:pStyle w:val="Odlomakpopisa"/>
        <w:numPr>
          <w:ilvl w:val="0"/>
          <w:numId w:val="5"/>
        </w:numPr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>izvještajno ročište, na kojem se predlaže donijeti slijedeće odluke:</w:t>
      </w:r>
    </w:p>
    <w:p w:rsidRDefault="00AD3510" w:rsidP="00AD3510" w:rsidR="00AD3510">
      <w:pPr>
        <w:pStyle w:val="Odlomakpopisa"/>
        <w:spacing w:lineRule="auto" w:line="276"/>
        <w:jc w:val="both"/>
        <w:rPr>
          <w:sz w:val="24"/>
          <w:szCs w:val="24"/>
        </w:rPr>
      </w:pPr>
    </w:p>
    <w:p w:rsidRDefault="00AD3510" w:rsidP="00AD3510" w:rsidR="00AD3510">
      <w:pPr>
        <w:pStyle w:val="Odlomakpopisa"/>
        <w:numPr>
          <w:ilvl w:val="0"/>
          <w:numId w:val="6"/>
        </w:numPr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>Prihvaća se u cijelosti izvješće stečajne upraviteljice o gospodarskom položaju stečajnog dužnika i njegovim uzrocima, tijeku stečajnog postupka i stanju stečajne mase te se odobravaju do sada poduzete radnje stečajne upraviteljice.</w:t>
      </w:r>
    </w:p>
    <w:p w:rsidRDefault="00AD3510" w:rsidP="00AD3510" w:rsidR="00AD3510">
      <w:pPr>
        <w:pStyle w:val="Odlomakpopisa"/>
        <w:numPr>
          <w:ilvl w:val="0"/>
          <w:numId w:val="6"/>
        </w:numPr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>Skupština vjerovnika donosi odluku kojom prihvaća predloženi predračun troškova stečajne upraviteljice.</w:t>
      </w:r>
    </w:p>
    <w:p w:rsidRDefault="00AD3510" w:rsidP="00AD3510" w:rsidR="00AD3510">
      <w:pPr>
        <w:pStyle w:val="Odlomakpopisa"/>
        <w:numPr>
          <w:ilvl w:val="0"/>
          <w:numId w:val="6"/>
        </w:numPr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>Utvrđuje se da nema nastavka poslovanja stečajnog dužnika.</w:t>
      </w:r>
    </w:p>
    <w:p w:rsidRDefault="007C598F" w:rsidP="00AD3510" w:rsidR="00AD3510">
      <w:pPr>
        <w:pStyle w:val="Odlomakpopisa"/>
        <w:numPr>
          <w:ilvl w:val="0"/>
          <w:numId w:val="6"/>
        </w:numPr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Daje se suglasnost stečajnoj upraviteljici na sklapanje ugovora o obavljanju </w:t>
      </w:r>
      <w:r w:rsidR="00C17CA6">
        <w:rPr>
          <w:sz w:val="24"/>
          <w:szCs w:val="24"/>
        </w:rPr>
        <w:t>računovodstvenih poslova sa VADIS d.o.o</w:t>
      </w:r>
      <w:r w:rsidR="00AD3510">
        <w:rPr>
          <w:sz w:val="24"/>
          <w:szCs w:val="24"/>
        </w:rPr>
        <w:t>.</w:t>
      </w:r>
      <w:r w:rsidR="00C17CA6">
        <w:rPr>
          <w:sz w:val="24"/>
          <w:szCs w:val="24"/>
        </w:rPr>
        <w:t xml:space="preserve">, 21000 Split, </w:t>
      </w:r>
      <w:r w:rsidR="006E3FEC">
        <w:rPr>
          <w:sz w:val="24"/>
          <w:szCs w:val="24"/>
        </w:rPr>
        <w:t xml:space="preserve">Kopilica 62. od dana otvaranja stečajnog postupka do </w:t>
      </w:r>
      <w:r w:rsidR="00C6405C">
        <w:rPr>
          <w:sz w:val="24"/>
          <w:szCs w:val="24"/>
        </w:rPr>
        <w:t>dana zaključenja stečajnog postupka.</w:t>
      </w:r>
    </w:p>
    <w:p w:rsidRDefault="00FC6FFE" w:rsidP="00FC6FFE" w:rsidR="00FC6FFE">
      <w:pPr>
        <w:pStyle w:val="Odlomakpopisa"/>
        <w:spacing w:lineRule="auto" w:line="276"/>
        <w:jc w:val="both"/>
        <w:rPr>
          <w:sz w:val="24"/>
          <w:szCs w:val="24"/>
        </w:rPr>
      </w:pPr>
    </w:p>
    <w:p w:rsidRDefault="00AD3510" w:rsidP="00AD3510" w:rsidR="00AD3510">
      <w:pPr>
        <w:spacing w:lineRule="auto" w:line="276"/>
        <w:jc w:val="center"/>
        <w:rPr>
          <w:sz w:val="24"/>
          <w:szCs w:val="24"/>
        </w:rPr>
      </w:pPr>
      <w:r>
        <w:rPr>
          <w:sz w:val="24"/>
          <w:szCs w:val="24"/>
        </w:rPr>
        <w:t>U Splitu, 1</w:t>
      </w:r>
      <w:r w:rsidR="00C6405C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="00C6405C">
        <w:rPr>
          <w:sz w:val="24"/>
          <w:szCs w:val="24"/>
        </w:rPr>
        <w:t>svibnja</w:t>
      </w:r>
      <w:r>
        <w:rPr>
          <w:sz w:val="24"/>
          <w:szCs w:val="24"/>
        </w:rPr>
        <w:t xml:space="preserve"> 2019.</w:t>
      </w:r>
    </w:p>
    <w:p w:rsidRDefault="00C6405C" w:rsidP="00AD3510" w:rsidR="00C6405C">
      <w:pPr>
        <w:spacing w:lineRule="auto" w:line="276"/>
        <w:jc w:val="center"/>
        <w:rPr>
          <w:sz w:val="24"/>
          <w:szCs w:val="24"/>
        </w:rPr>
      </w:pPr>
    </w:p>
    <w:p w:rsidRDefault="00AD3510" w:rsidP="00AD3510" w:rsidR="00AD3510">
      <w:pPr>
        <w:spacing w:lineRule="auto" w:line="276"/>
        <w:ind w:left="5670"/>
        <w:jc w:val="both"/>
        <w:rPr>
          <w:sz w:val="24"/>
          <w:szCs w:val="24"/>
        </w:rPr>
      </w:pPr>
      <w:r>
        <w:rPr>
          <w:sz w:val="24"/>
          <w:szCs w:val="24"/>
        </w:rPr>
        <w:t>Stečajna upraviteljica:</w:t>
      </w:r>
    </w:p>
    <w:p w:rsidRDefault="00AD3510" w:rsidP="00AD3510" w:rsidR="00AD3510">
      <w:pPr>
        <w:ind w:firstLine="3685" w:left="1985"/>
      </w:pPr>
      <w:r>
        <w:rPr>
          <w:sz w:val="24"/>
          <w:szCs w:val="24"/>
        </w:rPr>
        <w:t>Dinka Trumbić</w:t>
      </w:r>
    </w:p>
    <w:p w:rsidRDefault="00AD3510" w:rsidP="00AD3510" w:rsidR="00AD3510">
      <w:r>
        <w:t xml:space="preserve"> </w:t>
      </w:r>
    </w:p>
    <w:p w:rsidRDefault="007479D3" w:rsidP="007479D3" w:rsidR="007479D3">
      <w:pPr>
        <w:jc w:val="center"/>
        <w:rPr>
          <w:rFonts w:hAnsi="Times New Roman" w:ascii="Times New Roman"/>
          <w:b/>
          <w:sz w:val="20"/>
          <w:szCs w:val="20"/>
        </w:rPr>
      </w:pPr>
      <w:r>
        <w:rPr>
          <w:rFonts w:hAnsi="Times New Roman" w:ascii="Times New Roman"/>
          <w:b/>
          <w:sz w:val="20"/>
          <w:szCs w:val="20"/>
        </w:rPr>
        <w:lastRenderedPageBreak/>
        <w:t>Obrazac 19.</w:t>
      </w:r>
    </w:p>
    <w:p w:rsidRDefault="007479D3" w:rsidP="007479D3" w:rsidR="007479D3">
      <w:pPr>
        <w:jc w:val="center"/>
        <w:rPr>
          <w:rFonts w:hAnsi="Times New Roman" w:ascii="Times New Roman"/>
          <w:b/>
          <w:sz w:val="20"/>
          <w:szCs w:val="20"/>
        </w:rPr>
      </w:pPr>
    </w:p>
    <w:p w:rsidRDefault="007479D3" w:rsidP="007479D3" w:rsidR="007479D3">
      <w:pPr>
        <w:jc w:val="both"/>
        <w:rPr>
          <w:rFonts w:hAnsi="Times New Roman" w:ascii="Times New Roman"/>
          <w:sz w:val="18"/>
          <w:szCs w:val="18"/>
          <w:u w:val="single"/>
        </w:rPr>
      </w:pPr>
      <w:r>
        <w:rPr>
          <w:rFonts w:hAnsi="Times New Roman" w:ascii="Times New Roman"/>
          <w:sz w:val="18"/>
          <w:szCs w:val="18"/>
          <w:lang w:val="pl-PL"/>
        </w:rPr>
        <w:t>Nadle</w:t>
      </w:r>
      <w:r>
        <w:rPr>
          <w:rFonts w:hAnsi="Times New Roman" w:ascii="Times New Roman"/>
          <w:sz w:val="18"/>
          <w:szCs w:val="18"/>
        </w:rPr>
        <w:t>ž</w:t>
      </w:r>
      <w:r>
        <w:rPr>
          <w:rFonts w:hAnsi="Times New Roman" w:ascii="Times New Roman"/>
          <w:sz w:val="18"/>
          <w:szCs w:val="18"/>
          <w:lang w:val="pl-PL"/>
        </w:rPr>
        <w:t>ni trgova</w:t>
      </w:r>
      <w:r>
        <w:rPr>
          <w:rFonts w:hAnsi="Times New Roman" w:ascii="Times New Roman"/>
          <w:sz w:val="18"/>
          <w:szCs w:val="18"/>
        </w:rPr>
        <w:t>č</w:t>
      </w:r>
      <w:r>
        <w:rPr>
          <w:rFonts w:hAnsi="Times New Roman" w:ascii="Times New Roman"/>
          <w:sz w:val="18"/>
          <w:szCs w:val="18"/>
          <w:lang w:val="pl-PL"/>
        </w:rPr>
        <w:t xml:space="preserve">ki sud  </w:t>
      </w:r>
      <w:r>
        <w:rPr>
          <w:rFonts w:hAnsi="Times New Roman" w:ascii="Times New Roman"/>
          <w:b/>
          <w:sz w:val="18"/>
          <w:szCs w:val="18"/>
          <w:u w:val="single"/>
        </w:rPr>
        <w:t>U ZAGREBU</w:t>
      </w:r>
    </w:p>
    <w:p w:rsidRDefault="007479D3" w:rsidP="007479D3" w:rsidR="007479D3">
      <w:pPr>
        <w:jc w:val="both"/>
        <w:rPr>
          <w:rFonts w:hAnsi="Times New Roman" w:ascii="Times New Roman"/>
          <w:sz w:val="18"/>
          <w:szCs w:val="18"/>
          <w:lang w:val="pl-PL"/>
        </w:rPr>
      </w:pPr>
      <w:r>
        <w:rPr>
          <w:rFonts w:hAnsi="Times New Roman" w:ascii="Times New Roman"/>
          <w:sz w:val="18"/>
          <w:szCs w:val="18"/>
          <w:lang w:val="pl-PL"/>
        </w:rPr>
        <w:t xml:space="preserve">Poslovni broj spisa </w:t>
      </w:r>
      <w:r>
        <w:rPr>
          <w:rFonts w:hAnsi="Times New Roman" w:ascii="Times New Roman"/>
          <w:b/>
          <w:sz w:val="18"/>
          <w:szCs w:val="18"/>
          <w:u w:val="single"/>
          <w:lang w:val="pl-PL"/>
        </w:rPr>
        <w:t>89. St-1468/17</w:t>
      </w:r>
    </w:p>
    <w:p w:rsidRDefault="007479D3" w:rsidP="007479D3" w:rsidR="007479D3">
      <w:pPr>
        <w:rPr>
          <w:rFonts w:hAnsi="Times New Roman" w:ascii="Times New Roman"/>
          <w:sz w:val="18"/>
          <w:szCs w:val="18"/>
          <w:lang w:val="pl-PL"/>
        </w:rPr>
      </w:pPr>
      <w:r>
        <w:rPr>
          <w:rFonts w:hAnsi="Times New Roman" w:ascii="Times New Roman"/>
          <w:sz w:val="18"/>
          <w:szCs w:val="18"/>
          <w:lang w:val="pl-PL"/>
        </w:rPr>
        <w:t>Dužnik (ime i prezime / tvrtka ili naziv, OIB, adresa / sjedište)</w:t>
      </w:r>
    </w:p>
    <w:p w:rsidRDefault="007479D3" w:rsidP="007479D3" w:rsidR="007479D3">
      <w:pPr>
        <w:rPr>
          <w:rFonts w:hAnsi="Times New Roman" w:ascii="Times New Roman"/>
          <w:sz w:val="18"/>
          <w:szCs w:val="18"/>
          <w:lang w:val="pl-PL"/>
        </w:rPr>
      </w:pPr>
      <w:r>
        <w:rPr>
          <w:rFonts w:hAnsi="Times New Roman" w:ascii="Times New Roman"/>
          <w:sz w:val="18"/>
          <w:szCs w:val="18"/>
          <w:lang w:val="pl-PL"/>
        </w:rPr>
        <w:t>Stečajna masa iza INTER-MATIC d.o.o. u stečaju, Split, Lovretska 10, 21000 Split, OIB: 64084865282</w:t>
      </w:r>
    </w:p>
    <w:p w:rsidRDefault="007479D3" w:rsidP="007479D3" w:rsidR="007479D3">
      <w:pPr>
        <w:rPr>
          <w:rFonts w:hAnsi="Times New Roman" w:ascii="Times New Roman"/>
          <w:sz w:val="18"/>
          <w:szCs w:val="18"/>
          <w:lang w:val="pl-PL"/>
        </w:rPr>
      </w:pPr>
    </w:p>
    <w:p w:rsidRDefault="007479D3" w:rsidP="007479D3" w:rsidR="007479D3">
      <w:pPr>
        <w:jc w:val="center"/>
        <w:rPr>
          <w:rFonts w:hAnsi="Times New Roman" w:ascii="Times New Roman"/>
          <w:sz w:val="18"/>
          <w:szCs w:val="18"/>
        </w:rPr>
      </w:pPr>
      <w:r>
        <w:rPr>
          <w:rFonts w:hAnsi="Times New Roman" w:ascii="Times New Roman"/>
          <w:b/>
          <w:sz w:val="18"/>
          <w:szCs w:val="18"/>
          <w:lang w:val="pl-PL"/>
        </w:rPr>
        <w:t>TABLICA PRIJAVLJENIH TRAŽBINA, RAZLUČNIH I IZLUČNIH PRAVA</w:t>
      </w:r>
    </w:p>
    <w:p w:rsidRDefault="007479D3" w:rsidP="007479D3" w:rsidR="007479D3">
      <w:pPr>
        <w:pStyle w:val="Bezproreda"/>
        <w:numPr>
          <w:ilvl w:val="0"/>
          <w:numId w:val="9"/>
        </w:numPr>
        <w:jc w:val="center"/>
        <w:rPr>
          <w:rFonts w:hAnsi="Times New Roman" w:ascii="Times New Roman"/>
          <w:b/>
          <w:sz w:val="18"/>
          <w:szCs w:val="18"/>
        </w:rPr>
      </w:pPr>
      <w:r>
        <w:rPr>
          <w:rFonts w:hAnsi="Times New Roman" w:ascii="Times New Roman"/>
          <w:b/>
          <w:sz w:val="18"/>
          <w:szCs w:val="18"/>
        </w:rPr>
        <w:t>TABLICA PRIJAVLJENIH TRAŽBINA</w:t>
      </w:r>
    </w:p>
    <w:p w:rsidRDefault="007479D3" w:rsidP="007479D3" w:rsidR="007479D3">
      <w:pPr>
        <w:pStyle w:val="Bezproreda"/>
        <w:ind w:left="1080"/>
        <w:jc w:val="center"/>
        <w:rPr>
          <w:rFonts w:hAnsi="Times New Roman" w:ascii="Times New Roman"/>
          <w:b/>
          <w:sz w:val="18"/>
          <w:szCs w:val="18"/>
        </w:rPr>
      </w:pPr>
      <w:r>
        <w:rPr>
          <w:rFonts w:hAnsi="Times New Roman" w:ascii="Times New Roman"/>
          <w:b/>
          <w:sz w:val="18"/>
          <w:szCs w:val="18"/>
        </w:rPr>
        <w:t>(članak 259. Stečajnog zakona)</w:t>
      </w:r>
    </w:p>
    <w:p w:rsidRDefault="007479D3" w:rsidP="007479D3" w:rsidR="007479D3">
      <w:pPr>
        <w:pStyle w:val="Bezproreda"/>
        <w:ind w:left="1080"/>
        <w:jc w:val="center"/>
        <w:rPr>
          <w:rFonts w:hAnsi="Times New Roman" w:ascii="Times New Roman"/>
          <w:b/>
          <w:sz w:val="18"/>
          <w:szCs w:val="18"/>
        </w:rPr>
      </w:pPr>
    </w:p>
    <w:p w:rsidRDefault="007479D3" w:rsidP="007479D3" w:rsidR="007479D3">
      <w:pPr>
        <w:pStyle w:val="Bezproreda"/>
        <w:ind w:left="1080"/>
        <w:jc w:val="center"/>
        <w:rPr>
          <w:rFonts w:hAnsi="Times New Roman" w:ascii="Times New Roman"/>
          <w:b/>
          <w:sz w:val="18"/>
          <w:szCs w:val="18"/>
        </w:rPr>
      </w:pPr>
    </w:p>
    <w:p w:rsidRDefault="007479D3" w:rsidP="007479D3" w:rsidR="007479D3">
      <w:pPr>
        <w:pStyle w:val="Bezproreda"/>
        <w:ind w:left="1080"/>
        <w:rPr>
          <w:rFonts w:hAnsi="Times New Roman" w:ascii="Times New Roman"/>
          <w:b/>
          <w:sz w:val="18"/>
          <w:szCs w:val="18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40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39"/>
        <w:gridCol w:w="2125"/>
        <w:gridCol w:w="1224"/>
        <w:gridCol w:w="1544"/>
        <w:gridCol w:w="1064"/>
        <w:gridCol w:w="1350"/>
        <w:gridCol w:w="950"/>
        <w:gridCol w:w="1095"/>
        <w:gridCol w:w="923"/>
        <w:gridCol w:w="2134"/>
        <w:gridCol w:w="2230"/>
      </w:tblGrid>
      <w:tr w:rsidTr="007844C0" w:rsidR="007479D3">
        <w:tc>
          <w:tcPr>
            <w:tcW w:type="pct" w:w="500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bookmarkStart w:name="_Hlk512425377" w:id="1"/>
            <w:r>
              <w:rPr>
                <w:rFonts w:hAnsi="Times New Roman" w:ascii="Times New Roman"/>
                <w:sz w:val="18"/>
                <w:szCs w:val="18"/>
              </w:rPr>
              <w:t>I VIŠI ISPLATNI RED</w:t>
            </w:r>
          </w:p>
        </w:tc>
      </w:tr>
      <w:tr w:rsidTr="007844C0" w:rsidR="007479D3">
        <w:tc>
          <w:tcPr>
            <w:tcW w:type="pct" w:w="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Redni broj prijav.. tražbi.</w:t>
            </w:r>
          </w:p>
        </w:tc>
        <w:tc>
          <w:tcPr>
            <w:tcW w:type="pct" w:w="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pct" w:w="3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OIB vjerovnika </w:t>
            </w:r>
          </w:p>
        </w:tc>
        <w:tc>
          <w:tcPr>
            <w:tcW w:type="pct" w:w="5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Adresa / sjedište vjerovnika</w:t>
            </w:r>
          </w:p>
        </w:tc>
        <w:tc>
          <w:tcPr>
            <w:tcW w:type="pct" w:w="3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  <w:r>
              <w:rPr>
                <w:rStyle w:val="Referencafusnote"/>
                <w:sz w:val="18"/>
                <w:szCs w:val="18"/>
              </w:rPr>
              <w:footnoteReference w:id="1"/>
            </w:r>
          </w:p>
        </w:tc>
        <w:tc>
          <w:tcPr>
            <w:tcW w:type="pct" w:w="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3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Iznos priznate tražbine</w:t>
            </w:r>
          </w:p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Pravna osnova priznate tražbine</w:t>
            </w:r>
          </w:p>
        </w:tc>
        <w:tc>
          <w:tcPr>
            <w:tcW w:type="pct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Iznos osporene tražbine (kn)</w:t>
            </w:r>
          </w:p>
        </w:tc>
        <w:tc>
          <w:tcPr>
            <w:tcW w:type="pct" w:w="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Razlog osporavanja tražbine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Oznaka ovršne isprave ako se tražbina zasniva na ovršnoj ispravi</w:t>
            </w:r>
          </w:p>
        </w:tc>
      </w:tr>
      <w:tr w:rsidTr="007844C0" w:rsidR="007479D3">
        <w:tc>
          <w:tcPr>
            <w:tcW w:type="pct" w:w="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sz w:val="18"/>
                <w:szCs w:val="18"/>
              </w:rPr>
              <w:t>/</w:t>
            </w:r>
          </w:p>
        </w:tc>
        <w:tc>
          <w:tcPr>
            <w:tcW w:type="pct" w:w="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sz w:val="18"/>
                <w:szCs w:val="18"/>
              </w:rPr>
              <w:t>/</w:t>
            </w:r>
          </w:p>
        </w:tc>
        <w:tc>
          <w:tcPr>
            <w:tcW w:type="pct" w:w="3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sz w:val="18"/>
                <w:szCs w:val="18"/>
              </w:rPr>
              <w:t>/</w:t>
            </w:r>
          </w:p>
        </w:tc>
        <w:tc>
          <w:tcPr>
            <w:tcW w:type="pct" w:w="5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sz w:val="18"/>
                <w:szCs w:val="18"/>
              </w:rPr>
              <w:t>/</w:t>
            </w:r>
          </w:p>
        </w:tc>
        <w:tc>
          <w:tcPr>
            <w:tcW w:type="pct" w:w="3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sz w:val="18"/>
                <w:szCs w:val="18"/>
              </w:rPr>
              <w:t>/</w:t>
            </w:r>
          </w:p>
        </w:tc>
        <w:tc>
          <w:tcPr>
            <w:tcW w:type="pct" w:w="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sz w:val="18"/>
                <w:szCs w:val="18"/>
              </w:rPr>
              <w:t>/</w:t>
            </w:r>
          </w:p>
        </w:tc>
        <w:tc>
          <w:tcPr>
            <w:tcW w:type="pct" w:w="3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b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sz w:val="18"/>
                <w:szCs w:val="18"/>
              </w:rPr>
              <w:t>/</w:t>
            </w:r>
          </w:p>
        </w:tc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/</w:t>
            </w:r>
          </w:p>
        </w:tc>
        <w:tc>
          <w:tcPr>
            <w:tcW w:type="pct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sz w:val="18"/>
                <w:szCs w:val="18"/>
              </w:rPr>
              <w:t>/</w:t>
            </w:r>
          </w:p>
        </w:tc>
        <w:tc>
          <w:tcPr>
            <w:tcW w:type="pct" w:w="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/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/</w:t>
            </w:r>
          </w:p>
        </w:tc>
      </w:tr>
      <w:bookmarkEnd w:id="1"/>
    </w:tbl>
    <w:p w:rsidRDefault="007479D3" w:rsidP="007479D3" w:rsidR="007479D3">
      <w:pPr>
        <w:pStyle w:val="Bezproreda"/>
        <w:rPr>
          <w:rFonts w:hAnsi="Times New Roman" w:ascii="Times New Roman"/>
          <w:sz w:val="20"/>
          <w:szCs w:val="20"/>
        </w:rPr>
      </w:pPr>
    </w:p>
    <w:p w:rsidRDefault="007479D3" w:rsidP="007479D3" w:rsidR="007479D3">
      <w:pPr>
        <w:pStyle w:val="Bezproreda"/>
        <w:rPr>
          <w:rFonts w:hAnsi="Times New Roman" w:ascii="Times New Roman"/>
          <w:sz w:val="20"/>
          <w:szCs w:val="20"/>
        </w:rPr>
      </w:pPr>
    </w:p>
    <w:p w:rsidRDefault="007479D3" w:rsidP="007479D3" w:rsidR="007479D3">
      <w:pPr>
        <w:pStyle w:val="Bezproreda"/>
        <w:rPr>
          <w:rFonts w:hAnsi="Times New Roman" w:ascii="Times New Roman"/>
          <w:sz w:val="20"/>
          <w:szCs w:val="20"/>
        </w:rPr>
      </w:pPr>
    </w:p>
    <w:p w:rsidRDefault="007479D3" w:rsidP="007479D3" w:rsidR="007479D3">
      <w:pPr>
        <w:pStyle w:val="Bezproreda"/>
        <w:rPr>
          <w:rFonts w:hAnsi="Times New Roman" w:ascii="Times New Roman"/>
          <w:sz w:val="20"/>
          <w:szCs w:val="20"/>
        </w:rPr>
      </w:pPr>
    </w:p>
    <w:p w:rsidRDefault="007479D3" w:rsidP="007479D3" w:rsidR="007479D3">
      <w:pPr>
        <w:pStyle w:val="Bezproreda"/>
        <w:rPr>
          <w:rFonts w:hAnsi="Times New Roman" w:ascii="Times New Roman"/>
          <w:sz w:val="20"/>
          <w:szCs w:val="20"/>
        </w:rPr>
      </w:pPr>
    </w:p>
    <w:p w:rsidRDefault="007479D3" w:rsidP="007479D3" w:rsidR="007479D3">
      <w:pPr>
        <w:pStyle w:val="Bezproreda"/>
        <w:rPr>
          <w:rFonts w:hAnsi="Times New Roman" w:ascii="Times New Roman"/>
          <w:sz w:val="20"/>
          <w:szCs w:val="20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40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26"/>
        <w:gridCol w:w="2113"/>
        <w:gridCol w:w="1257"/>
        <w:gridCol w:w="1532"/>
        <w:gridCol w:w="1052"/>
        <w:gridCol w:w="1338"/>
        <w:gridCol w:w="1026"/>
        <w:gridCol w:w="1083"/>
        <w:gridCol w:w="911"/>
        <w:gridCol w:w="2122"/>
        <w:gridCol w:w="2218"/>
      </w:tblGrid>
      <w:tr w:rsidTr="007844C0" w:rsidR="007479D3">
        <w:tc>
          <w:tcPr>
            <w:tcW w:type="pct" w:w="500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II VIŠI ISPLATNI RED</w:t>
            </w:r>
          </w:p>
        </w:tc>
      </w:tr>
      <w:tr w:rsidTr="007844C0" w:rsidR="007479D3">
        <w:tc>
          <w:tcPr>
            <w:tcW w:type="pct" w:w="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Redni broj prijav.. tražbi.</w:t>
            </w:r>
          </w:p>
        </w:tc>
        <w:tc>
          <w:tcPr>
            <w:tcW w:type="pct" w:w="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pct" w:w="3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OIB vjerovnika </w:t>
            </w:r>
          </w:p>
        </w:tc>
        <w:tc>
          <w:tcPr>
            <w:tcW w:type="pct" w:w="5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Adresa / sjedište vjerovnika</w:t>
            </w:r>
          </w:p>
        </w:tc>
        <w:tc>
          <w:tcPr>
            <w:tcW w:type="pct" w:w="3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  <w:r>
              <w:rPr>
                <w:rStyle w:val="Referencafusnote"/>
                <w:sz w:val="18"/>
                <w:szCs w:val="18"/>
              </w:rPr>
              <w:footnoteReference w:id="2"/>
            </w:r>
          </w:p>
        </w:tc>
        <w:tc>
          <w:tcPr>
            <w:tcW w:type="pct" w:w="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3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Iznos priznate tražbine</w:t>
            </w:r>
          </w:p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Pravna osnova priznate tražbine</w:t>
            </w:r>
          </w:p>
        </w:tc>
        <w:tc>
          <w:tcPr>
            <w:tcW w:type="pct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Iznos osporene tražbine (kn)</w:t>
            </w:r>
          </w:p>
        </w:tc>
        <w:tc>
          <w:tcPr>
            <w:tcW w:type="pct" w:w="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Razlog osporavanja tražbine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Oznaka ovršne isprave ako se tražbina zasniva na ovršnoj ispravi</w:t>
            </w:r>
          </w:p>
        </w:tc>
      </w:tr>
      <w:tr w:rsidTr="007844C0" w:rsidR="007479D3">
        <w:tc>
          <w:tcPr>
            <w:tcW w:type="pct" w:w="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 w:rsidRPr="006D3FB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D3FB1">
              <w:rPr>
                <w:rFonts w:hAnsi="Times New Roman" w:ascii="Times New Roman"/>
                <w:sz w:val="18"/>
                <w:szCs w:val="18"/>
              </w:rPr>
              <w:t>1.</w:t>
            </w:r>
          </w:p>
        </w:tc>
        <w:tc>
          <w:tcPr>
            <w:tcW w:type="pct" w:w="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 w:rsidRPr="006D3FB1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18"/>
                <w:szCs w:val="18"/>
              </w:rPr>
            </w:pPr>
            <w:r w:rsidRPr="006D3FB1">
              <w:rPr>
                <w:rFonts w:hAnsi="Times New Roman" w:ascii="Times New Roman"/>
                <w:sz w:val="18"/>
                <w:szCs w:val="18"/>
              </w:rPr>
              <w:t>NEDILJKO MATIĆ</w:t>
            </w:r>
          </w:p>
          <w:p w:rsidRDefault="007479D3" w:rsidP="007844C0" w:rsidR="007479D3" w:rsidRPr="006D3FB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3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 w:rsidRPr="006D3FB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D3FB1">
              <w:rPr>
                <w:rFonts w:hAnsi="Times New Roman" w:ascii="Times New Roman"/>
                <w:sz w:val="18"/>
                <w:szCs w:val="18"/>
              </w:rPr>
              <w:t>70547840675/</w:t>
            </w:r>
          </w:p>
        </w:tc>
        <w:tc>
          <w:tcPr>
            <w:tcW w:type="pct" w:w="5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 w:rsidRPr="006D3FB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D3FB1">
              <w:rPr>
                <w:rFonts w:hAnsi="Times New Roman" w:ascii="Times New Roman"/>
                <w:sz w:val="18"/>
                <w:szCs w:val="18"/>
              </w:rPr>
              <w:t>Velika Gorica, Kurilovećka 52/</w:t>
            </w:r>
          </w:p>
        </w:tc>
        <w:tc>
          <w:tcPr>
            <w:tcW w:type="pct" w:w="3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 w:rsidRPr="006D3FB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D3FB1">
              <w:rPr>
                <w:rFonts w:hAnsi="Times New Roman" w:ascii="Times New Roman"/>
                <w:sz w:val="18"/>
                <w:szCs w:val="18"/>
              </w:rPr>
              <w:t>215.500,00</w:t>
            </w:r>
          </w:p>
        </w:tc>
        <w:tc>
          <w:tcPr>
            <w:tcW w:type="pct" w:w="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 w:rsidRPr="006D3FB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D3FB1">
              <w:rPr>
                <w:rFonts w:hAnsi="Times New Roman" w:ascii="Times New Roman"/>
                <w:sz w:val="18"/>
                <w:szCs w:val="18"/>
              </w:rPr>
              <w:t>pozajmica</w:t>
            </w:r>
          </w:p>
        </w:tc>
        <w:tc>
          <w:tcPr>
            <w:tcW w:type="pct" w:w="3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 w:rsidRPr="006D3FB1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6D3FB1">
              <w:rPr>
                <w:rFonts w:hAnsi="Times New Roman" w:ascii="Times New Roman"/>
                <w:sz w:val="18"/>
                <w:szCs w:val="18"/>
              </w:rPr>
              <w:t>215.500,00</w:t>
            </w:r>
          </w:p>
        </w:tc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pozajmica</w:t>
            </w:r>
          </w:p>
        </w:tc>
        <w:tc>
          <w:tcPr>
            <w:tcW w:type="pct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sz w:val="18"/>
                <w:szCs w:val="18"/>
              </w:rPr>
              <w:t>0.00</w:t>
            </w:r>
          </w:p>
        </w:tc>
        <w:tc>
          <w:tcPr>
            <w:tcW w:type="pct" w:w="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/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/</w:t>
            </w:r>
          </w:p>
        </w:tc>
      </w:tr>
      <w:tr w:rsidTr="007844C0" w:rsidR="007479D3">
        <w:tc>
          <w:tcPr>
            <w:tcW w:type="pct" w:w="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 w:rsidRPr="006D3FB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D3FB1">
              <w:rPr>
                <w:rFonts w:hAnsi="Times New Roman" w:ascii="Times New Roman"/>
                <w:sz w:val="18"/>
                <w:szCs w:val="18"/>
              </w:rPr>
              <w:t>2.</w:t>
            </w:r>
          </w:p>
        </w:tc>
        <w:tc>
          <w:tcPr>
            <w:tcW w:type="pct" w:w="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 w:rsidRPr="006D3FB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D3FB1">
              <w:rPr>
                <w:rFonts w:hAnsi="Times New Roman" w:ascii="Times New Roman"/>
                <w:sz w:val="18"/>
                <w:szCs w:val="18"/>
              </w:rPr>
              <w:t>RH Ministarstvo financija, Porezna uprava, zastupana po Županijskom državnom odvjetništvu u Velikoj Gorici</w:t>
            </w:r>
          </w:p>
        </w:tc>
        <w:tc>
          <w:tcPr>
            <w:tcW w:type="pct" w:w="3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 w:rsidRPr="006D3FB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D3FB1">
              <w:rPr>
                <w:rFonts w:hAnsi="Times New Roman" w:ascii="Times New Roman"/>
                <w:sz w:val="18"/>
                <w:szCs w:val="18"/>
              </w:rPr>
              <w:t>18683136487</w:t>
            </w:r>
          </w:p>
        </w:tc>
        <w:tc>
          <w:tcPr>
            <w:tcW w:type="pct" w:w="5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 w:rsidRPr="006D3FB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3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 w:rsidRPr="006D3FB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D3FB1">
              <w:rPr>
                <w:rFonts w:hAnsi="Times New Roman" w:ascii="Times New Roman"/>
                <w:sz w:val="18"/>
                <w:szCs w:val="18"/>
              </w:rPr>
              <w:t>299,83</w:t>
            </w:r>
          </w:p>
        </w:tc>
        <w:tc>
          <w:tcPr>
            <w:tcW w:type="pct" w:w="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 w:rsidRPr="006D3FB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D3FB1">
              <w:rPr>
                <w:rFonts w:hAnsi="Times New Roman" w:ascii="Times New Roman"/>
                <w:sz w:val="18"/>
                <w:szCs w:val="18"/>
              </w:rPr>
              <w:t>Specifikacija duga na dan 05.09.2016.</w:t>
            </w:r>
          </w:p>
        </w:tc>
        <w:tc>
          <w:tcPr>
            <w:tcW w:type="pct" w:w="3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 w:rsidRPr="006D3FB1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6D3FB1">
              <w:rPr>
                <w:rFonts w:hAnsi="Times New Roman" w:ascii="Times New Roman"/>
                <w:sz w:val="18"/>
                <w:szCs w:val="18"/>
              </w:rPr>
              <w:t>299,83</w:t>
            </w:r>
          </w:p>
        </w:tc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HGK- članarina </w:t>
            </w:r>
          </w:p>
        </w:tc>
        <w:tc>
          <w:tcPr>
            <w:tcW w:type="pct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sz w:val="18"/>
                <w:szCs w:val="18"/>
              </w:rPr>
              <w:t>0,00</w:t>
            </w:r>
          </w:p>
        </w:tc>
        <w:tc>
          <w:tcPr>
            <w:tcW w:type="pct" w:w="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/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/</w:t>
            </w:r>
          </w:p>
        </w:tc>
      </w:tr>
    </w:tbl>
    <w:p w:rsidRDefault="007479D3" w:rsidP="007479D3" w:rsidR="007479D3">
      <w:pPr>
        <w:pStyle w:val="Bezproreda"/>
        <w:rPr>
          <w:rFonts w:hAnsi="Times New Roman" w:ascii="Times New Roman"/>
          <w:sz w:val="18"/>
          <w:szCs w:val="18"/>
        </w:rPr>
      </w:pPr>
    </w:p>
    <w:p w:rsidRDefault="007479D3" w:rsidP="007479D3" w:rsidR="007479D3">
      <w:pPr>
        <w:pStyle w:val="Bezproreda"/>
        <w:rPr>
          <w:rFonts w:hAnsi="Times New Roman" w:ascii="Times New Roman"/>
          <w:sz w:val="18"/>
          <w:szCs w:val="18"/>
        </w:rPr>
      </w:pPr>
      <w:r>
        <w:rPr>
          <w:rFonts w:hAnsi="Times New Roman" w:ascii="Times New Roman"/>
          <w:sz w:val="18"/>
          <w:szCs w:val="18"/>
        </w:rPr>
        <w:tab/>
      </w: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3498"/>
        <w:gridCol w:w="3498"/>
        <w:gridCol w:w="3499"/>
        <w:gridCol w:w="3499"/>
      </w:tblGrid>
      <w:tr w:rsidTr="007844C0" w:rsidR="007479D3">
        <w:tc>
          <w:tcPr>
            <w:tcW w:type="dxa" w:w="13994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UKUPAN ZBROJ PRIJAVLJENIH, PRIZNATIH I OSPORENIH TRAŽBINA</w:t>
            </w:r>
          </w:p>
        </w:tc>
      </w:tr>
      <w:tr w:rsidTr="007844C0" w:rsidR="007479D3">
        <w:tc>
          <w:tcPr>
            <w:tcW w:type="dxa" w:w="34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34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prijavljenih tražbina (kn)</w:t>
            </w:r>
          </w:p>
        </w:tc>
        <w:tc>
          <w:tcPr>
            <w:tcW w:type="dxa" w:w="3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priznate tražbine (kn)</w:t>
            </w:r>
          </w:p>
        </w:tc>
        <w:tc>
          <w:tcPr>
            <w:tcW w:type="dxa" w:w="3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</w:tr>
      <w:tr w:rsidTr="007844C0" w:rsidR="007479D3">
        <w:tc>
          <w:tcPr>
            <w:tcW w:type="dxa" w:w="34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II. VIŠI ISPATNI RED</w:t>
            </w:r>
          </w:p>
        </w:tc>
        <w:tc>
          <w:tcPr>
            <w:tcW w:type="dxa" w:w="34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215.799,83</w:t>
            </w:r>
          </w:p>
        </w:tc>
        <w:tc>
          <w:tcPr>
            <w:tcW w:type="dxa" w:w="3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215.799,83</w:t>
            </w:r>
          </w:p>
        </w:tc>
        <w:tc>
          <w:tcPr>
            <w:tcW w:type="dxa" w:w="3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 w:rsidRPr="0001178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11787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7844C0" w:rsidR="007479D3">
        <w:tc>
          <w:tcPr>
            <w:tcW w:type="dxa" w:w="34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UKUPNO</w:t>
            </w:r>
          </w:p>
        </w:tc>
        <w:tc>
          <w:tcPr>
            <w:tcW w:type="dxa" w:w="34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215.799,83</w:t>
            </w:r>
          </w:p>
        </w:tc>
        <w:tc>
          <w:tcPr>
            <w:tcW w:type="dxa" w:w="3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215.799,83</w:t>
            </w:r>
          </w:p>
        </w:tc>
        <w:tc>
          <w:tcPr>
            <w:tcW w:type="dxa" w:w="3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0,00</w:t>
            </w:r>
          </w:p>
        </w:tc>
      </w:tr>
    </w:tbl>
    <w:p w:rsidRDefault="007479D3" w:rsidP="007479D3" w:rsidR="007479D3">
      <w:pPr>
        <w:jc w:val="center"/>
        <w:rPr>
          <w:rFonts w:hAnsi="Times New Roman" w:ascii="Times New Roman"/>
          <w:b/>
          <w:sz w:val="20"/>
          <w:szCs w:val="20"/>
        </w:rPr>
      </w:pPr>
    </w:p>
    <w:p w:rsidRDefault="007479D3" w:rsidP="007479D3" w:rsidR="007479D3">
      <w:pPr>
        <w:jc w:val="center"/>
        <w:rPr>
          <w:rFonts w:hAnsi="Times New Roman" w:ascii="Times New Roman"/>
          <w:b/>
          <w:sz w:val="20"/>
          <w:szCs w:val="20"/>
        </w:rPr>
      </w:pPr>
    </w:p>
    <w:p w:rsidRDefault="007479D3" w:rsidP="007479D3" w:rsidR="007479D3">
      <w:pPr>
        <w:jc w:val="center"/>
        <w:rPr>
          <w:rFonts w:hAnsi="Times New Roman" w:ascii="Times New Roman"/>
          <w:b/>
          <w:sz w:val="20"/>
          <w:szCs w:val="20"/>
        </w:rPr>
      </w:pPr>
    </w:p>
    <w:p w:rsidRDefault="007479D3" w:rsidP="007479D3" w:rsidR="007479D3">
      <w:pPr>
        <w:jc w:val="center"/>
        <w:rPr>
          <w:rFonts w:hAnsi="Times New Roman" w:ascii="Times New Roman"/>
          <w:b/>
          <w:sz w:val="20"/>
          <w:szCs w:val="20"/>
        </w:rPr>
      </w:pPr>
    </w:p>
    <w:p w:rsidRDefault="007479D3" w:rsidP="007479D3" w:rsidR="007479D3">
      <w:pPr>
        <w:jc w:val="center"/>
        <w:rPr>
          <w:rFonts w:hAnsi="Times New Roman" w:ascii="Times New Roman"/>
          <w:b/>
          <w:sz w:val="20"/>
          <w:szCs w:val="20"/>
        </w:rPr>
      </w:pPr>
    </w:p>
    <w:p w:rsidRDefault="007479D3" w:rsidP="007479D3" w:rsidR="007479D3">
      <w:pPr>
        <w:jc w:val="center"/>
        <w:rPr>
          <w:rFonts w:hAnsi="Times New Roman" w:ascii="Times New Roman"/>
          <w:b/>
          <w:sz w:val="20"/>
          <w:szCs w:val="20"/>
        </w:rPr>
      </w:pPr>
    </w:p>
    <w:p w:rsidRDefault="007479D3" w:rsidP="007479D3" w:rsidR="007479D3">
      <w:pPr>
        <w:jc w:val="center"/>
        <w:rPr>
          <w:rFonts w:hAnsi="Times New Roman" w:ascii="Times New Roman"/>
          <w:b/>
          <w:sz w:val="20"/>
          <w:szCs w:val="20"/>
        </w:rPr>
      </w:pPr>
      <w:r>
        <w:rPr>
          <w:rFonts w:hAnsi="Times New Roman" w:ascii="Times New Roman"/>
          <w:b/>
          <w:sz w:val="20"/>
          <w:szCs w:val="20"/>
        </w:rPr>
        <w:lastRenderedPageBreak/>
        <w:t>I. TABLICA RAZLUČNIH PRAVA</w:t>
      </w:r>
    </w:p>
    <w:p w:rsidRDefault="007479D3" w:rsidP="007479D3" w:rsidR="007479D3">
      <w:pPr>
        <w:jc w:val="center"/>
        <w:rPr>
          <w:rFonts w:hAnsi="Times New Roman" w:ascii="Times New Roman"/>
          <w:b/>
          <w:sz w:val="20"/>
          <w:szCs w:val="20"/>
        </w:rPr>
      </w:pPr>
      <w:r>
        <w:rPr>
          <w:rFonts w:hAnsi="Times New Roman" w:ascii="Times New Roman"/>
          <w:b/>
          <w:sz w:val="20"/>
          <w:szCs w:val="20"/>
        </w:rPr>
        <w:t>(članak. 259. Stečajnog zakona)</w:t>
      </w:r>
    </w:p>
    <w:p w:rsidRDefault="007479D3" w:rsidP="007479D3" w:rsidR="007479D3">
      <w:pPr>
        <w:rPr>
          <w:rFonts w:hAnsi="Times New Roman" w:ascii="Times New Roman"/>
          <w:sz w:val="20"/>
          <w:szCs w:val="20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843"/>
        <w:gridCol w:w="2352"/>
        <w:gridCol w:w="1903"/>
        <w:gridCol w:w="2518"/>
        <w:gridCol w:w="1843"/>
        <w:gridCol w:w="1843"/>
        <w:gridCol w:w="1799"/>
        <w:gridCol w:w="1598"/>
      </w:tblGrid>
      <w:tr w:rsidTr="007844C0" w:rsidR="007479D3">
        <w:tc>
          <w:tcPr>
            <w:tcW w:type="pct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Redni broj </w:t>
            </w:r>
          </w:p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OIB razlučnog vjerovnika </w:t>
            </w:r>
          </w:p>
        </w:tc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type="pct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pct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pct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type="pct" w:w="5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Dio imovine na koji se odnosi razlučno pravo</w:t>
            </w:r>
          </w:p>
        </w:tc>
      </w:tr>
      <w:tr w:rsidTr="007844C0" w:rsidR="007479D3">
        <w:tc>
          <w:tcPr>
            <w:tcW w:type="pct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  <w:p w:rsidRDefault="007479D3" w:rsidP="007844C0" w:rsidR="007479D3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5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</w:tr>
    </w:tbl>
    <w:p w:rsidRDefault="007479D3" w:rsidP="007479D3" w:rsidR="007479D3">
      <w:pPr>
        <w:jc w:val="center"/>
        <w:rPr>
          <w:rFonts w:hAnsi="Times New Roman" w:ascii="Times New Roman"/>
          <w:b/>
          <w:sz w:val="20"/>
          <w:szCs w:val="20"/>
        </w:rPr>
      </w:pPr>
    </w:p>
    <w:p w:rsidRDefault="007479D3" w:rsidP="007479D3" w:rsidR="007479D3">
      <w:pPr>
        <w:jc w:val="center"/>
        <w:rPr>
          <w:rFonts w:hAnsi="Times New Roman" w:ascii="Times New Roman"/>
          <w:b/>
          <w:sz w:val="20"/>
          <w:szCs w:val="20"/>
        </w:rPr>
      </w:pPr>
      <w:r>
        <w:rPr>
          <w:rFonts w:hAnsi="Times New Roman" w:ascii="Times New Roman"/>
          <w:b/>
          <w:sz w:val="20"/>
          <w:szCs w:val="20"/>
        </w:rPr>
        <w:t>NEMA RAZLUČNIH PRAVA</w:t>
      </w:r>
    </w:p>
    <w:p w:rsidRDefault="007479D3" w:rsidP="007479D3" w:rsidR="007479D3">
      <w:pPr>
        <w:jc w:val="center"/>
        <w:rPr>
          <w:rFonts w:hAnsi="Times New Roman" w:ascii="Times New Roman"/>
          <w:b/>
          <w:sz w:val="20"/>
          <w:szCs w:val="20"/>
        </w:rPr>
      </w:pPr>
    </w:p>
    <w:p w:rsidRDefault="007479D3" w:rsidP="007479D3" w:rsidR="007479D3">
      <w:pPr>
        <w:jc w:val="center"/>
        <w:rPr>
          <w:rFonts w:hAnsi="Times New Roman" w:ascii="Times New Roman"/>
          <w:b/>
          <w:sz w:val="20"/>
          <w:szCs w:val="20"/>
        </w:rPr>
      </w:pPr>
      <w:r>
        <w:rPr>
          <w:rFonts w:hAnsi="Times New Roman" w:ascii="Times New Roman"/>
          <w:b/>
          <w:sz w:val="20"/>
          <w:szCs w:val="20"/>
        </w:rPr>
        <w:t>III. TABLICA IZLUČNIH PRAVA</w:t>
      </w:r>
    </w:p>
    <w:p w:rsidRDefault="007479D3" w:rsidP="007479D3" w:rsidR="007479D3">
      <w:pPr>
        <w:jc w:val="center"/>
        <w:rPr>
          <w:rFonts w:hAnsi="Times New Roman" w:ascii="Times New Roman"/>
          <w:sz w:val="20"/>
          <w:szCs w:val="20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498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7844C0" w:rsidR="007479D3"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Redni broj </w:t>
            </w:r>
          </w:p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pct" w:w="8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OIB razlučnog vjerovnika </w:t>
            </w:r>
          </w:p>
        </w:tc>
        <w:tc>
          <w:tcPr>
            <w:tcW w:type="pct" w:w="9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Pravna osnova izlučnog prava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Predmet izlučnog prava</w:t>
            </w:r>
          </w:p>
        </w:tc>
      </w:tr>
      <w:tr w:rsidTr="007844C0" w:rsidR="007479D3">
        <w:trPr>
          <w:trHeight w:val="272"/>
        </w:trPr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  <w:p w:rsidRDefault="007479D3" w:rsidP="007844C0" w:rsidR="007479D3">
            <w:pPr>
              <w:pStyle w:val="Bezproreda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8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9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</w:tr>
    </w:tbl>
    <w:p w:rsidRDefault="007479D3" w:rsidP="007479D3" w:rsidR="007479D3">
      <w:pPr>
        <w:jc w:val="center"/>
        <w:rPr>
          <w:rFonts w:hAnsi="Times New Roman" w:ascii="Times New Roman"/>
          <w:b/>
          <w:sz w:val="20"/>
          <w:szCs w:val="20"/>
        </w:rPr>
      </w:pPr>
    </w:p>
    <w:p w:rsidRDefault="007479D3" w:rsidP="007479D3" w:rsidR="007479D3">
      <w:pPr>
        <w:jc w:val="center"/>
        <w:rPr>
          <w:rFonts w:hAnsi="Times New Roman" w:ascii="Times New Roman"/>
          <w:b/>
          <w:sz w:val="20"/>
          <w:szCs w:val="20"/>
        </w:rPr>
      </w:pPr>
    </w:p>
    <w:p w:rsidRDefault="007479D3" w:rsidP="007479D3" w:rsidR="007479D3">
      <w:pPr>
        <w:jc w:val="center"/>
        <w:rPr>
          <w:rFonts w:hAnsi="Times New Roman" w:ascii="Times New Roman"/>
          <w:b/>
          <w:sz w:val="20"/>
          <w:szCs w:val="20"/>
        </w:rPr>
      </w:pPr>
      <w:r>
        <w:rPr>
          <w:rFonts w:hAnsi="Times New Roman" w:ascii="Times New Roman"/>
          <w:b/>
          <w:sz w:val="20"/>
          <w:szCs w:val="20"/>
        </w:rPr>
        <w:t>NEMA IZLUČNIH PRAVA</w:t>
      </w:r>
    </w:p>
    <w:p w:rsidRDefault="007479D3" w:rsidP="007479D3" w:rsidR="007479D3">
      <w:pPr>
        <w:jc w:val="center"/>
        <w:rPr>
          <w:rFonts w:hAnsi="Times New Roman" w:ascii="Times New Roman"/>
          <w:b/>
          <w:sz w:val="20"/>
          <w:szCs w:val="20"/>
        </w:rPr>
      </w:pPr>
    </w:p>
    <w:p w:rsidRDefault="007479D3" w:rsidP="007479D3" w:rsidR="007479D3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Mjesto i datum </w:t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  <w:t xml:space="preserve">                           Stečajni upravitelj:</w:t>
      </w:r>
    </w:p>
    <w:p w:rsidRDefault="007479D3" w:rsidP="007479D3" w:rsidR="007479D3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Split, 14. svibnja 2019.                                                                                                        Dinka Trumbić</w:t>
      </w:r>
    </w:p>
    <w:p w:rsidRDefault="007479D3" w:rsidP="007479D3" w:rsidR="007479D3"/>
    <w:p w:rsidRDefault="007479D3" w:rsidP="007479D3" w:rsidR="007479D3">
      <w:pPr>
        <w:spacing w:lineRule="auto" w:line="240"/>
        <w:jc w:val="both"/>
        <w:rPr>
          <w:b/>
        </w:rPr>
      </w:pPr>
      <w:r>
        <w:rPr>
          <w:b/>
        </w:rPr>
        <w:t>POPIS IMOVINE I OBVEZA                                                                                                                                                                                       Posl.br. 89. St-1468/17</w:t>
      </w:r>
    </w:p>
    <w:p w:rsidRDefault="007479D3" w:rsidP="007479D3" w:rsidR="007479D3">
      <w:pPr>
        <w:spacing w:lineRule="auto" w:line="240"/>
        <w:jc w:val="both"/>
        <w:rPr>
          <w:b/>
        </w:rPr>
      </w:pPr>
      <w:r>
        <w:rPr>
          <w:b/>
        </w:rPr>
        <w:t>NA DAN OTVARANJA STEČAJNOG POSTUPKA 25.03.2019.2019.                                                                                                                              Trgovački sud u Zagrebu</w:t>
      </w:r>
    </w:p>
    <w:p w:rsidRDefault="007479D3" w:rsidP="007479D3" w:rsidR="007479D3">
      <w:pPr>
        <w:spacing w:lineRule="auto" w:line="240"/>
        <w:jc w:val="both"/>
        <w:rPr>
          <w:b/>
        </w:rPr>
      </w:pPr>
      <w:r>
        <w:rPr>
          <w:b/>
        </w:rPr>
        <w:t xml:space="preserve">Dužnik: Stečajna masa iza INTER-MATIC d.o.o. u stečaju                                                                                                                                                                 </w:t>
      </w:r>
    </w:p>
    <w:p w:rsidRDefault="007479D3" w:rsidP="007479D3" w:rsidR="007479D3">
      <w:pPr>
        <w:spacing w:lineRule="auto" w:line="240"/>
        <w:rPr>
          <w:b/>
        </w:rPr>
      </w:pPr>
      <w:r>
        <w:rPr>
          <w:b/>
        </w:rPr>
        <w:t>OIB: 6408486528</w:t>
      </w:r>
    </w:p>
    <w:p w:rsidRDefault="007479D3" w:rsidP="007479D3" w:rsidR="007479D3">
      <w:pPr>
        <w:spacing w:lineRule="auto" w:line="240"/>
        <w:rPr>
          <w:b/>
        </w:rPr>
      </w:pPr>
      <w:r>
        <w:rPr>
          <w:b/>
        </w:rPr>
        <w:t>Split, Lovretska 10</w:t>
      </w:r>
    </w:p>
    <w:p w:rsidRDefault="007479D3" w:rsidP="007479D3" w:rsidR="007479D3">
      <w:pPr>
        <w:spacing w:lineRule="auto" w:line="240"/>
        <w:rPr>
          <w:b/>
        </w:rPr>
      </w:pP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3681"/>
        <w:gridCol w:w="1769"/>
        <w:gridCol w:w="1701"/>
        <w:gridCol w:w="425"/>
        <w:gridCol w:w="4554"/>
        <w:gridCol w:w="1806"/>
      </w:tblGrid>
      <w:tr w:rsidTr="007844C0" w:rsidR="007479D3">
        <w:trPr>
          <w:trHeight w:val="526"/>
        </w:trPr>
        <w:tc>
          <w:tcPr>
            <w:tcW w:type="dxa" w:w="3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IMOVINA</w:t>
            </w:r>
          </w:p>
        </w:tc>
        <w:tc>
          <w:tcPr>
            <w:tcW w:type="dxa" w:w="1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Knjigovodstven.</w:t>
            </w:r>
          </w:p>
          <w:p w:rsidRDefault="007479D3" w:rsidP="007844C0" w:rsidR="007479D3">
            <w:pPr>
              <w:spacing w:lineRule="auto" w:line="24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vrijednost (kn)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Tržišna </w:t>
            </w:r>
          </w:p>
          <w:p w:rsidRDefault="007479D3" w:rsidP="007844C0" w:rsidR="007479D3">
            <w:pPr>
              <w:spacing w:lineRule="auto" w:line="24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Vrijednost(kn)</w:t>
            </w:r>
          </w:p>
        </w:tc>
        <w:tc>
          <w:tcPr>
            <w:tcW w:type="dxa" w:w="42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</w:tcPr>
          <w:p w:rsidRDefault="007479D3" w:rsidP="007844C0" w:rsidR="007479D3">
            <w:pPr>
              <w:spacing w:lineRule="auto" w:line="240"/>
              <w:rPr>
                <w:b/>
                <w:sz w:val="16"/>
                <w:szCs w:val="16"/>
              </w:rPr>
            </w:pPr>
          </w:p>
        </w:tc>
        <w:tc>
          <w:tcPr>
            <w:tcW w:type="dxa" w:w="45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OBVEZE</w:t>
            </w:r>
          </w:p>
        </w:tc>
        <w:tc>
          <w:tcPr>
            <w:tcW w:type="dxa" w:w="18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Iznos (kn)</w:t>
            </w:r>
          </w:p>
        </w:tc>
      </w:tr>
      <w:tr w:rsidTr="007844C0" w:rsidR="007479D3">
        <w:tc>
          <w:tcPr>
            <w:tcW w:type="dxa" w:w="3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>
            <w:pPr>
              <w:spacing w:lineRule="auto" w:line="24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NEKRETNINE – nema</w:t>
            </w:r>
          </w:p>
          <w:p w:rsidRDefault="007479D3" w:rsidP="007844C0" w:rsidR="007479D3">
            <w:pPr>
              <w:spacing w:lineRule="auto" w:line="240"/>
              <w:rPr>
                <w:sz w:val="16"/>
                <w:szCs w:val="16"/>
              </w:rPr>
            </w:pPr>
          </w:p>
        </w:tc>
        <w:tc>
          <w:tcPr>
            <w:tcW w:type="dxa" w:w="1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</w:p>
        </w:tc>
        <w:tc>
          <w:tcPr>
            <w:tcW w:type="dxa" w:w="42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</w:tcPr>
          <w:p w:rsidRDefault="007479D3" w:rsidP="007844C0" w:rsidR="007479D3">
            <w:pPr>
              <w:spacing w:lineRule="auto" w:line="240"/>
              <w:rPr>
                <w:sz w:val="16"/>
                <w:szCs w:val="16"/>
              </w:rPr>
            </w:pPr>
          </w:p>
        </w:tc>
        <w:tc>
          <w:tcPr>
            <w:tcW w:type="dxa" w:w="45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Troškovi steč. postupka i ostale obveze st. mase prema predivnom trajanju stečajnog postupka od 6 mjeseci prema predračun troškova</w:t>
            </w:r>
          </w:p>
        </w:tc>
        <w:tc>
          <w:tcPr>
            <w:tcW w:type="dxa" w:w="18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10.970,00</w:t>
            </w:r>
          </w:p>
        </w:tc>
      </w:tr>
      <w:tr w:rsidTr="007844C0" w:rsidR="007479D3">
        <w:tc>
          <w:tcPr>
            <w:tcW w:type="dxa" w:w="3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POKRETNINE - nema</w:t>
            </w:r>
          </w:p>
          <w:p w:rsidRDefault="007479D3" w:rsidP="007844C0" w:rsidR="007479D3">
            <w:pPr>
              <w:spacing w:lineRule="auto" w:lin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</w:t>
            </w:r>
          </w:p>
        </w:tc>
        <w:tc>
          <w:tcPr>
            <w:tcW w:type="dxa" w:w="1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>
            <w:pPr>
              <w:spacing w:lineRule="auto" w:line="240"/>
              <w:jc w:val="right"/>
              <w:rPr>
                <w:sz w:val="16"/>
                <w:szCs w:val="16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rPr>
                <w:sz w:val="16"/>
                <w:szCs w:val="16"/>
              </w:rPr>
            </w:pPr>
          </w:p>
        </w:tc>
        <w:tc>
          <w:tcPr>
            <w:tcW w:type="dxa" w:w="42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</w:tcPr>
          <w:p w:rsidRDefault="007479D3" w:rsidP="007844C0" w:rsidR="007479D3">
            <w:pPr>
              <w:spacing w:lineRule="auto" w:line="240"/>
              <w:rPr>
                <w:sz w:val="16"/>
                <w:szCs w:val="16"/>
              </w:rPr>
            </w:pPr>
          </w:p>
        </w:tc>
        <w:tc>
          <w:tcPr>
            <w:tcW w:type="dxa" w:w="45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Dospjele nepodmirene tražbine</w:t>
            </w:r>
          </w:p>
        </w:tc>
        <w:tc>
          <w:tcPr>
            <w:tcW w:type="dxa" w:w="18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>
            <w:pPr>
              <w:spacing w:lineRule="auto" w:line="24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164,50</w:t>
            </w:r>
          </w:p>
        </w:tc>
      </w:tr>
      <w:tr w:rsidTr="007844C0" w:rsidR="007479D3">
        <w:tc>
          <w:tcPr>
            <w:tcW w:type="dxa" w:w="3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>
            <w:pPr>
              <w:spacing w:lineRule="auto" w:line="240"/>
              <w:rPr>
                <w:b/>
                <w:sz w:val="16"/>
                <w:szCs w:val="16"/>
              </w:rPr>
            </w:pPr>
          </w:p>
        </w:tc>
        <w:tc>
          <w:tcPr>
            <w:tcW w:type="dxa" w:w="1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>
            <w:pPr>
              <w:spacing w:lineRule="auto" w:line="240"/>
              <w:jc w:val="right"/>
              <w:rPr>
                <w:sz w:val="16"/>
                <w:szCs w:val="16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>
            <w:pPr>
              <w:rPr>
                <w:sz w:val="16"/>
                <w:szCs w:val="16"/>
              </w:rPr>
            </w:pPr>
          </w:p>
        </w:tc>
        <w:tc>
          <w:tcPr>
            <w:tcW w:type="dxa" w:w="42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</w:tcPr>
          <w:p w:rsidRDefault="007479D3" w:rsidP="007844C0" w:rsidR="007479D3">
            <w:pPr>
              <w:spacing w:lineRule="auto" w:line="240"/>
              <w:rPr>
                <w:sz w:val="16"/>
                <w:szCs w:val="16"/>
              </w:rPr>
            </w:pPr>
          </w:p>
        </w:tc>
        <w:tc>
          <w:tcPr>
            <w:tcW w:type="dxa" w:w="45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>
            <w:pPr>
              <w:spacing w:lineRule="auto" w:lin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Obveze za pdv-e</w:t>
            </w:r>
          </w:p>
        </w:tc>
        <w:tc>
          <w:tcPr>
            <w:tcW w:type="dxa" w:w="18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>
            <w:pPr>
              <w:spacing w:lineRule="auto" w:line="24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26.932,25</w:t>
            </w:r>
          </w:p>
        </w:tc>
      </w:tr>
      <w:tr w:rsidTr="007844C0" w:rsidR="007479D3">
        <w:tc>
          <w:tcPr>
            <w:tcW w:type="dxa" w:w="3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NOVČANE TRAŽBINE, FINANCIJSKA IMOVINA, VRIJEDNOSNI PAPIRI </w:t>
            </w:r>
          </w:p>
          <w:p w:rsidRDefault="007479D3" w:rsidP="007844C0" w:rsidR="007479D3">
            <w:pPr>
              <w:spacing w:lineRule="auto" w:line="240"/>
              <w:rPr>
                <w:sz w:val="16"/>
                <w:szCs w:val="16"/>
              </w:rPr>
            </w:pPr>
          </w:p>
        </w:tc>
        <w:tc>
          <w:tcPr>
            <w:tcW w:type="dxa" w:w="1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>
            <w:pPr>
              <w:spacing w:lineRule="auto" w:line="240"/>
              <w:jc w:val="right"/>
              <w:rPr>
                <w:sz w:val="16"/>
                <w:szCs w:val="16"/>
              </w:rPr>
            </w:pPr>
          </w:p>
          <w:p w:rsidRDefault="007479D3" w:rsidP="007844C0" w:rsidR="007479D3">
            <w:pPr>
              <w:spacing w:lineRule="auto" w:line="240"/>
              <w:jc w:val="right"/>
              <w:rPr>
                <w:sz w:val="16"/>
                <w:szCs w:val="16"/>
              </w:rPr>
            </w:pPr>
          </w:p>
          <w:p w:rsidRDefault="007479D3" w:rsidP="007844C0" w:rsidR="007479D3">
            <w:pPr>
              <w:spacing w:lineRule="auto" w:line="240"/>
              <w:jc w:val="right"/>
              <w:rPr>
                <w:sz w:val="16"/>
                <w:szCs w:val="16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>
            <w:pPr>
              <w:spacing w:lineRule="auto" w:line="240"/>
              <w:jc w:val="both"/>
              <w:rPr>
                <w:sz w:val="16"/>
                <w:szCs w:val="16"/>
              </w:rPr>
            </w:pPr>
          </w:p>
          <w:p w:rsidRDefault="007479D3" w:rsidP="007844C0" w:rsidR="007479D3">
            <w:pPr>
              <w:spacing w:lineRule="auto" w:line="240"/>
              <w:jc w:val="both"/>
              <w:rPr>
                <w:sz w:val="16"/>
                <w:szCs w:val="16"/>
              </w:rPr>
            </w:pPr>
          </w:p>
          <w:p w:rsidRDefault="007479D3" w:rsidP="007844C0" w:rsidR="007479D3">
            <w:pPr>
              <w:spacing w:lineRule="auto" w:line="240"/>
              <w:jc w:val="both"/>
              <w:rPr>
                <w:sz w:val="16"/>
                <w:szCs w:val="16"/>
              </w:rPr>
            </w:pPr>
          </w:p>
        </w:tc>
        <w:tc>
          <w:tcPr>
            <w:tcW w:type="dxa" w:w="42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</w:tcPr>
          <w:p w:rsidRDefault="007479D3" w:rsidP="007844C0" w:rsidR="007479D3">
            <w:pPr>
              <w:spacing w:lineRule="auto" w:line="240"/>
              <w:rPr>
                <w:sz w:val="16"/>
                <w:szCs w:val="16"/>
              </w:rPr>
            </w:pPr>
          </w:p>
        </w:tc>
        <w:tc>
          <w:tcPr>
            <w:tcW w:type="dxa" w:w="45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>
            <w:pPr>
              <w:spacing w:lineRule="auto" w:line="240"/>
              <w:rPr>
                <w:sz w:val="16"/>
                <w:szCs w:val="16"/>
              </w:rPr>
            </w:pPr>
          </w:p>
          <w:p w:rsidRDefault="007479D3" w:rsidP="007844C0" w:rsidR="007479D3">
            <w:pPr>
              <w:spacing w:lineRule="auto" w:lin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Tražbine vjerovnika I. višeg isplatnog reda</w:t>
            </w:r>
          </w:p>
          <w:p w:rsidRDefault="007479D3" w:rsidP="007844C0" w:rsidR="007479D3">
            <w:pPr>
              <w:spacing w:lineRule="auto" w:line="240"/>
              <w:rPr>
                <w:sz w:val="16"/>
                <w:szCs w:val="16"/>
              </w:rPr>
            </w:pPr>
          </w:p>
          <w:p w:rsidRDefault="007479D3" w:rsidP="007844C0" w:rsidR="007479D3">
            <w:pPr>
              <w:spacing w:lineRule="auto" w:line="240"/>
              <w:rPr>
                <w:sz w:val="16"/>
                <w:szCs w:val="16"/>
              </w:rPr>
            </w:pPr>
          </w:p>
          <w:p w:rsidRDefault="007479D3" w:rsidP="007844C0" w:rsidR="007479D3">
            <w:pPr>
              <w:spacing w:lineRule="auto" w:line="240"/>
              <w:rPr>
                <w:sz w:val="16"/>
                <w:szCs w:val="16"/>
              </w:rPr>
            </w:pPr>
          </w:p>
          <w:p w:rsidRDefault="007479D3" w:rsidP="007844C0" w:rsidR="007479D3">
            <w:pPr>
              <w:spacing w:lineRule="auto" w:lin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Tražbine II. višeg isplatnog reda – ukupno prijavljeno</w:t>
            </w:r>
          </w:p>
        </w:tc>
        <w:tc>
          <w:tcPr>
            <w:tcW w:type="dxa" w:w="18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>
            <w:pPr>
              <w:spacing w:lineRule="auto" w:line="240"/>
              <w:jc w:val="right"/>
              <w:rPr>
                <w:sz w:val="16"/>
                <w:szCs w:val="16"/>
              </w:rPr>
            </w:pPr>
          </w:p>
          <w:p w:rsidRDefault="007479D3" w:rsidP="007844C0" w:rsidR="007479D3">
            <w:pPr>
              <w:spacing w:lineRule="auto" w:line="24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  <w:p w:rsidRDefault="007479D3" w:rsidP="007844C0" w:rsidR="007479D3">
            <w:pPr>
              <w:spacing w:lineRule="auto" w:line="240"/>
              <w:jc w:val="right"/>
              <w:rPr>
                <w:sz w:val="16"/>
                <w:szCs w:val="16"/>
              </w:rPr>
            </w:pPr>
          </w:p>
          <w:p w:rsidRDefault="007479D3" w:rsidP="007844C0" w:rsidR="007479D3">
            <w:pPr>
              <w:spacing w:lineRule="auto" w:line="240"/>
              <w:jc w:val="right"/>
              <w:rPr>
                <w:sz w:val="16"/>
                <w:szCs w:val="16"/>
              </w:rPr>
            </w:pPr>
          </w:p>
          <w:p w:rsidRDefault="007479D3" w:rsidP="007844C0" w:rsidR="007479D3">
            <w:pPr>
              <w:spacing w:lineRule="auto" w:line="240"/>
              <w:jc w:val="right"/>
              <w:rPr>
                <w:sz w:val="16"/>
                <w:szCs w:val="16"/>
              </w:rPr>
            </w:pPr>
          </w:p>
          <w:p w:rsidRDefault="007479D3" w:rsidP="007844C0" w:rsidR="007479D3">
            <w:pPr>
              <w:spacing w:lineRule="auto" w:line="24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215.799,83</w:t>
            </w:r>
          </w:p>
        </w:tc>
      </w:tr>
      <w:tr w:rsidTr="007844C0" w:rsidR="007479D3">
        <w:tc>
          <w:tcPr>
            <w:tcW w:type="dxa" w:w="3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NOVAC NA RAČUNU I BLAGAJNI - nema</w:t>
            </w:r>
          </w:p>
        </w:tc>
        <w:tc>
          <w:tcPr>
            <w:tcW w:type="dxa" w:w="1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134.590,05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2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</w:tcPr>
          <w:p w:rsidRDefault="007479D3" w:rsidP="007844C0" w:rsidR="007479D3">
            <w:pPr>
              <w:spacing w:lineRule="auto" w:line="240"/>
              <w:rPr>
                <w:sz w:val="16"/>
                <w:szCs w:val="16"/>
              </w:rPr>
            </w:pPr>
          </w:p>
        </w:tc>
        <w:tc>
          <w:tcPr>
            <w:tcW w:type="dxa" w:w="45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Razlučni vjerovnici</w:t>
            </w:r>
          </w:p>
        </w:tc>
        <w:tc>
          <w:tcPr>
            <w:tcW w:type="dxa" w:w="18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Tr="007844C0" w:rsidR="007479D3">
        <w:tc>
          <w:tcPr>
            <w:tcW w:type="dxa" w:w="3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OSTALO( NENOVČANE TRAŽBINE) - nema</w:t>
            </w:r>
          </w:p>
        </w:tc>
        <w:tc>
          <w:tcPr>
            <w:tcW w:type="dxa" w:w="1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</w:p>
        </w:tc>
        <w:tc>
          <w:tcPr>
            <w:tcW w:type="dxa" w:w="42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</w:tcPr>
          <w:p w:rsidRDefault="007479D3" w:rsidP="007844C0" w:rsidR="007479D3">
            <w:pPr>
              <w:spacing w:lineRule="auto" w:line="240"/>
              <w:rPr>
                <w:sz w:val="16"/>
                <w:szCs w:val="16"/>
              </w:rPr>
            </w:pPr>
          </w:p>
        </w:tc>
        <w:tc>
          <w:tcPr>
            <w:tcW w:type="dxa" w:w="45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Izlučni vjerovnici </w:t>
            </w:r>
          </w:p>
        </w:tc>
        <w:tc>
          <w:tcPr>
            <w:tcW w:type="dxa" w:w="18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Tr="007844C0" w:rsidR="007479D3">
        <w:tc>
          <w:tcPr>
            <w:tcW w:type="dxa" w:w="3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UKUPNO</w:t>
            </w:r>
          </w:p>
        </w:tc>
        <w:tc>
          <w:tcPr>
            <w:tcW w:type="dxa" w:w="1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134.590,05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rPr>
                <w:b/>
                <w:sz w:val="16"/>
                <w:szCs w:val="16"/>
              </w:rPr>
            </w:pPr>
          </w:p>
        </w:tc>
        <w:tc>
          <w:tcPr>
            <w:tcW w:type="dxa" w:w="42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</w:tcPr>
          <w:p w:rsidRDefault="007479D3" w:rsidP="007844C0" w:rsidR="007479D3">
            <w:pPr>
              <w:spacing w:lineRule="auto" w:line="240"/>
              <w:rPr>
                <w:b/>
                <w:sz w:val="16"/>
                <w:szCs w:val="16"/>
              </w:rPr>
            </w:pPr>
          </w:p>
        </w:tc>
        <w:tc>
          <w:tcPr>
            <w:tcW w:type="dxa" w:w="45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UKUPNO</w:t>
            </w:r>
          </w:p>
        </w:tc>
        <w:tc>
          <w:tcPr>
            <w:tcW w:type="dxa" w:w="18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253.866,58</w:t>
            </w:r>
          </w:p>
        </w:tc>
      </w:tr>
    </w:tbl>
    <w:p w:rsidRDefault="007479D3" w:rsidP="007479D3" w:rsidR="007479D3">
      <w:pPr>
        <w:ind w:hanging="8364" w:left="8364"/>
        <w:rPr>
          <w:sz w:val="16"/>
          <w:szCs w:val="16"/>
        </w:rPr>
      </w:pPr>
    </w:p>
    <w:p w:rsidRDefault="007479D3" w:rsidP="007479D3" w:rsidR="007479D3">
      <w:pPr>
        <w:ind w:hanging="8364" w:left="8364"/>
        <w:rPr>
          <w:sz w:val="16"/>
          <w:szCs w:val="16"/>
        </w:rPr>
      </w:pPr>
    </w:p>
    <w:p w:rsidRDefault="007479D3" w:rsidP="007479D3" w:rsidR="007479D3">
      <w:pPr>
        <w:ind w:hanging="8364" w:left="8364"/>
        <w:rPr>
          <w:sz w:val="16"/>
          <w:szCs w:val="16"/>
        </w:rPr>
      </w:pPr>
    </w:p>
    <w:p w:rsidRDefault="007479D3" w:rsidP="007479D3" w:rsidR="007479D3">
      <w:pPr>
        <w:ind w:hanging="8364" w:left="8364"/>
        <w:rPr>
          <w:sz w:val="16"/>
          <w:szCs w:val="16"/>
        </w:rPr>
      </w:pPr>
      <w:r>
        <w:rPr>
          <w:sz w:val="16"/>
          <w:szCs w:val="16"/>
        </w:rPr>
        <w:t xml:space="preserve">Split, 14. svibnja 2019.                                                                                                                                                                                                            Stečajna upraviteljica:    </w:t>
      </w:r>
    </w:p>
    <w:p w:rsidRDefault="007479D3" w:rsidP="007479D3" w:rsidR="007479D3">
      <w:pPr>
        <w:ind w:firstLine="708" w:left="8364"/>
        <w:rPr>
          <w:sz w:val="16"/>
          <w:szCs w:val="16"/>
        </w:rPr>
      </w:pPr>
      <w:r>
        <w:rPr>
          <w:sz w:val="16"/>
          <w:szCs w:val="16"/>
        </w:rPr>
        <w:t xml:space="preserve">  Dinka Trumbić</w:t>
      </w:r>
    </w:p>
    <w:p w:rsidRDefault="007479D3" w:rsidP="007479D3" w:rsidR="007479D3">
      <w:pPr>
        <w:ind w:hanging="8364" w:left="8364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7479D3" w:rsidP="007479D3" w:rsidR="007479D3">
      <w:pPr>
        <w:spacing w:lineRule="auto" w:line="240"/>
        <w:jc w:val="both"/>
        <w:rPr>
          <w:b/>
          <w:u w:val="single"/>
        </w:rPr>
      </w:pPr>
      <w:r>
        <w:rPr>
          <w:b/>
          <w:u w:val="single"/>
        </w:rPr>
        <w:lastRenderedPageBreak/>
        <w:t>Stečajna masa iza INTER-MATIC d.o.o. u stečaju</w:t>
      </w:r>
    </w:p>
    <w:p w:rsidRDefault="007479D3" w:rsidP="007479D3" w:rsidR="007479D3">
      <w:pPr>
        <w:spacing w:lineRule="auto" w:line="240"/>
        <w:jc w:val="both"/>
        <w:rPr>
          <w:b/>
          <w:u w:val="single"/>
        </w:rPr>
      </w:pPr>
      <w:r>
        <w:rPr>
          <w:b/>
          <w:u w:val="single"/>
        </w:rPr>
        <w:t>Split, Lovretska 10</w:t>
      </w:r>
    </w:p>
    <w:p w:rsidRDefault="007479D3" w:rsidP="007479D3" w:rsidR="007479D3">
      <w:pPr>
        <w:spacing w:lineRule="auto" w:line="240"/>
        <w:jc w:val="both"/>
        <w:rPr>
          <w:b/>
          <w:u w:val="single"/>
        </w:rPr>
      </w:pPr>
      <w:r>
        <w:rPr>
          <w:b/>
          <w:u w:val="single"/>
        </w:rPr>
        <w:t>OIB: 64084865282</w:t>
      </w:r>
    </w:p>
    <w:p w:rsidRDefault="007479D3" w:rsidP="007479D3" w:rsidR="007479D3">
      <w:pPr>
        <w:spacing w:lineRule="auto" w:line="240"/>
        <w:jc w:val="both"/>
        <w:rPr>
          <w:b/>
          <w:u w:val="single"/>
        </w:rPr>
      </w:pPr>
    </w:p>
    <w:p w:rsidRDefault="007479D3" w:rsidP="007479D3" w:rsidR="007479D3">
      <w:pPr>
        <w:spacing w:lineRule="auto" w:line="240"/>
        <w:jc w:val="center"/>
        <w:rPr>
          <w:b/>
        </w:rPr>
      </w:pPr>
      <w:r>
        <w:rPr>
          <w:b/>
        </w:rPr>
        <w:t>POPIS PREDMETA STEČAJNE MASE</w:t>
      </w:r>
    </w:p>
    <w:p w:rsidRDefault="007479D3" w:rsidP="007479D3" w:rsidR="007479D3">
      <w:pPr>
        <w:spacing w:lineRule="auto" w:line="240"/>
        <w:jc w:val="center"/>
        <w:rPr>
          <w:b/>
        </w:rPr>
      </w:pPr>
      <w:r>
        <w:rPr>
          <w:b/>
        </w:rPr>
        <w:t>NA DAN OTVARANJA STEČAJNOG POSTUPKA 25. ožujka 2019.</w:t>
      </w:r>
    </w:p>
    <w:p w:rsidRDefault="007479D3" w:rsidP="007479D3" w:rsidR="007479D3">
      <w:pPr>
        <w:spacing w:lineRule="auto" w:line="240"/>
        <w:jc w:val="center"/>
        <w:rPr>
          <w:b/>
        </w:rPr>
      </w:pPr>
      <w:r>
        <w:rPr>
          <w:b/>
        </w:rPr>
        <w:t>TRGOVAČKI SUD U ZAGREBU</w:t>
      </w:r>
    </w:p>
    <w:p w:rsidRDefault="007479D3" w:rsidP="007479D3" w:rsidR="007479D3">
      <w:pPr>
        <w:spacing w:lineRule="auto" w:line="240"/>
        <w:jc w:val="center"/>
        <w:rPr>
          <w:b/>
        </w:rPr>
      </w:pPr>
      <w:r>
        <w:rPr>
          <w:b/>
        </w:rPr>
        <w:t>STEČAJNI SUDAC NIKOLINA DORIĆ HADŽISEJDIĆ</w:t>
      </w:r>
    </w:p>
    <w:p w:rsidRDefault="007479D3" w:rsidP="007479D3" w:rsidR="007479D3">
      <w:pPr>
        <w:spacing w:lineRule="auto" w:line="240"/>
        <w:jc w:val="center"/>
        <w:rPr>
          <w:i/>
        </w:rPr>
      </w:pPr>
      <w:r>
        <w:rPr>
          <w:b/>
        </w:rPr>
        <w:t>Posl. br. 89. St-1468/17</w:t>
      </w:r>
    </w:p>
    <w:p w:rsidRDefault="007479D3" w:rsidP="007479D3" w:rsidR="007479D3">
      <w:pPr>
        <w:spacing w:lineRule="auto" w:line="240"/>
        <w:jc w:val="center"/>
        <w:rPr>
          <w:b/>
        </w:rPr>
      </w:pP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5665"/>
        <w:gridCol w:w="1690"/>
        <w:gridCol w:w="2263"/>
      </w:tblGrid>
      <w:tr w:rsidTr="007844C0" w:rsidR="007479D3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jc w:val="center"/>
              <w:rPr>
                <w:b/>
              </w:rPr>
            </w:pPr>
            <w:r>
              <w:rPr>
                <w:b/>
              </w:rPr>
              <w:t>IMOVINA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jc w:val="center"/>
            </w:pPr>
            <w:r>
              <w:t>Knjigovodstvena vrijednost (kn)</w:t>
            </w:r>
          </w:p>
        </w:tc>
        <w:tc>
          <w:tcPr>
            <w:tcW w:type="dxa" w:w="22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jc w:val="center"/>
            </w:pPr>
            <w:r>
              <w:t>Tržišna vrijednost (kn)</w:t>
            </w:r>
          </w:p>
        </w:tc>
      </w:tr>
      <w:tr w:rsidTr="007844C0" w:rsidR="007479D3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jc w:val="both"/>
            </w:pPr>
            <w:r>
              <w:rPr>
                <w:b/>
              </w:rPr>
              <w:t>NEKRETNINE - nema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jc w:val="center"/>
            </w:pPr>
            <w:r>
              <w:t>/</w:t>
            </w:r>
          </w:p>
        </w:tc>
        <w:tc>
          <w:tcPr>
            <w:tcW w:type="dxa" w:w="22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jc w:val="center"/>
            </w:pPr>
            <w:r>
              <w:t>/</w:t>
            </w:r>
          </w:p>
        </w:tc>
      </w:tr>
      <w:tr w:rsidTr="007844C0" w:rsidR="007479D3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jc w:val="both"/>
              <w:rPr>
                <w:b/>
              </w:rPr>
            </w:pPr>
            <w:r>
              <w:rPr>
                <w:b/>
              </w:rPr>
              <w:t>POKRETNINE- nema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rPr>
                <w:b/>
              </w:rPr>
            </w:pPr>
          </w:p>
        </w:tc>
        <w:tc>
          <w:tcPr>
            <w:tcW w:type="dxa" w:w="22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rPr>
                <w:sz w:val="20"/>
                <w:szCs w:val="20"/>
                <w:lang w:eastAsia="hr-HR"/>
              </w:rPr>
            </w:pPr>
          </w:p>
        </w:tc>
      </w:tr>
      <w:tr w:rsidTr="007844C0" w:rsidR="007479D3">
        <w:trPr>
          <w:trHeight w:val="827"/>
        </w:trPr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>
            <w:pPr>
              <w:spacing w:lineRule="auto" w:line="240"/>
              <w:jc w:val="both"/>
              <w:rPr>
                <w:b/>
              </w:rPr>
            </w:pPr>
            <w:r>
              <w:rPr>
                <w:b/>
              </w:rPr>
              <w:t xml:space="preserve">NOVČANE TRAŽBINE, FINANCIJSKA IMOVINA VRIJEDNOSNI PAPIRI 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>
            <w:pPr>
              <w:spacing w:lineRule="auto" w:line="240"/>
              <w:jc w:val="right"/>
            </w:pPr>
          </w:p>
          <w:p w:rsidRDefault="007479D3" w:rsidP="007844C0" w:rsidR="007479D3">
            <w:pPr>
              <w:spacing w:lineRule="auto" w:line="240"/>
              <w:jc w:val="right"/>
            </w:pPr>
          </w:p>
          <w:p w:rsidRDefault="007479D3" w:rsidP="007844C0" w:rsidR="007479D3">
            <w:pPr>
              <w:spacing w:lineRule="auto" w:line="240"/>
              <w:jc w:val="right"/>
            </w:pPr>
          </w:p>
        </w:tc>
        <w:tc>
          <w:tcPr>
            <w:tcW w:type="dxa" w:w="22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>
            <w:pPr>
              <w:spacing w:lineRule="auto" w:line="240"/>
              <w:jc w:val="both"/>
              <w:rPr>
                <w:b/>
              </w:rPr>
            </w:pPr>
          </w:p>
          <w:p w:rsidRDefault="007479D3" w:rsidP="007844C0" w:rsidR="007479D3">
            <w:pPr>
              <w:spacing w:lineRule="auto" w:line="240"/>
              <w:jc w:val="both"/>
              <w:rPr>
                <w:b/>
              </w:rPr>
            </w:pPr>
          </w:p>
          <w:p w:rsidRDefault="007479D3" w:rsidP="007844C0" w:rsidR="007479D3">
            <w:pPr>
              <w:spacing w:lineRule="auto" w:line="240"/>
              <w:jc w:val="both"/>
            </w:pPr>
          </w:p>
        </w:tc>
      </w:tr>
      <w:tr w:rsidTr="007844C0" w:rsidR="007479D3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jc w:val="both"/>
            </w:pPr>
            <w:r>
              <w:rPr>
                <w:b/>
              </w:rPr>
              <w:t>NOVAC NA RAČUNU I BLAGAJNI -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>
            <w:pPr>
              <w:spacing w:lineRule="auto" w:line="240"/>
              <w:jc w:val="right"/>
            </w:pPr>
            <w:r>
              <w:t>134.590,05</w:t>
            </w:r>
          </w:p>
        </w:tc>
        <w:tc>
          <w:tcPr>
            <w:tcW w:type="dxa" w:w="22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>
            <w:pPr>
              <w:spacing w:lineRule="auto" w:line="240"/>
              <w:jc w:val="right"/>
            </w:pPr>
          </w:p>
        </w:tc>
      </w:tr>
      <w:tr w:rsidTr="007844C0" w:rsidR="007479D3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jc w:val="both"/>
              <w:rPr>
                <w:b/>
              </w:rPr>
            </w:pPr>
            <w:r>
              <w:rPr>
                <w:b/>
              </w:rPr>
              <w:t>OSTALO (NENOVČANE TRAŽBINE) – nema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jc w:val="center"/>
              <w:rPr>
                <w:b/>
              </w:rPr>
            </w:pPr>
            <w:r>
              <w:rPr>
                <w:b/>
              </w:rPr>
              <w:t>/</w:t>
            </w:r>
          </w:p>
        </w:tc>
        <w:tc>
          <w:tcPr>
            <w:tcW w:type="dxa" w:w="22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jc w:val="center"/>
              <w:rPr>
                <w:b/>
              </w:rPr>
            </w:pPr>
            <w:r>
              <w:rPr>
                <w:b/>
              </w:rPr>
              <w:t>/</w:t>
            </w:r>
          </w:p>
        </w:tc>
      </w:tr>
      <w:tr w:rsidTr="007844C0" w:rsidR="007479D3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jc w:val="both"/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40"/>
              <w:jc w:val="right"/>
              <w:rPr>
                <w:b/>
              </w:rPr>
            </w:pPr>
            <w:r>
              <w:rPr>
                <w:b/>
              </w:rPr>
              <w:t>134.590,05</w:t>
            </w:r>
          </w:p>
        </w:tc>
        <w:tc>
          <w:tcPr>
            <w:tcW w:type="dxa" w:w="22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rPr>
                <w:b/>
              </w:rPr>
            </w:pPr>
          </w:p>
        </w:tc>
      </w:tr>
    </w:tbl>
    <w:p w:rsidRDefault="007479D3" w:rsidP="007479D3" w:rsidR="007479D3">
      <w:pPr>
        <w:spacing w:lineRule="auto" w:line="240"/>
        <w:jc w:val="both"/>
        <w:rPr>
          <w:b/>
        </w:rPr>
      </w:pPr>
    </w:p>
    <w:p w:rsidRDefault="007479D3" w:rsidP="007479D3" w:rsidR="007479D3">
      <w:pPr>
        <w:spacing w:lineRule="auto" w:line="240"/>
        <w:jc w:val="center"/>
      </w:pPr>
      <w:r>
        <w:t>Split, 14. svibnja 2019.</w:t>
      </w:r>
    </w:p>
    <w:p w:rsidRDefault="007479D3" w:rsidP="007479D3" w:rsidR="007479D3">
      <w:pPr>
        <w:spacing w:lineRule="auto" w:line="240"/>
      </w:pPr>
    </w:p>
    <w:p w:rsidRDefault="007479D3" w:rsidP="007479D3" w:rsidR="007479D3">
      <w:pPr>
        <w:spacing w:lineRule="auto" w:line="240"/>
        <w:ind w:firstLine="5670"/>
      </w:pPr>
      <w:r>
        <w:t>Stečajna upraviteljica:</w:t>
      </w:r>
    </w:p>
    <w:p w:rsidRDefault="007479D3" w:rsidP="007479D3" w:rsidR="007479D3">
      <w:pPr>
        <w:spacing w:lineRule="auto" w:line="240"/>
        <w:ind w:firstLine="5670"/>
      </w:pPr>
      <w:r>
        <w:t>Dinka Trumbić</w:t>
      </w:r>
    </w:p>
    <w:p w:rsidRDefault="007479D3" w:rsidP="007479D3" w:rsidR="007479D3" w:rsidRPr="00172F16">
      <w:pPr>
        <w:spacing w:lineRule="auto" w:line="276"/>
        <w:rPr>
          <w:b/>
        </w:rPr>
      </w:pPr>
      <w:r w:rsidRPr="00172F16">
        <w:rPr>
          <w:b/>
        </w:rPr>
        <w:lastRenderedPageBreak/>
        <w:t>Stečajna masa iza INTER-MATIC d.o.o. u stečaju</w:t>
      </w:r>
    </w:p>
    <w:p w:rsidRDefault="007479D3" w:rsidP="007479D3" w:rsidR="007479D3" w:rsidRPr="00172F16">
      <w:pPr>
        <w:spacing w:lineRule="auto" w:line="276"/>
        <w:rPr>
          <w:b/>
        </w:rPr>
      </w:pPr>
      <w:bookmarkStart w:name="_Hlk535883884" w:id="2"/>
      <w:r w:rsidRPr="00172F16">
        <w:rPr>
          <w:b/>
        </w:rPr>
        <w:t>Split, Lovretska 10</w:t>
      </w:r>
    </w:p>
    <w:bookmarkEnd w:id="2"/>
    <w:p w:rsidRDefault="007479D3" w:rsidP="007479D3" w:rsidR="007479D3" w:rsidRPr="00172F16">
      <w:pPr>
        <w:spacing w:lineRule="auto" w:line="276"/>
        <w:rPr>
          <w:b/>
        </w:rPr>
      </w:pPr>
      <w:r w:rsidRPr="00172F16">
        <w:rPr>
          <w:b/>
        </w:rPr>
        <w:t>OIB: 64084865282</w:t>
      </w:r>
    </w:p>
    <w:p w:rsidRDefault="007479D3" w:rsidP="007479D3" w:rsidR="007479D3" w:rsidRPr="00172F16">
      <w:pPr>
        <w:spacing w:lineRule="auto" w:line="276"/>
        <w:jc w:val="center"/>
        <w:rPr>
          <w:b/>
        </w:rPr>
      </w:pPr>
      <w:r w:rsidRPr="00172F16">
        <w:rPr>
          <w:b/>
        </w:rPr>
        <w:t>TRGOVAČKI SUD U ZAGREBU</w:t>
      </w:r>
    </w:p>
    <w:p w:rsidRDefault="007479D3" w:rsidP="007479D3" w:rsidR="007479D3" w:rsidRPr="00172F16">
      <w:pPr>
        <w:spacing w:lineRule="auto" w:line="276"/>
        <w:jc w:val="center"/>
        <w:rPr>
          <w:b/>
        </w:rPr>
      </w:pPr>
      <w:r w:rsidRPr="00172F16">
        <w:rPr>
          <w:b/>
        </w:rPr>
        <w:t>STEČAJNI SUDAC  NIKOLINA</w:t>
      </w:r>
      <w:r>
        <w:rPr>
          <w:b/>
        </w:rPr>
        <w:t xml:space="preserve"> DORIĆ</w:t>
      </w:r>
      <w:r w:rsidRPr="00172F16">
        <w:rPr>
          <w:b/>
        </w:rPr>
        <w:t xml:space="preserve"> HADŽISEJDIĆ</w:t>
      </w:r>
    </w:p>
    <w:p w:rsidRDefault="007479D3" w:rsidP="007479D3" w:rsidR="007479D3" w:rsidRPr="00172F16">
      <w:pPr>
        <w:spacing w:lineRule="auto" w:line="276"/>
        <w:jc w:val="center"/>
      </w:pPr>
      <w:r w:rsidRPr="00172F16">
        <w:rPr>
          <w:b/>
        </w:rPr>
        <w:t>Posl. br. 89. St1468/2017</w:t>
      </w:r>
    </w:p>
    <w:p w:rsidRDefault="007479D3" w:rsidP="007479D3" w:rsidR="007479D3" w:rsidRPr="00172F16">
      <w:pPr>
        <w:spacing w:lineRule="auto" w:line="240"/>
        <w:jc w:val="center"/>
        <w:rPr>
          <w:b/>
        </w:rPr>
      </w:pPr>
      <w:r w:rsidRPr="00172F16">
        <w:rPr>
          <w:b/>
        </w:rPr>
        <w:t xml:space="preserve">POPIS VJEROVNIKA STEČAJNOG DUŽNIKA </w:t>
      </w:r>
    </w:p>
    <w:p w:rsidRDefault="007479D3" w:rsidP="007479D3" w:rsidR="007479D3" w:rsidRPr="00172F16">
      <w:pPr>
        <w:spacing w:lineRule="auto" w:line="240"/>
        <w:jc w:val="center"/>
        <w:rPr>
          <w:b/>
        </w:rPr>
      </w:pPr>
    </w:p>
    <w:p w:rsidRDefault="007479D3" w:rsidP="007479D3" w:rsidR="007479D3" w:rsidRPr="00172F16">
      <w:pPr>
        <w:spacing w:lineRule="auto" w:line="240"/>
      </w:pPr>
      <w:r w:rsidRPr="00172F16">
        <w:t>Prema prijavljenim tražbinama (članak 222. Stečajnog zakona)</w:t>
      </w:r>
    </w:p>
    <w:p w:rsidRDefault="007479D3" w:rsidP="007479D3" w:rsidR="007479D3" w:rsidRPr="00172F16">
      <w:pPr>
        <w:spacing w:lineRule="auto" w:line="240"/>
        <w:rPr>
          <w:b/>
        </w:rPr>
      </w:pPr>
      <w:r w:rsidRPr="00172F16">
        <w:rPr>
          <w:b/>
        </w:rPr>
        <w:t>POPIS VJEROVNIKA I. VIŠI ISPLATNI RED – nema</w:t>
      </w:r>
    </w:p>
    <w:p w:rsidRDefault="007479D3" w:rsidP="007479D3" w:rsidR="007479D3" w:rsidRPr="00172F16">
      <w:pPr>
        <w:spacing w:lineRule="auto" w:line="240"/>
        <w:rPr>
          <w:b/>
        </w:rPr>
      </w:pPr>
      <w:r w:rsidRPr="00172F16">
        <w:rPr>
          <w:b/>
        </w:rPr>
        <w:t>POPIS VJEROVNIKA II. VIŠI ISPLATNI RED</w:t>
      </w:r>
    </w:p>
    <w:tbl>
      <w:tblPr>
        <w:tblStyle w:val="Reetkatablice"/>
        <w:tblW w:type="dxa" w:w="9062"/>
        <w:tblInd w:type="dxa" w:w="0"/>
        <w:tblLook w:val="04A0" w:noVBand="1" w:noHBand="0" w:lastColumn="0" w:firstColumn="1" w:lastRow="0" w:firstRow="1"/>
      </w:tblPr>
      <w:tblGrid>
        <w:gridCol w:w="552"/>
        <w:gridCol w:w="2704"/>
        <w:gridCol w:w="1269"/>
        <w:gridCol w:w="1525"/>
        <w:gridCol w:w="1262"/>
        <w:gridCol w:w="1750"/>
      </w:tblGrid>
      <w:tr w:rsidTr="007844C0" w:rsidR="007479D3" w:rsidRPr="00172F16">
        <w:tc>
          <w:tcPr>
            <w:tcW w:type="dxa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 w:rsidRPr="00172F16">
            <w:pPr>
              <w:spacing w:lineRule="auto" w:line="276"/>
              <w:rPr>
                <w:b/>
              </w:rPr>
            </w:pPr>
            <w:r w:rsidRPr="00172F16">
              <w:rPr>
                <w:b/>
              </w:rPr>
              <w:t>r.b.</w:t>
            </w:r>
          </w:p>
        </w:tc>
        <w:tc>
          <w:tcPr>
            <w:tcW w:type="dxa" w:w="2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 w:rsidRPr="00172F16">
            <w:pPr>
              <w:spacing w:lineRule="auto" w:line="276"/>
              <w:jc w:val="center"/>
              <w:rPr>
                <w:b/>
              </w:rPr>
            </w:pPr>
            <w:r>
              <w:rPr>
                <w:b/>
              </w:rPr>
              <w:t>Naziv i adresa vjerovnika</w:t>
            </w:r>
          </w:p>
        </w:tc>
        <w:tc>
          <w:tcPr>
            <w:tcW w:type="dxa" w:w="1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76"/>
              <w:jc w:val="center"/>
              <w:rPr>
                <w:b/>
              </w:rPr>
            </w:pPr>
            <w:r w:rsidRPr="00172F16">
              <w:rPr>
                <w:b/>
              </w:rPr>
              <w:t>Iznos</w:t>
            </w:r>
          </w:p>
          <w:p w:rsidRDefault="007479D3" w:rsidP="007844C0" w:rsidR="007479D3" w:rsidRPr="00172F16">
            <w:pPr>
              <w:spacing w:lineRule="auto" w:line="276"/>
              <w:jc w:val="center"/>
              <w:rPr>
                <w:b/>
              </w:rPr>
            </w:pPr>
            <w:r w:rsidRPr="00172F16">
              <w:rPr>
                <w:b/>
              </w:rPr>
              <w:t>(kn)</w:t>
            </w:r>
          </w:p>
        </w:tc>
        <w:tc>
          <w:tcPr>
            <w:tcW w:type="dxa" w:w="15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 w:rsidRPr="00172F16">
            <w:pPr>
              <w:spacing w:lineRule="auto" w:line="276"/>
              <w:jc w:val="center"/>
              <w:rPr>
                <w:b/>
              </w:rPr>
            </w:pPr>
            <w:r w:rsidRPr="00172F16">
              <w:rPr>
                <w:b/>
              </w:rPr>
              <w:t>Pravna osnova tražbine</w:t>
            </w:r>
          </w:p>
        </w:tc>
        <w:tc>
          <w:tcPr>
            <w:tcW w:type="dxa" w:w="12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 w:rsidRPr="00172F16">
            <w:pPr>
              <w:spacing w:lineRule="auto" w:line="276"/>
              <w:jc w:val="center"/>
              <w:rPr>
                <w:b/>
              </w:rPr>
            </w:pPr>
            <w:r>
              <w:rPr>
                <w:b/>
              </w:rPr>
              <w:t>Ovršna isprava</w:t>
            </w:r>
          </w:p>
        </w:tc>
        <w:tc>
          <w:tcPr>
            <w:tcW w:type="dxa" w:w="1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 w:rsidRPr="00172F16">
            <w:pPr>
              <w:spacing w:lineRule="auto" w:line="276"/>
              <w:jc w:val="center"/>
              <w:rPr>
                <w:b/>
              </w:rPr>
            </w:pPr>
            <w:r w:rsidRPr="00172F16">
              <w:rPr>
                <w:b/>
              </w:rPr>
              <w:t>Plaćena pristojba</w:t>
            </w:r>
          </w:p>
        </w:tc>
      </w:tr>
      <w:tr w:rsidTr="007844C0" w:rsidR="007479D3" w:rsidRPr="00172F16">
        <w:tc>
          <w:tcPr>
            <w:tcW w:type="dxa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 w:rsidRPr="00172F16">
            <w:pPr>
              <w:spacing w:lineRule="auto" w:line="276"/>
            </w:pPr>
            <w:r w:rsidRPr="00172F16">
              <w:t xml:space="preserve">1. </w:t>
            </w:r>
          </w:p>
        </w:tc>
        <w:tc>
          <w:tcPr>
            <w:tcW w:type="dxa" w:w="2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 w:rsidRPr="00172F16">
            <w:pPr>
              <w:spacing w:lineRule="auto" w:line="276"/>
            </w:pPr>
            <w:r>
              <w:t>NEDILJKO MATIĆ, Velika Gorica, Kurilovečka 52, OIB: 70547840675</w:t>
            </w:r>
          </w:p>
        </w:tc>
        <w:tc>
          <w:tcPr>
            <w:tcW w:type="dxa" w:w="1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 w:rsidRPr="00172F16">
            <w:pPr>
              <w:spacing w:lineRule="auto" w:line="276"/>
              <w:jc w:val="right"/>
            </w:pPr>
            <w:r>
              <w:t>215.500,00</w:t>
            </w:r>
          </w:p>
        </w:tc>
        <w:tc>
          <w:tcPr>
            <w:tcW w:type="dxa" w:w="15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 w:rsidRPr="00172F16">
            <w:pPr>
              <w:spacing w:lineRule="auto" w:line="276"/>
            </w:pPr>
            <w:r>
              <w:t>Pozajmice</w:t>
            </w:r>
          </w:p>
        </w:tc>
        <w:tc>
          <w:tcPr>
            <w:tcW w:type="dxa" w:w="12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 w:rsidRPr="00172F16">
            <w:pPr>
              <w:spacing w:lineRule="auto" w:line="276"/>
              <w:jc w:val="center"/>
            </w:pPr>
            <w:r>
              <w:t>NE</w:t>
            </w:r>
          </w:p>
        </w:tc>
        <w:tc>
          <w:tcPr>
            <w:tcW w:type="dxa" w:w="1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 w:rsidRPr="00172F16">
            <w:pPr>
              <w:spacing w:lineRule="auto" w:line="276"/>
            </w:pPr>
            <w:r>
              <w:t>Vjerovnik nije platio pristojbe u ukupnom iznosu od 500,00 kn</w:t>
            </w:r>
          </w:p>
        </w:tc>
      </w:tr>
      <w:tr w:rsidTr="007844C0" w:rsidR="007479D3" w:rsidRPr="00172F16">
        <w:tc>
          <w:tcPr>
            <w:tcW w:type="dxa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 w:rsidRPr="00172F16">
            <w:pPr>
              <w:spacing w:lineRule="auto" w:line="276"/>
            </w:pPr>
            <w:r w:rsidRPr="00172F16">
              <w:t>2.</w:t>
            </w:r>
          </w:p>
        </w:tc>
        <w:tc>
          <w:tcPr>
            <w:tcW w:type="dxa" w:w="2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 w:rsidRPr="00172F16">
            <w:pPr>
              <w:spacing w:lineRule="auto" w:line="276"/>
            </w:pPr>
            <w:r w:rsidRPr="00172F16">
              <w:t xml:space="preserve">RH Ministarstvo </w:t>
            </w:r>
            <w:r>
              <w:t>f</w:t>
            </w:r>
            <w:r w:rsidRPr="00172F16">
              <w:t>inancija, Porezna uprava</w:t>
            </w:r>
            <w:r>
              <w:t>, zastupana po Županijskom državnom odvjetništvu u Velikoj Gorici, OIB: 18683136487</w:t>
            </w:r>
          </w:p>
        </w:tc>
        <w:tc>
          <w:tcPr>
            <w:tcW w:type="dxa" w:w="1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 w:rsidRPr="00172F16">
            <w:pPr>
              <w:spacing w:lineRule="auto" w:line="276"/>
              <w:jc w:val="right"/>
            </w:pPr>
            <w:r>
              <w:t>299,83</w:t>
            </w:r>
          </w:p>
        </w:tc>
        <w:tc>
          <w:tcPr>
            <w:tcW w:type="dxa" w:w="15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 w:rsidRPr="00172F16">
            <w:pPr>
              <w:spacing w:lineRule="auto" w:line="276"/>
            </w:pPr>
            <w:r>
              <w:t>HGK- članarina</w:t>
            </w:r>
          </w:p>
        </w:tc>
        <w:tc>
          <w:tcPr>
            <w:tcW w:type="dxa" w:w="12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79D3" w:rsidP="007844C0" w:rsidR="007479D3" w:rsidRPr="00172F16">
            <w:pPr>
              <w:spacing w:lineRule="auto" w:line="276"/>
              <w:jc w:val="center"/>
            </w:pPr>
            <w:r>
              <w:t>NE</w:t>
            </w:r>
          </w:p>
        </w:tc>
        <w:tc>
          <w:tcPr>
            <w:tcW w:type="dxa" w:w="1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 w:rsidRPr="00172F16">
            <w:pPr>
              <w:spacing w:lineRule="auto" w:line="276"/>
            </w:pPr>
            <w:r w:rsidRPr="00172F16">
              <w:t>Vjerovnik oslobođen plaćanja sudskih pristojbi</w:t>
            </w:r>
          </w:p>
        </w:tc>
      </w:tr>
    </w:tbl>
    <w:p w:rsidRDefault="007479D3" w:rsidP="007479D3" w:rsidR="007479D3" w:rsidRPr="00172F16">
      <w:pPr>
        <w:spacing w:lineRule="auto" w:line="276"/>
        <w:rPr>
          <w:b/>
        </w:rPr>
      </w:pPr>
      <w:r w:rsidRPr="00172F16">
        <w:rPr>
          <w:b/>
        </w:rPr>
        <w:t xml:space="preserve">UKUPNO                                       </w:t>
      </w:r>
      <w:r>
        <w:rPr>
          <w:b/>
        </w:rPr>
        <w:t xml:space="preserve">              215.799,83 kn</w:t>
      </w:r>
    </w:p>
    <w:p w:rsidRDefault="007479D3" w:rsidP="007479D3" w:rsidR="007479D3" w:rsidRPr="00172F16">
      <w:pPr>
        <w:spacing w:lineRule="auto" w:line="276"/>
        <w:jc w:val="both"/>
        <w:rPr>
          <w:b/>
        </w:rPr>
      </w:pPr>
      <w:r w:rsidRPr="00172F16">
        <w:rPr>
          <w:b/>
        </w:rPr>
        <w:lastRenderedPageBreak/>
        <w:t>Napomena*</w:t>
      </w:r>
    </w:p>
    <w:p w:rsidRDefault="007479D3" w:rsidP="007479D3" w:rsidR="007479D3">
      <w:pPr>
        <w:spacing w:lineRule="auto" w:line="240"/>
      </w:pPr>
      <w:r w:rsidRPr="00172F16">
        <w:t xml:space="preserve">Vjerovnika s pravom odvojenog namirenja nema. Izlučnih vjerovnika nema    </w:t>
      </w:r>
    </w:p>
    <w:p w:rsidRDefault="007479D3" w:rsidP="007479D3" w:rsidR="007479D3">
      <w:pPr>
        <w:spacing w:lineRule="auto" w:line="240"/>
      </w:pPr>
    </w:p>
    <w:p w:rsidRDefault="007479D3" w:rsidP="007479D3" w:rsidR="007479D3" w:rsidRPr="00172F16">
      <w:pPr>
        <w:spacing w:lineRule="auto" w:line="240"/>
      </w:pPr>
      <w:r w:rsidRPr="00172F16">
        <w:t xml:space="preserve">                        </w:t>
      </w:r>
    </w:p>
    <w:p w:rsidRDefault="007479D3" w:rsidP="007479D3" w:rsidR="007479D3" w:rsidRPr="00172F16">
      <w:pPr>
        <w:spacing w:lineRule="auto" w:line="240"/>
        <w:jc w:val="center"/>
      </w:pPr>
    </w:p>
    <w:p w:rsidRDefault="007479D3" w:rsidP="007479D3" w:rsidR="007479D3">
      <w:pPr>
        <w:spacing w:lineRule="auto" w:line="240"/>
        <w:jc w:val="center"/>
      </w:pPr>
      <w:r w:rsidRPr="00172F16">
        <w:t>U Split, 1</w:t>
      </w:r>
      <w:r>
        <w:t>4. svibnja</w:t>
      </w:r>
      <w:r w:rsidRPr="00172F16">
        <w:t xml:space="preserve"> 2019.</w:t>
      </w:r>
    </w:p>
    <w:p w:rsidRDefault="007479D3" w:rsidP="007479D3" w:rsidR="007479D3">
      <w:pPr>
        <w:spacing w:lineRule="auto" w:line="240"/>
        <w:jc w:val="center"/>
      </w:pPr>
    </w:p>
    <w:p w:rsidRDefault="007479D3" w:rsidP="007479D3" w:rsidR="007479D3" w:rsidRPr="00172F16">
      <w:pPr>
        <w:spacing w:lineRule="auto" w:line="240"/>
        <w:jc w:val="center"/>
      </w:pPr>
    </w:p>
    <w:p w:rsidRDefault="007479D3" w:rsidP="007479D3" w:rsidR="007479D3" w:rsidRPr="00172F16">
      <w:pPr>
        <w:spacing w:lineRule="auto" w:line="240"/>
        <w:ind w:firstLine="5670"/>
      </w:pPr>
      <w:r w:rsidRPr="00172F16">
        <w:t>Stečajna upraviteljica:</w:t>
      </w:r>
    </w:p>
    <w:p w:rsidRDefault="007479D3" w:rsidP="007479D3" w:rsidR="007479D3" w:rsidRPr="00172F16">
      <w:pPr>
        <w:spacing w:lineRule="auto" w:line="240"/>
        <w:ind w:firstLine="5670"/>
      </w:pPr>
      <w:r w:rsidRPr="00172F16">
        <w:t>Dinka Trumbić</w:t>
      </w:r>
    </w:p>
    <w:p w:rsidRDefault="007479D3" w:rsidP="007479D3" w:rsidR="007479D3" w:rsidRPr="00172F16">
      <w:pPr>
        <w:spacing w:lineRule="auto" w:line="276"/>
        <w:ind w:firstLine="5670"/>
      </w:pPr>
    </w:p>
    <w:p w:rsidRDefault="007479D3" w:rsidP="007479D3" w:rsidR="007479D3" w:rsidRPr="00172F16"/>
    <w:p w:rsidRDefault="007479D3" w:rsidP="007479D3" w:rsidR="007479D3"/>
    <w:p w:rsidRDefault="007479D3" w:rsidP="007479D3" w:rsidR="007479D3"/>
    <w:p w:rsidRDefault="007479D3" w:rsidP="007479D3" w:rsidR="007479D3"/>
    <w:p w:rsidRDefault="007479D3" w:rsidP="007479D3" w:rsidR="007479D3"/>
    <w:p w:rsidRDefault="007479D3" w:rsidP="007479D3" w:rsidR="007479D3"/>
    <w:p w:rsidRDefault="007479D3" w:rsidP="007479D3" w:rsidR="007479D3"/>
    <w:p w:rsidRDefault="007479D3" w:rsidP="007479D3" w:rsidR="007479D3"/>
    <w:p w:rsidRDefault="007479D3" w:rsidP="007479D3" w:rsidR="007479D3"/>
    <w:p w:rsidRDefault="00AD3510" w:rsidP="00AD3510" w:rsidR="00AD3510"/>
    <w:p w:rsidRDefault="007479D3" w:rsidP="007479D3" w:rsidR="007479D3">
      <w:pPr>
        <w:spacing w:lineRule="auto" w:line="276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Stečajna masa iza INTER-MATIC d.o.o. u stečaju</w:t>
      </w:r>
    </w:p>
    <w:p w:rsidRDefault="007479D3" w:rsidP="007479D3" w:rsidR="007479D3">
      <w:pPr>
        <w:spacing w:lineRule="auto" w:line="276"/>
        <w:rPr>
          <w:b/>
          <w:sz w:val="24"/>
          <w:szCs w:val="24"/>
        </w:rPr>
      </w:pPr>
      <w:r>
        <w:rPr>
          <w:b/>
          <w:sz w:val="24"/>
          <w:szCs w:val="24"/>
        </w:rPr>
        <w:t>Split, Lovretska 10</w:t>
      </w:r>
    </w:p>
    <w:p w:rsidRDefault="007479D3" w:rsidP="007479D3" w:rsidR="007479D3">
      <w:pPr>
        <w:spacing w:lineRule="auto" w:line="276"/>
        <w:rPr>
          <w:b/>
          <w:sz w:val="24"/>
          <w:szCs w:val="24"/>
        </w:rPr>
      </w:pPr>
      <w:r>
        <w:rPr>
          <w:b/>
          <w:sz w:val="24"/>
          <w:szCs w:val="24"/>
        </w:rPr>
        <w:t>OIB: 64084865282</w:t>
      </w:r>
    </w:p>
    <w:p w:rsidRDefault="007479D3" w:rsidP="007479D3" w:rsidR="007479D3">
      <w:pPr>
        <w:spacing w:lineRule="auto" w:line="27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ZAGREBU</w:t>
      </w:r>
    </w:p>
    <w:p w:rsidRDefault="007479D3" w:rsidP="007479D3" w:rsidR="007479D3">
      <w:pPr>
        <w:spacing w:lineRule="auto" w:line="27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STEČAJNI SUDAC  NIKOLINA DORIĆ HADŽISEJDIĆ</w:t>
      </w:r>
    </w:p>
    <w:p w:rsidRDefault="007479D3" w:rsidP="007479D3" w:rsidR="007479D3">
      <w:pPr>
        <w:spacing w:lineRule="auto" w:line="276"/>
        <w:jc w:val="center"/>
        <w:rPr>
          <w:sz w:val="24"/>
          <w:szCs w:val="24"/>
        </w:rPr>
      </w:pPr>
      <w:r>
        <w:rPr>
          <w:b/>
          <w:sz w:val="24"/>
          <w:szCs w:val="24"/>
        </w:rPr>
        <w:t>Posl. br. 89. St1468/2017</w:t>
      </w:r>
    </w:p>
    <w:p w:rsidRDefault="007479D3" w:rsidP="007479D3" w:rsidR="007479D3">
      <w:pPr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>U skladu s člankom 89. Stečajnog zakona stečajna upraviteljica podnosi na odobrenje</w:t>
      </w:r>
    </w:p>
    <w:p w:rsidRDefault="007479D3" w:rsidP="007479D3" w:rsidR="007479D3">
      <w:pPr>
        <w:spacing w:lineRule="auto" w:line="27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PREDRAČUN TROŠKOVA STEČAJNOG POSTUPKA</w:t>
      </w:r>
    </w:p>
    <w:p w:rsidRDefault="007479D3" w:rsidP="007479D3" w:rsidR="007479D3">
      <w:pPr>
        <w:spacing w:lineRule="auto" w:line="276"/>
        <w:jc w:val="center"/>
        <w:rPr>
          <w:b/>
          <w:sz w:val="24"/>
          <w:szCs w:val="24"/>
        </w:rPr>
      </w:pP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7508"/>
        <w:gridCol w:w="1554"/>
      </w:tblGrid>
      <w:tr w:rsidTr="007844C0" w:rsidR="007479D3">
        <w:tc>
          <w:tcPr>
            <w:tcW w:type="dxa" w:w="7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Knjigovodstveni servis za 6 mjeseci</w:t>
            </w:r>
          </w:p>
          <w:p w:rsidRDefault="007479D3" w:rsidP="007844C0" w:rsidR="007479D3">
            <w:pPr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(800,00 kn + PDV-e = 1.000,00 kn x 6 mjeseci) ukupno</w:t>
            </w:r>
          </w:p>
        </w:tc>
        <w:tc>
          <w:tcPr>
            <w:tcW w:type="dxa" w:w="15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7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6.000,00 kn</w:t>
            </w:r>
          </w:p>
        </w:tc>
      </w:tr>
      <w:tr w:rsidTr="007844C0" w:rsidR="007479D3">
        <w:tc>
          <w:tcPr>
            <w:tcW w:type="dxa" w:w="7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Bankarski troškovi otvaranja, vođenja i zatvaranja poslovnog računa</w:t>
            </w:r>
          </w:p>
        </w:tc>
        <w:tc>
          <w:tcPr>
            <w:tcW w:type="dxa" w:w="15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7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1.000.00 kn</w:t>
            </w:r>
          </w:p>
        </w:tc>
      </w:tr>
      <w:tr w:rsidTr="007844C0" w:rsidR="007479D3">
        <w:tc>
          <w:tcPr>
            <w:tcW w:type="dxa" w:w="7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Sudske pristojbe za zaključenje stečajnog postupka </w:t>
            </w:r>
          </w:p>
        </w:tc>
        <w:tc>
          <w:tcPr>
            <w:tcW w:type="dxa" w:w="15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7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2.000,00 kn</w:t>
            </w:r>
          </w:p>
        </w:tc>
      </w:tr>
      <w:tr w:rsidTr="007844C0" w:rsidR="007479D3">
        <w:tc>
          <w:tcPr>
            <w:tcW w:type="dxa" w:w="7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Naknada za javnu objavu dokumentacije Fin-a </w:t>
            </w:r>
          </w:p>
        </w:tc>
        <w:tc>
          <w:tcPr>
            <w:tcW w:type="dxa" w:w="15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7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230,00 kn</w:t>
            </w:r>
          </w:p>
        </w:tc>
      </w:tr>
      <w:tr w:rsidTr="007844C0" w:rsidR="007479D3">
        <w:tc>
          <w:tcPr>
            <w:tcW w:type="dxa" w:w="7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Materijalni troškovi stečajnog upravitelja</w:t>
            </w:r>
          </w:p>
          <w:p w:rsidRDefault="007479D3" w:rsidP="007844C0" w:rsidR="007479D3">
            <w:pPr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( poštarina, Internet, kancelarijski materijal i sl.) </w:t>
            </w:r>
          </w:p>
        </w:tc>
        <w:tc>
          <w:tcPr>
            <w:tcW w:type="dxa" w:w="15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7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1.000,00 kn</w:t>
            </w:r>
          </w:p>
        </w:tc>
      </w:tr>
      <w:tr w:rsidTr="007844C0" w:rsidR="007479D3">
        <w:tc>
          <w:tcPr>
            <w:tcW w:type="dxa" w:w="7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Arhiviranje dokumentacije</w:t>
            </w:r>
          </w:p>
        </w:tc>
        <w:tc>
          <w:tcPr>
            <w:tcW w:type="dxa" w:w="15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7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740,00 kn</w:t>
            </w:r>
          </w:p>
        </w:tc>
      </w:tr>
      <w:tr w:rsidTr="007844C0" w:rsidR="007479D3">
        <w:tc>
          <w:tcPr>
            <w:tcW w:type="dxa" w:w="750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7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Ukupno predvidivi troškovi</w:t>
            </w:r>
          </w:p>
        </w:tc>
        <w:tc>
          <w:tcPr>
            <w:tcW w:type="dxa" w:w="15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79D3" w:rsidP="007844C0" w:rsidR="007479D3">
            <w:pPr>
              <w:spacing w:lineRule="auto" w:line="276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10.970,00 kn</w:t>
            </w:r>
          </w:p>
        </w:tc>
      </w:tr>
    </w:tbl>
    <w:p w:rsidRDefault="007479D3" w:rsidP="007479D3" w:rsidR="007479D3">
      <w:pPr>
        <w:rPr>
          <w:b/>
        </w:rPr>
      </w:pPr>
    </w:p>
    <w:p w:rsidRDefault="007479D3" w:rsidP="007479D3" w:rsidR="007479D3">
      <w:pPr>
        <w:rPr>
          <w:b/>
        </w:rPr>
      </w:pPr>
      <w:r>
        <w:rPr>
          <w:b/>
        </w:rPr>
        <w:t>Napomena*</w:t>
      </w:r>
    </w:p>
    <w:p w:rsidRDefault="007479D3" w:rsidP="007479D3" w:rsidR="007479D3">
      <w:pPr>
        <w:jc w:val="both"/>
      </w:pPr>
      <w:r>
        <w:t xml:space="preserve">Navedeni iznosi  okvirno su očekivani pod pretpostavkom trajanja stečajnog postupka 6 mjeseci, međutim stvarno nastali troškovi, kao i trajanje stečajnog postupka, mogu značajno odstupati od predviđenog u ovom predračunu. </w:t>
      </w:r>
    </w:p>
    <w:p w:rsidRDefault="007479D3" w:rsidP="007479D3" w:rsidR="007479D3">
      <w:pPr>
        <w:jc w:val="both"/>
      </w:pPr>
      <w:r>
        <w:lastRenderedPageBreak/>
        <w:t>Nagrada stečajnom upravitelju obračunat će se s osnove vrijednosti unovčene stečajne mase sukladno Uredbi o kriterijima i načinu obračuna nagrade stečajnim upraviteljima („NN“ 105/2015).</w:t>
      </w:r>
    </w:p>
    <w:p w:rsidRDefault="007479D3" w:rsidP="007479D3" w:rsidR="007479D3"/>
    <w:p w:rsidRDefault="007479D3" w:rsidP="007479D3" w:rsidR="007479D3">
      <w:pPr>
        <w:jc w:val="center"/>
      </w:pPr>
      <w:r>
        <w:t xml:space="preserve">U Splitu, 14. svibnja 2019. </w:t>
      </w:r>
    </w:p>
    <w:p w:rsidRDefault="007479D3" w:rsidP="007479D3" w:rsidR="007479D3">
      <w:pPr>
        <w:jc w:val="center"/>
      </w:pPr>
    </w:p>
    <w:p w:rsidRDefault="007479D3" w:rsidP="007479D3" w:rsidR="007479D3">
      <w:pPr>
        <w:jc w:val="center"/>
      </w:pPr>
    </w:p>
    <w:p w:rsidRDefault="007479D3" w:rsidP="007479D3" w:rsidR="007479D3">
      <w:pPr>
        <w:ind w:firstLine="4110" w:left="1560"/>
      </w:pPr>
      <w:r>
        <w:t>Stečajna upraviteljica</w:t>
      </w:r>
    </w:p>
    <w:p w:rsidRDefault="007479D3" w:rsidP="007479D3" w:rsidR="007479D3">
      <w:pPr>
        <w:ind w:firstLine="4110" w:left="1560"/>
      </w:pPr>
      <w:r>
        <w:t>Dinka Trumbić</w:t>
      </w:r>
    </w:p>
    <w:p w:rsidRDefault="007479D3" w:rsidP="007479D3" w:rsidR="007479D3"/>
    <w:p w:rsidRDefault="007479D3" w:rsidP="007479D3" w:rsidR="007479D3"/>
    <w:p w:rsidRDefault="007479D3" w:rsidP="007479D3" w:rsidR="007479D3"/>
    <w:p w:rsidRDefault="00676B3C" w:rsidR="00676B3C"/>
    <w:sectPr w:rsidSect="007479D3" w:rsidR="00676B3C">
      <w:footerReference w:type="default" r:id="rId9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6136" w:rsidP="00280FB7" w:rsidR="00446136">
      <w:pPr>
        <w:spacing w:lineRule="auto" w:line="240" w:after="0"/>
      </w:pPr>
      <w:r>
        <w:separator/>
      </w:r>
    </w:p>
  </w:endnote>
  <w:endnote w:id="0" w:type="continuationSeparator">
    <w:p w:rsidRDefault="00446136" w:rsidP="00280FB7" w:rsidR="004461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64826934"/>
      <w:docPartObj>
        <w:docPartGallery w:val="Page Numbers (Bottom of Page)"/>
        <w:docPartUnique/>
      </w:docPartObj>
    </w:sdtPr>
    <w:sdtEndPr/>
    <w:sdtContent>
      <w:p w:rsidRDefault="00280FB7" w:rsidR="00280FB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120">
          <w:rPr>
            <w:noProof/>
          </w:rPr>
          <w:t>1</w:t>
        </w:r>
        <w:r>
          <w:fldChar w:fldCharType="end"/>
        </w:r>
      </w:p>
    </w:sdtContent>
  </w:sdt>
  <w:p w:rsidRDefault="00280FB7" w:rsidR="00280FB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6136" w:rsidP="00280FB7" w:rsidR="00446136">
      <w:pPr>
        <w:spacing w:lineRule="auto" w:line="240" w:after="0"/>
      </w:pPr>
      <w:r>
        <w:separator/>
      </w:r>
    </w:p>
  </w:footnote>
  <w:footnote w:id="0" w:type="continuationSeparator">
    <w:p w:rsidRDefault="00446136" w:rsidP="00280FB7" w:rsidR="00446136">
      <w:pPr>
        <w:spacing w:lineRule="auto" w:line="240" w:after="0"/>
      </w:pPr>
      <w:r>
        <w:continuationSeparator/>
      </w:r>
    </w:p>
  </w:footnote>
  <w:footnote w:id="1">
    <w:p w:rsidRDefault="007479D3" w:rsidP="007479D3" w:rsidR="007479D3">
      <w:pPr>
        <w:pStyle w:val="Tekstfusnote"/>
        <w:rPr>
          <w:lang w:val="pl-PL"/>
        </w:rPr>
      </w:pPr>
      <w:r>
        <w:rPr>
          <w:rStyle w:val="Referencafusnote"/>
        </w:rPr>
        <w:footnoteRef/>
      </w:r>
      <w:r>
        <w:rPr>
          <w:lang w:val="pl-PL"/>
        </w:rPr>
        <w:t xml:space="preserve"> </w:t>
      </w:r>
    </w:p>
    <w:p w:rsidRDefault="007479D3" w:rsidP="007479D3" w:rsidR="007479D3">
      <w:pPr>
        <w:pStyle w:val="Tekstfusnote"/>
      </w:pPr>
    </w:p>
  </w:footnote>
  <w:footnote w:id="2">
    <w:p w:rsidRDefault="007479D3" w:rsidP="007479D3" w:rsidR="007479D3">
      <w:pPr>
        <w:pStyle w:val="Tekstfusnote"/>
      </w:pPr>
      <w:r>
        <w:rPr>
          <w:rStyle w:val="Referencafusnote"/>
        </w:rPr>
        <w:footnoteRef/>
      </w:r>
      <w:r>
        <w:rPr>
          <w:lang w:val="pl-PL"/>
        </w:rPr>
        <w:t xml:space="preserve"> 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225AA7"/>
    <w:multiLevelType w:val="hybridMultilevel"/>
    <w:tmpl w:val="F208D310"/>
    <w:lvl w:tplc="BFE8D3E4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1C5BC7"/>
    <w:multiLevelType w:val="hybridMultilevel"/>
    <w:tmpl w:val="6A0CA73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8B55BF"/>
    <w:multiLevelType w:val="hybridMultilevel"/>
    <w:tmpl w:val="AE0EF676"/>
    <w:lvl w:tplc="BFE8D3E4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85C4BC5"/>
    <w:multiLevelType w:val="hybridMultilevel"/>
    <w:tmpl w:val="0F3CEB12"/>
    <w:lvl w:tplc="BFE8D3E4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9AA6598"/>
    <w:multiLevelType w:val="hybridMultilevel"/>
    <w:tmpl w:val="6AEC5A58"/>
    <w:lvl w:tplc="BFE8D3E4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F100A58"/>
    <w:multiLevelType w:val="hybridMultilevel"/>
    <w:tmpl w:val="0BECE22C"/>
    <w:lvl w:tplc="BFE8D3E4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3510"/>
    <w:rsid w:val="00001D80"/>
    <w:rsid w:val="00067B7D"/>
    <w:rsid w:val="000A16D2"/>
    <w:rsid w:val="000B5968"/>
    <w:rsid w:val="000D7405"/>
    <w:rsid w:val="001121D6"/>
    <w:rsid w:val="00125E37"/>
    <w:rsid w:val="00130E91"/>
    <w:rsid w:val="00185DC7"/>
    <w:rsid w:val="00196E5E"/>
    <w:rsid w:val="001A3030"/>
    <w:rsid w:val="001A5A5A"/>
    <w:rsid w:val="001B4FBA"/>
    <w:rsid w:val="001C0997"/>
    <w:rsid w:val="001E40AB"/>
    <w:rsid w:val="001F6621"/>
    <w:rsid w:val="002137A1"/>
    <w:rsid w:val="00280FB7"/>
    <w:rsid w:val="002B4A48"/>
    <w:rsid w:val="00334EA8"/>
    <w:rsid w:val="00336120"/>
    <w:rsid w:val="003434D3"/>
    <w:rsid w:val="003D3195"/>
    <w:rsid w:val="003F27F3"/>
    <w:rsid w:val="00446136"/>
    <w:rsid w:val="00451ABE"/>
    <w:rsid w:val="004544AC"/>
    <w:rsid w:val="004A3F93"/>
    <w:rsid w:val="004D613B"/>
    <w:rsid w:val="00582698"/>
    <w:rsid w:val="005A5DB2"/>
    <w:rsid w:val="005A6DF8"/>
    <w:rsid w:val="005B3336"/>
    <w:rsid w:val="005F1C8D"/>
    <w:rsid w:val="0060588C"/>
    <w:rsid w:val="00610B43"/>
    <w:rsid w:val="00631F85"/>
    <w:rsid w:val="0065727C"/>
    <w:rsid w:val="00676B3C"/>
    <w:rsid w:val="00691703"/>
    <w:rsid w:val="0069464C"/>
    <w:rsid w:val="006A1F6E"/>
    <w:rsid w:val="006B2DB1"/>
    <w:rsid w:val="006C0EB9"/>
    <w:rsid w:val="006E30A3"/>
    <w:rsid w:val="006E3FEC"/>
    <w:rsid w:val="006E59BD"/>
    <w:rsid w:val="006E6502"/>
    <w:rsid w:val="006F1E5E"/>
    <w:rsid w:val="00711FF2"/>
    <w:rsid w:val="007207C5"/>
    <w:rsid w:val="00742DE2"/>
    <w:rsid w:val="007479D3"/>
    <w:rsid w:val="00780999"/>
    <w:rsid w:val="007C598F"/>
    <w:rsid w:val="00823A50"/>
    <w:rsid w:val="0087683F"/>
    <w:rsid w:val="008C2A84"/>
    <w:rsid w:val="008C6636"/>
    <w:rsid w:val="008D5E9F"/>
    <w:rsid w:val="0090416A"/>
    <w:rsid w:val="00942632"/>
    <w:rsid w:val="009556D2"/>
    <w:rsid w:val="009A6D4F"/>
    <w:rsid w:val="009D28BD"/>
    <w:rsid w:val="00A14041"/>
    <w:rsid w:val="00A46AE8"/>
    <w:rsid w:val="00A603DC"/>
    <w:rsid w:val="00A85D74"/>
    <w:rsid w:val="00AD3510"/>
    <w:rsid w:val="00B05686"/>
    <w:rsid w:val="00B56CD2"/>
    <w:rsid w:val="00B95D73"/>
    <w:rsid w:val="00C04255"/>
    <w:rsid w:val="00C17CA6"/>
    <w:rsid w:val="00C24ABA"/>
    <w:rsid w:val="00C6405C"/>
    <w:rsid w:val="00C90E45"/>
    <w:rsid w:val="00CC0571"/>
    <w:rsid w:val="00CF603F"/>
    <w:rsid w:val="00DE5DE9"/>
    <w:rsid w:val="00DF20AF"/>
    <w:rsid w:val="00E013D4"/>
    <w:rsid w:val="00E149FD"/>
    <w:rsid w:val="00E14FF0"/>
    <w:rsid w:val="00E403D2"/>
    <w:rsid w:val="00E506BD"/>
    <w:rsid w:val="00E51719"/>
    <w:rsid w:val="00EA4570"/>
    <w:rsid w:val="00EE7734"/>
    <w:rsid w:val="00EF7C1E"/>
    <w:rsid w:val="00F1062F"/>
    <w:rsid w:val="00F824BD"/>
    <w:rsid w:val="00FC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3510"/>
    <w:pPr>
      <w:spacing w:lineRule="auto" w:line="252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3510"/>
    <w:pPr>
      <w:ind w:left="720"/>
      <w:contextualSpacing/>
    </w:pPr>
  </w:style>
  <w:style w:styleId="Reetkatablice" w:type="table">
    <w:name w:val="Table Grid"/>
    <w:basedOn w:val="Obinatablica"/>
    <w:uiPriority w:val="39"/>
    <w:rsid w:val="00AD3510"/>
    <w:pPr>
      <w:spacing w:lineRule="auto" w:line="240" w:after="0"/>
    </w:p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280FB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80FB7"/>
  </w:style>
  <w:style w:styleId="Podnoje" w:type="paragraph">
    <w:name w:val="footer"/>
    <w:basedOn w:val="Normal"/>
    <w:link w:val="PodnojeChar"/>
    <w:uiPriority w:val="99"/>
    <w:unhideWhenUsed/>
    <w:rsid w:val="00280FB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80FB7"/>
  </w:style>
  <w:style w:styleId="Tekstfusnote" w:type="paragraph">
    <w:name w:val="footnote text"/>
    <w:basedOn w:val="Normal"/>
    <w:link w:val="TekstfusnoteChar"/>
    <w:uiPriority w:val="99"/>
    <w:semiHidden/>
    <w:unhideWhenUsed/>
    <w:rsid w:val="007479D3"/>
    <w:pPr>
      <w:spacing w:lineRule="auto" w:line="240" w:after="80"/>
    </w:pPr>
    <w:rPr>
      <w:rFonts w:cs="Times New Roman"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479D3"/>
    <w:rPr>
      <w:rFonts w:cs="Times New Roman" w:eastAsia="Calibri" w:hAnsi="Calibri" w:ascii="Calibri"/>
      <w:sz w:val="20"/>
      <w:szCs w:val="20"/>
    </w:rPr>
  </w:style>
  <w:style w:styleId="Bezproreda" w:type="paragraph">
    <w:name w:val="No Spacing"/>
    <w:uiPriority w:val="99"/>
    <w:qFormat/>
    <w:rsid w:val="007479D3"/>
    <w:pPr>
      <w:spacing w:lineRule="auto" w:line="240" w:after="80"/>
    </w:pPr>
    <w:rPr>
      <w:rFonts w:cs="Times New Roman" w:eastAsia="Times New Roman" w:hAnsi="Calibri" w:ascii="Calibri"/>
    </w:rPr>
  </w:style>
  <w:style w:styleId="Referencafusnote" w:type="character">
    <w:name w:val="footnote reference"/>
    <w:uiPriority w:val="99"/>
    <w:semiHidden/>
    <w:unhideWhenUsed/>
    <w:rsid w:val="007479D3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361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1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12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1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1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3510"/>
    <w:pPr>
      <w:spacing w:line="252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3510"/>
    <w:pPr>
      <w:ind w:left="720"/>
      <w:contextualSpacing/>
    </w:pPr>
  </w:style>
  <w:style w:styleId="Reetkatablice" w:type="table">
    <w:name w:val="Table Grid"/>
    <w:basedOn w:val="Obinatablica"/>
    <w:uiPriority w:val="39"/>
    <w:rsid w:val="00AD3510"/>
    <w:pPr>
      <w:spacing w:after="0" w:line="240" w:lineRule="auto"/>
    </w:p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280FB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80FB7"/>
  </w:style>
  <w:style w:styleId="Podnoje" w:type="paragraph">
    <w:name w:val="footer"/>
    <w:basedOn w:val="Normal"/>
    <w:link w:val="PodnojeChar"/>
    <w:uiPriority w:val="99"/>
    <w:unhideWhenUsed/>
    <w:rsid w:val="00280FB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80FB7"/>
  </w:style>
  <w:style w:styleId="Tekstfusnote" w:type="paragraph">
    <w:name w:val="footnote text"/>
    <w:basedOn w:val="Normal"/>
    <w:link w:val="TekstfusnoteChar"/>
    <w:uiPriority w:val="99"/>
    <w:semiHidden/>
    <w:unhideWhenUsed/>
    <w:rsid w:val="007479D3"/>
    <w:pPr>
      <w:spacing w:after="80" w:line="240" w:lineRule="auto"/>
    </w:pPr>
    <w:rPr>
      <w:rFonts w:ascii="Calibri" w:cs="Times New Roman" w:eastAsia="Calibri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479D3"/>
    <w:rPr>
      <w:rFonts w:ascii="Calibri" w:cs="Times New Roman" w:eastAsia="Calibri" w:hAnsi="Calibri"/>
      <w:sz w:val="20"/>
      <w:szCs w:val="20"/>
    </w:rPr>
  </w:style>
  <w:style w:styleId="Bezproreda" w:type="paragraph">
    <w:name w:val="No Spacing"/>
    <w:uiPriority w:val="99"/>
    <w:qFormat/>
    <w:rsid w:val="007479D3"/>
    <w:pPr>
      <w:spacing w:after="80" w:line="240" w:lineRule="auto"/>
    </w:pPr>
    <w:rPr>
      <w:rFonts w:ascii="Calibri" w:cs="Times New Roman" w:eastAsia="Times New Roman" w:hAnsi="Calibri"/>
    </w:rPr>
  </w:style>
  <w:style w:styleId="Referencafusnote" w:type="character">
    <w:name w:val="footnote reference"/>
    <w:uiPriority w:val="99"/>
    <w:semiHidden/>
    <w:unhideWhenUsed/>
    <w:rsid w:val="007479D3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361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1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12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1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1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77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06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17</properties:Pages>
  <properties:Words>2164</properties:Words>
  <properties:Characters>13211</properties:Characters>
  <properties:Lines>626</properties:Lines>
  <properties:Paragraphs>368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2019-05-20T11:20:00Z</dcterms:created>
  <dc:creator>Dinka</dc:creator>
  <cp:lastModifiedBy>Valentina Gabud</cp:lastModifiedBy>
  <cp:lastPrinted>2019-05-15T10:52:00Z</cp:lastPrinted>
  <dcterms:modified xmlns:xsi="http://www.w3.org/2001/XMLSchema-instance" xsi:type="dcterms:W3CDTF">2019-05-20T11:22:00Z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St-1468/2017-12 / Podnesak - Podnesak (Izvješće stečajnog upravitelja, tablice prijavljenih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17</vt:i4>
  </prop:property>
</prop:Properties>
</file>