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0286" w14:paraId="22e0286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E97F73">
        <w:rPr>
          <w:sz w:val="24"/>
          <w:szCs w:val="24"/>
        </w:rPr>
        <w:t>6379</w:t>
      </w:r>
      <w:r w:rsidR="00F5119A">
        <w:rPr>
          <w:sz w:val="24"/>
          <w:szCs w:val="24"/>
        </w:rPr>
        <w:t>/16</w:t>
      </w:r>
      <w:r w:rsidR="00E243F2">
        <w:rPr>
          <w:sz w:val="24"/>
          <w:szCs w:val="24"/>
        </w:rPr>
        <w:t>-43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E97F73" w:rsidRPr="00E97F73">
        <w:rPr>
          <w:sz w:val="24"/>
          <w:szCs w:val="24"/>
        </w:rPr>
        <w:t>BIMERC društvo s ograničenom odgovornošću za proizvodnju, trgovinu i usluge</w:t>
      </w:r>
      <w:r w:rsidR="00E97F73">
        <w:rPr>
          <w:sz w:val="24"/>
          <w:szCs w:val="24"/>
        </w:rPr>
        <w:t>, u stečaju</w:t>
      </w:r>
      <w:r w:rsidR="00E97F73" w:rsidRPr="00E97F73">
        <w:rPr>
          <w:sz w:val="24"/>
          <w:szCs w:val="24"/>
        </w:rPr>
        <w:t xml:space="preserve">, Zagreb, </w:t>
      </w:r>
      <w:proofErr w:type="spellStart"/>
      <w:r w:rsidR="00E97F73" w:rsidRPr="00E97F73">
        <w:rPr>
          <w:sz w:val="24"/>
          <w:szCs w:val="24"/>
        </w:rPr>
        <w:t>Toti</w:t>
      </w:r>
      <w:proofErr w:type="spellEnd"/>
      <w:r w:rsidR="00E97F73" w:rsidRPr="00E97F73">
        <w:rPr>
          <w:sz w:val="24"/>
          <w:szCs w:val="24"/>
        </w:rPr>
        <w:t xml:space="preserve"> 12, OIB:25614617452</w:t>
      </w:r>
      <w:r w:rsidR="00DC5DB1">
        <w:rPr>
          <w:sz w:val="24"/>
          <w:szCs w:val="24"/>
        </w:rPr>
        <w:t>,</w:t>
      </w:r>
      <w:r w:rsidR="00E97F73">
        <w:rPr>
          <w:sz w:val="24"/>
          <w:szCs w:val="24"/>
        </w:rPr>
        <w:t xml:space="preserve">  dana 30</w:t>
      </w:r>
      <w:r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97F73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30</w:t>
      </w:r>
      <w:r w:rsidR="00127496"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E243F2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E243F2" w:rsidP="00E243F2" w:rsidR="00E243F2" w:rsidRPr="00E243F2">
      <w:pPr>
        <w:ind w:left="4956"/>
        <w:rPr>
          <w:sz w:val="24"/>
          <w:szCs w:val="24"/>
        </w:rPr>
      </w:pPr>
      <w:r w:rsidRPr="00E243F2">
        <w:rPr>
          <w:sz w:val="24"/>
          <w:szCs w:val="24"/>
        </w:rPr>
        <w:t xml:space="preserve">Za točnost </w:t>
      </w:r>
      <w:proofErr w:type="spellStart"/>
      <w:r w:rsidRPr="00E243F2">
        <w:rPr>
          <w:sz w:val="24"/>
          <w:szCs w:val="24"/>
        </w:rPr>
        <w:t>otpravka</w:t>
      </w:r>
      <w:proofErr w:type="spellEnd"/>
      <w:r w:rsidRPr="00E243F2">
        <w:rPr>
          <w:sz w:val="24"/>
          <w:szCs w:val="24"/>
        </w:rPr>
        <w:t>-ovlašteni službenik</w:t>
      </w:r>
    </w:p>
    <w:p w:rsidRDefault="00E243F2" w:rsidP="00E243F2" w:rsidR="00E243F2" w:rsidRPr="00E243F2">
      <w:pPr>
        <w:ind w:left="4956"/>
        <w:rPr>
          <w:sz w:val="24"/>
          <w:szCs w:val="24"/>
        </w:rPr>
      </w:pPr>
      <w:r w:rsidRPr="00E243F2">
        <w:rPr>
          <w:sz w:val="24"/>
          <w:szCs w:val="24"/>
        </w:rPr>
        <w:tab/>
        <w:t xml:space="preserve">   Monika Grbac</w:t>
      </w:r>
    </w:p>
    <w:p w:rsidRDefault="00E243F2" w:rsidR="00E243F2" w:rsidRPr="00E243F2">
      <w:pPr>
        <w:rPr>
          <w:sz w:val="24"/>
          <w:szCs w:val="24"/>
        </w:rPr>
      </w:pPr>
    </w:p>
    <w:sectPr w:rsidSect="00CE3817" w:rsidR="00E243F2" w:rsidRPr="00E243F2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30E78"/>
    <w:rsid w:val="000E2EDC"/>
    <w:rsid w:val="00127496"/>
    <w:rsid w:val="001F7826"/>
    <w:rsid w:val="00296494"/>
    <w:rsid w:val="002B4A0D"/>
    <w:rsid w:val="00345D91"/>
    <w:rsid w:val="0037645D"/>
    <w:rsid w:val="003D117E"/>
    <w:rsid w:val="003F37CC"/>
    <w:rsid w:val="004532A0"/>
    <w:rsid w:val="00583114"/>
    <w:rsid w:val="006A10A3"/>
    <w:rsid w:val="0073274C"/>
    <w:rsid w:val="00841847"/>
    <w:rsid w:val="008E244E"/>
    <w:rsid w:val="00B455DF"/>
    <w:rsid w:val="00BF0BD6"/>
    <w:rsid w:val="00C26D03"/>
    <w:rsid w:val="00CE3817"/>
    <w:rsid w:val="00DC5DB1"/>
    <w:rsid w:val="00E243F2"/>
    <w:rsid w:val="00E505BE"/>
    <w:rsid w:val="00E97F73"/>
    <w:rsid w:val="00F5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4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3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3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3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3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4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3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3F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3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3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St-6379/2016-43</izvorni_sadrzaj>
    <derivirana_varijabla naziv="DomainObject.Oznaka_1">St-6379/2016-43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St-6379/2016-43</izvorni_sadrzaj>
    <derivirana_varijabla naziv="DomainObject.PoslovniBrojDokumenta_1">St-6379/2016-43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653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2018-04-30T06:09:00Z</dcterms:created>
  <dc:creator>Monika Grbac</dc:creator>
  <cp:lastModifiedBy>Monika Grbac</cp:lastModifiedBy>
  <cp:lastPrinted>2018-04-30T06:10:00Z</cp:lastPrinted>
  <dcterms:modified xmlns:xsi="http://www.w3.org/2001/XMLSchema-instance" xsi:type="dcterms:W3CDTF">2018-04-30T06:10:00Z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St-6379/2016-43 / Odluka - Zaključak (st-6379-16 BIMERC.docx)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