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2760e" w14:paraId="0e2760e" w:rsidRDefault="00887B5B" w:rsidP="00887B5B" w:rsidR="00305779" w:rsidRPr="00070AB3">
      <w:pPr>
        <w15:collapsed w:val="false"/>
        <w:rPr>
          <w:sz w:val="24"/>
          <w:szCs w:val="24"/>
        </w:rPr>
      </w:pPr>
      <w:bookmarkStart w:name="_GoBack" w:id="0"/>
      <w:bookmarkEnd w:id="0"/>
      <w:r w:rsidRPr="00070AB3">
        <w:rPr>
          <w:sz w:val="24"/>
          <w:szCs w:val="24"/>
        </w:rPr>
        <w:t xml:space="preserve">   </w:t>
      </w:r>
    </w:p>
    <w:p w:rsidRDefault="00CE2CE9" w:rsidP="003F39A4" w:rsidR="000A081E" w:rsidRPr="00070AB3">
      <w:pPr>
        <w:ind w:firstLine="426"/>
        <w:rPr>
          <w:sz w:val="24"/>
          <w:szCs w:val="24"/>
        </w:rPr>
      </w:pPr>
      <w:r w:rsidRPr="00070AB3">
        <w:rPr>
          <w:sz w:val="24"/>
          <w:szCs w:val="24"/>
        </w:rPr>
        <w:t xml:space="preserve"> </w:t>
      </w:r>
      <w:r w:rsidR="000A081E" w:rsidRPr="00070AB3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7B5B" w:rsidP="00887B5B" w:rsidR="00887B5B" w:rsidRPr="00070AB3">
      <w:pPr>
        <w:rPr>
          <w:sz w:val="24"/>
          <w:szCs w:val="24"/>
        </w:rPr>
      </w:pPr>
      <w:r w:rsidRPr="00070AB3">
        <w:rPr>
          <w:sz w:val="24"/>
          <w:szCs w:val="24"/>
        </w:rPr>
        <w:t xml:space="preserve"> </w:t>
      </w:r>
      <w:r w:rsidR="003F39A4" w:rsidRPr="00070AB3">
        <w:rPr>
          <w:sz w:val="24"/>
          <w:szCs w:val="24"/>
        </w:rPr>
        <w:t xml:space="preserve">  </w:t>
      </w:r>
      <w:r w:rsidRPr="00070AB3">
        <w:rPr>
          <w:sz w:val="24"/>
          <w:szCs w:val="24"/>
        </w:rPr>
        <w:t xml:space="preserve"> Republika Hrvatska</w:t>
      </w:r>
    </w:p>
    <w:p w:rsidRDefault="00887B5B" w:rsidP="00887B5B" w:rsidR="00887B5B" w:rsidRPr="00070AB3">
      <w:pPr>
        <w:rPr>
          <w:sz w:val="24"/>
          <w:szCs w:val="24"/>
        </w:rPr>
      </w:pPr>
      <w:r w:rsidRPr="00070AB3">
        <w:rPr>
          <w:sz w:val="24"/>
          <w:szCs w:val="24"/>
        </w:rPr>
        <w:t xml:space="preserve">Trgovački sud u Zagrebu                                                                          </w:t>
      </w:r>
      <w:r w:rsidR="009A36C5" w:rsidRPr="00070AB3">
        <w:rPr>
          <w:sz w:val="24"/>
          <w:szCs w:val="24"/>
        </w:rPr>
        <w:t xml:space="preserve">        </w:t>
      </w:r>
      <w:r w:rsidR="00313A91" w:rsidRPr="00070AB3">
        <w:rPr>
          <w:sz w:val="24"/>
          <w:szCs w:val="24"/>
        </w:rPr>
        <w:t xml:space="preserve">    </w:t>
      </w:r>
      <w:r w:rsidR="009A36C5" w:rsidRPr="00070AB3">
        <w:rPr>
          <w:sz w:val="24"/>
          <w:szCs w:val="24"/>
        </w:rPr>
        <w:t xml:space="preserve">     </w:t>
      </w:r>
      <w:r w:rsidRPr="00070AB3">
        <w:rPr>
          <w:sz w:val="24"/>
          <w:szCs w:val="24"/>
        </w:rPr>
        <w:t xml:space="preserve"> </w:t>
      </w:r>
      <w:r w:rsidR="00062549" w:rsidRPr="00070AB3">
        <w:rPr>
          <w:sz w:val="24"/>
          <w:szCs w:val="24"/>
        </w:rPr>
        <w:t>66</w:t>
      </w:r>
      <w:r w:rsidR="00390EBB" w:rsidRPr="00070AB3">
        <w:rPr>
          <w:sz w:val="24"/>
          <w:szCs w:val="24"/>
        </w:rPr>
        <w:t>.</w:t>
      </w:r>
      <w:r w:rsidRPr="00070AB3">
        <w:rPr>
          <w:sz w:val="24"/>
          <w:szCs w:val="24"/>
        </w:rPr>
        <w:t xml:space="preserve"> St-</w:t>
      </w:r>
      <w:r w:rsidR="00070AB3" w:rsidRPr="00070AB3">
        <w:rPr>
          <w:sz w:val="24"/>
          <w:szCs w:val="24"/>
        </w:rPr>
        <w:t>2573</w:t>
      </w:r>
      <w:r w:rsidRPr="00070AB3">
        <w:rPr>
          <w:sz w:val="24"/>
          <w:szCs w:val="24"/>
        </w:rPr>
        <w:t>/1</w:t>
      </w:r>
      <w:r w:rsidR="00070AB3" w:rsidRPr="00070AB3">
        <w:rPr>
          <w:sz w:val="24"/>
          <w:szCs w:val="24"/>
        </w:rPr>
        <w:t>7</w:t>
      </w:r>
    </w:p>
    <w:p w:rsidRDefault="00173F03" w:rsidP="00887B5B" w:rsidR="00887B5B" w:rsidRPr="00070AB3">
      <w:pPr>
        <w:rPr>
          <w:sz w:val="24"/>
          <w:szCs w:val="24"/>
        </w:rPr>
      </w:pPr>
      <w:r w:rsidRPr="00070AB3">
        <w:rPr>
          <w:sz w:val="24"/>
          <w:szCs w:val="24"/>
        </w:rPr>
        <w:t xml:space="preserve">  </w:t>
      </w:r>
      <w:r w:rsidR="00887B5B" w:rsidRPr="00070AB3">
        <w:rPr>
          <w:sz w:val="24"/>
          <w:szCs w:val="24"/>
        </w:rPr>
        <w:t>Zagreb, Amruševa 2/II</w:t>
      </w:r>
    </w:p>
    <w:p w:rsidRDefault="002E2E00" w:rsidP="00887B5B" w:rsidR="002E2E00" w:rsidRPr="00070AB3">
      <w:pPr>
        <w:rPr>
          <w:sz w:val="24"/>
          <w:szCs w:val="24"/>
        </w:rPr>
      </w:pPr>
    </w:p>
    <w:p w:rsidRDefault="00897441" w:rsidP="00897441" w:rsidR="00897441" w:rsidRPr="00070AB3">
      <w:pPr>
        <w:jc w:val="center"/>
        <w:rPr>
          <w:sz w:val="24"/>
          <w:szCs w:val="24"/>
        </w:rPr>
      </w:pPr>
      <w:r w:rsidRPr="00070AB3">
        <w:rPr>
          <w:sz w:val="24"/>
          <w:szCs w:val="24"/>
        </w:rPr>
        <w:t>R E P U B L I K A   H R V A T S K A</w:t>
      </w:r>
    </w:p>
    <w:p w:rsidRDefault="002E2E00" w:rsidP="00897441" w:rsidR="002E2E00" w:rsidRPr="00070AB3">
      <w:pPr>
        <w:jc w:val="center"/>
        <w:rPr>
          <w:sz w:val="24"/>
          <w:szCs w:val="24"/>
        </w:rPr>
      </w:pPr>
    </w:p>
    <w:p w:rsidRDefault="00887B5B" w:rsidP="00887B5B" w:rsidR="00887B5B" w:rsidRPr="00070AB3">
      <w:pPr>
        <w:jc w:val="center"/>
        <w:rPr>
          <w:sz w:val="24"/>
          <w:szCs w:val="24"/>
        </w:rPr>
      </w:pPr>
      <w:r w:rsidRPr="00070AB3">
        <w:rPr>
          <w:sz w:val="24"/>
          <w:szCs w:val="24"/>
        </w:rPr>
        <w:t>R J E Š E N J E</w:t>
      </w:r>
    </w:p>
    <w:p w:rsidRDefault="00095C26" w:rsidP="00062549" w:rsidR="00095C26">
      <w:pPr>
        <w:jc w:val="center"/>
        <w:rPr>
          <w:b/>
          <w:sz w:val="24"/>
          <w:szCs w:val="24"/>
        </w:rPr>
      </w:pPr>
    </w:p>
    <w:p w:rsidRDefault="00595253" w:rsidP="00062549" w:rsidR="00595253" w:rsidRPr="00070AB3">
      <w:pPr>
        <w:jc w:val="center"/>
        <w:rPr>
          <w:b/>
          <w:sz w:val="24"/>
          <w:szCs w:val="24"/>
        </w:rPr>
      </w:pPr>
    </w:p>
    <w:p w:rsidRDefault="00062549" w:rsidP="00062549" w:rsidR="00062549" w:rsidRPr="00070AB3">
      <w:pPr>
        <w:jc w:val="both"/>
        <w:rPr>
          <w:sz w:val="24"/>
          <w:szCs w:val="24"/>
        </w:rPr>
      </w:pPr>
      <w:r w:rsidRPr="00070AB3">
        <w:rPr>
          <w:sz w:val="24"/>
          <w:szCs w:val="24"/>
        </w:rPr>
        <w:t xml:space="preserve">               </w:t>
      </w:r>
      <w:r w:rsidR="00D722CD" w:rsidRPr="00070AB3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561DFE" w:rsidRPr="00070AB3">
        <w:rPr>
          <w:sz w:val="24"/>
          <w:szCs w:val="24"/>
        </w:rPr>
        <w:t>stečajna masa</w:t>
      </w:r>
      <w:r w:rsidR="00E24630" w:rsidRPr="00070AB3">
        <w:rPr>
          <w:sz w:val="24"/>
          <w:szCs w:val="24"/>
        </w:rPr>
        <w:t xml:space="preserve"> </w:t>
      </w:r>
      <w:r w:rsidR="00070AB3" w:rsidRPr="00070AB3">
        <w:rPr>
          <w:sz w:val="24"/>
          <w:szCs w:val="24"/>
        </w:rPr>
        <w:t>iza GALTRONIK, proizvodnja i trgovina elektroničkih i električnih proizvoda, d.o.o. "u stečaju" Donja Lomnica, II odvojak Deverićeve 5</w:t>
      </w:r>
      <w:r w:rsidR="00070AB3">
        <w:rPr>
          <w:sz w:val="24"/>
          <w:szCs w:val="24"/>
        </w:rPr>
        <w:t xml:space="preserve">, </w:t>
      </w:r>
      <w:r w:rsidR="00070AB3" w:rsidRPr="00070AB3">
        <w:rPr>
          <w:sz w:val="24"/>
          <w:szCs w:val="24"/>
        </w:rPr>
        <w:t>OIB:12289339944</w:t>
      </w:r>
      <w:r w:rsidRPr="00070AB3">
        <w:rPr>
          <w:sz w:val="24"/>
          <w:szCs w:val="24"/>
        </w:rPr>
        <w:t>,</w:t>
      </w:r>
      <w:r w:rsidR="00500F82" w:rsidRPr="00070AB3">
        <w:rPr>
          <w:sz w:val="24"/>
          <w:szCs w:val="24"/>
        </w:rPr>
        <w:t xml:space="preserve"> </w:t>
      </w:r>
      <w:r w:rsidR="004C2050">
        <w:rPr>
          <w:sz w:val="24"/>
          <w:szCs w:val="24"/>
        </w:rPr>
        <w:t>22</w:t>
      </w:r>
      <w:r w:rsidR="003F39A4" w:rsidRPr="00070AB3">
        <w:rPr>
          <w:sz w:val="24"/>
          <w:szCs w:val="24"/>
        </w:rPr>
        <w:t xml:space="preserve">. </w:t>
      </w:r>
      <w:r w:rsidR="0066658C" w:rsidRPr="00070AB3">
        <w:rPr>
          <w:sz w:val="24"/>
          <w:szCs w:val="24"/>
        </w:rPr>
        <w:t>rujna</w:t>
      </w:r>
      <w:r w:rsidRPr="00070AB3">
        <w:rPr>
          <w:sz w:val="24"/>
          <w:szCs w:val="24"/>
        </w:rPr>
        <w:t xml:space="preserve"> 201</w:t>
      </w:r>
      <w:r w:rsidR="008B4CDC" w:rsidRPr="00070AB3">
        <w:rPr>
          <w:sz w:val="24"/>
          <w:szCs w:val="24"/>
        </w:rPr>
        <w:t>7</w:t>
      </w:r>
      <w:r w:rsidRPr="00070AB3">
        <w:rPr>
          <w:sz w:val="24"/>
          <w:szCs w:val="24"/>
        </w:rPr>
        <w:t>.</w:t>
      </w:r>
      <w:r w:rsidR="00B37F93" w:rsidRPr="00070AB3">
        <w:rPr>
          <w:sz w:val="24"/>
          <w:szCs w:val="24"/>
        </w:rPr>
        <w:t>,</w:t>
      </w:r>
    </w:p>
    <w:p w:rsidRDefault="00095C26" w:rsidP="00887B5B" w:rsidR="00095C26" w:rsidRPr="00070AB3">
      <w:pPr>
        <w:jc w:val="center"/>
        <w:rPr>
          <w:b/>
          <w:sz w:val="24"/>
          <w:szCs w:val="24"/>
        </w:rPr>
      </w:pPr>
    </w:p>
    <w:p w:rsidRDefault="00887B5B" w:rsidP="00887B5B" w:rsidR="00887B5B" w:rsidRPr="00070AB3">
      <w:pPr>
        <w:jc w:val="center"/>
        <w:rPr>
          <w:sz w:val="24"/>
          <w:szCs w:val="24"/>
        </w:rPr>
      </w:pPr>
      <w:r w:rsidRPr="00070AB3">
        <w:rPr>
          <w:sz w:val="24"/>
          <w:szCs w:val="24"/>
        </w:rPr>
        <w:t>r i j e š i o     j e</w:t>
      </w:r>
    </w:p>
    <w:p w:rsidRDefault="00C8251A" w:rsidP="00887B5B" w:rsidR="00C8251A" w:rsidRPr="00070AB3">
      <w:pPr>
        <w:jc w:val="center"/>
        <w:rPr>
          <w:b/>
          <w:sz w:val="24"/>
          <w:szCs w:val="24"/>
        </w:rPr>
      </w:pPr>
    </w:p>
    <w:p w:rsidRDefault="00BF412D" w:rsidP="00B37F93" w:rsidR="00C8251A" w:rsidRPr="00070AB3">
      <w:pPr>
        <w:ind w:firstLine="720"/>
        <w:jc w:val="both"/>
        <w:rPr>
          <w:sz w:val="24"/>
          <w:szCs w:val="24"/>
        </w:rPr>
      </w:pPr>
      <w:r w:rsidRPr="00070AB3">
        <w:rPr>
          <w:sz w:val="24"/>
          <w:szCs w:val="24"/>
        </w:rPr>
        <w:t>S</w:t>
      </w:r>
      <w:r w:rsidR="009F1B0F" w:rsidRPr="00070AB3">
        <w:rPr>
          <w:sz w:val="24"/>
          <w:szCs w:val="24"/>
        </w:rPr>
        <w:t xml:space="preserve">tečajnom upravitelju </w:t>
      </w:r>
      <w:r w:rsidR="00070AB3" w:rsidRPr="00070AB3">
        <w:rPr>
          <w:sz w:val="24"/>
          <w:szCs w:val="24"/>
        </w:rPr>
        <w:t>MATO ČIČAK, Donja Lomnica, II odvojak Deverićeve 5, OIB:63670108668</w:t>
      </w:r>
      <w:r w:rsidR="00C434BF" w:rsidRPr="00070AB3">
        <w:rPr>
          <w:sz w:val="24"/>
          <w:szCs w:val="24"/>
        </w:rPr>
        <w:t>,</w:t>
      </w:r>
      <w:r w:rsidR="00BE1CE3" w:rsidRPr="00070AB3">
        <w:rPr>
          <w:sz w:val="24"/>
          <w:szCs w:val="24"/>
        </w:rPr>
        <w:t xml:space="preserve"> određuje se nagrada za unovčenu stečajnu masu u vrijednosti od</w:t>
      </w:r>
      <w:r w:rsidR="0066658C" w:rsidRPr="00070AB3">
        <w:rPr>
          <w:sz w:val="24"/>
          <w:szCs w:val="24"/>
        </w:rPr>
        <w:t xml:space="preserve"> </w:t>
      </w:r>
      <w:r w:rsidR="00070AB3">
        <w:rPr>
          <w:sz w:val="24"/>
          <w:szCs w:val="24"/>
        </w:rPr>
        <w:t>253.917,48</w:t>
      </w:r>
      <w:r w:rsidR="00BE1CE3" w:rsidRPr="00070AB3">
        <w:rPr>
          <w:sz w:val="24"/>
          <w:szCs w:val="24"/>
        </w:rPr>
        <w:t xml:space="preserve"> </w:t>
      </w:r>
      <w:r w:rsidR="00561DFE" w:rsidRPr="00070AB3">
        <w:rPr>
          <w:sz w:val="24"/>
          <w:szCs w:val="24"/>
        </w:rPr>
        <w:t xml:space="preserve"> </w:t>
      </w:r>
      <w:r w:rsidR="00B37F93" w:rsidRPr="00070AB3">
        <w:rPr>
          <w:sz w:val="24"/>
          <w:szCs w:val="24"/>
        </w:rPr>
        <w:t>kn</w:t>
      </w:r>
      <w:r w:rsidR="00BE1CE3" w:rsidRPr="00070AB3">
        <w:rPr>
          <w:sz w:val="24"/>
          <w:szCs w:val="24"/>
        </w:rPr>
        <w:t xml:space="preserve">, određuje se nagrada u </w:t>
      </w:r>
      <w:r w:rsidR="00BE1CE3" w:rsidRPr="00070AB3">
        <w:rPr>
          <w:b/>
          <w:sz w:val="24"/>
          <w:szCs w:val="24"/>
        </w:rPr>
        <w:t>bruto</w:t>
      </w:r>
      <w:r w:rsidR="00BE1CE3" w:rsidRPr="00070AB3">
        <w:rPr>
          <w:sz w:val="24"/>
          <w:szCs w:val="24"/>
        </w:rPr>
        <w:t xml:space="preserve"> iznosu od </w:t>
      </w:r>
      <w:r w:rsidR="00070AB3">
        <w:rPr>
          <w:sz w:val="24"/>
          <w:szCs w:val="24"/>
        </w:rPr>
        <w:t>34</w:t>
      </w:r>
      <w:r w:rsidR="0066658C" w:rsidRPr="00070AB3">
        <w:rPr>
          <w:sz w:val="24"/>
          <w:szCs w:val="24"/>
        </w:rPr>
        <w:t>.</w:t>
      </w:r>
      <w:r w:rsidR="00070AB3">
        <w:rPr>
          <w:sz w:val="24"/>
          <w:szCs w:val="24"/>
        </w:rPr>
        <w:t>470,10</w:t>
      </w:r>
      <w:r w:rsidR="0066658C" w:rsidRPr="00070AB3">
        <w:rPr>
          <w:sz w:val="24"/>
          <w:szCs w:val="24"/>
        </w:rPr>
        <w:t xml:space="preserve"> </w:t>
      </w:r>
      <w:r w:rsidR="00D23A71" w:rsidRPr="00070AB3">
        <w:rPr>
          <w:sz w:val="24"/>
          <w:szCs w:val="24"/>
        </w:rPr>
        <w:t>kn</w:t>
      </w:r>
      <w:r w:rsidR="00BE1CE3" w:rsidRPr="00070AB3">
        <w:rPr>
          <w:sz w:val="24"/>
          <w:szCs w:val="24"/>
        </w:rPr>
        <w:t>.</w:t>
      </w:r>
    </w:p>
    <w:p w:rsidRDefault="00095C26" w:rsidP="001F67AA" w:rsidR="00095C26">
      <w:pPr>
        <w:ind w:firstLine="709"/>
        <w:jc w:val="both"/>
        <w:rPr>
          <w:sz w:val="24"/>
          <w:szCs w:val="24"/>
        </w:rPr>
      </w:pPr>
    </w:p>
    <w:p w:rsidRDefault="00595253" w:rsidP="001F67AA" w:rsidR="00595253" w:rsidRPr="00070AB3">
      <w:pPr>
        <w:ind w:firstLine="709"/>
        <w:jc w:val="both"/>
        <w:rPr>
          <w:sz w:val="24"/>
          <w:szCs w:val="24"/>
        </w:rPr>
      </w:pPr>
    </w:p>
    <w:p w:rsidRDefault="009F1B0F" w:rsidP="009F1B0F" w:rsidR="009F1B0F" w:rsidRPr="00070AB3">
      <w:pPr>
        <w:jc w:val="center"/>
        <w:rPr>
          <w:sz w:val="24"/>
          <w:szCs w:val="24"/>
        </w:rPr>
      </w:pPr>
      <w:r w:rsidRPr="00070AB3">
        <w:rPr>
          <w:sz w:val="24"/>
          <w:szCs w:val="24"/>
        </w:rPr>
        <w:t>Obrazloženje</w:t>
      </w:r>
    </w:p>
    <w:p w:rsidRDefault="00C8251A" w:rsidP="009F1B0F" w:rsidR="00C8251A" w:rsidRPr="00070AB3">
      <w:pPr>
        <w:jc w:val="center"/>
        <w:rPr>
          <w:sz w:val="24"/>
          <w:szCs w:val="24"/>
        </w:rPr>
      </w:pPr>
    </w:p>
    <w:p w:rsidRDefault="00983BDC" w:rsidP="009F1B0F" w:rsidR="00BE1CE3" w:rsidRPr="00070AB3">
      <w:pPr>
        <w:ind w:firstLine="720"/>
        <w:jc w:val="both"/>
        <w:rPr>
          <w:sz w:val="24"/>
          <w:szCs w:val="24"/>
        </w:rPr>
      </w:pPr>
      <w:r w:rsidRPr="00070AB3">
        <w:rPr>
          <w:sz w:val="24"/>
          <w:szCs w:val="24"/>
        </w:rPr>
        <w:t>Rješenjem ovoga S</w:t>
      </w:r>
      <w:r w:rsidR="00BE1CE3" w:rsidRPr="00070AB3">
        <w:rPr>
          <w:sz w:val="24"/>
          <w:szCs w:val="24"/>
        </w:rPr>
        <w:t xml:space="preserve">uda od </w:t>
      </w:r>
      <w:r w:rsidR="00B856F2" w:rsidRPr="00070AB3">
        <w:rPr>
          <w:sz w:val="24"/>
          <w:szCs w:val="24"/>
        </w:rPr>
        <w:t>St-</w:t>
      </w:r>
      <w:r w:rsidR="00070AB3">
        <w:rPr>
          <w:sz w:val="24"/>
          <w:szCs w:val="24"/>
        </w:rPr>
        <w:t>1669</w:t>
      </w:r>
      <w:r w:rsidR="00B856F2" w:rsidRPr="00070AB3">
        <w:rPr>
          <w:sz w:val="24"/>
          <w:szCs w:val="24"/>
        </w:rPr>
        <w:t>/1</w:t>
      </w:r>
      <w:r w:rsidR="00070AB3">
        <w:rPr>
          <w:sz w:val="24"/>
          <w:szCs w:val="24"/>
        </w:rPr>
        <w:t>3</w:t>
      </w:r>
      <w:r w:rsidR="00B856F2" w:rsidRPr="00070AB3">
        <w:rPr>
          <w:sz w:val="24"/>
          <w:szCs w:val="24"/>
        </w:rPr>
        <w:t xml:space="preserve"> </w:t>
      </w:r>
      <w:r w:rsidR="00BE1CE3" w:rsidRPr="00070AB3">
        <w:rPr>
          <w:sz w:val="24"/>
          <w:szCs w:val="24"/>
        </w:rPr>
        <w:t>od</w:t>
      </w:r>
      <w:r w:rsidR="00070AB3">
        <w:rPr>
          <w:sz w:val="24"/>
          <w:szCs w:val="24"/>
        </w:rPr>
        <w:t xml:space="preserve"> 8. siječnja</w:t>
      </w:r>
      <w:r w:rsidR="00B856F2" w:rsidRPr="00070AB3">
        <w:rPr>
          <w:sz w:val="24"/>
          <w:szCs w:val="24"/>
        </w:rPr>
        <w:t xml:space="preserve"> 201</w:t>
      </w:r>
      <w:r w:rsidR="00070AB3">
        <w:rPr>
          <w:sz w:val="24"/>
          <w:szCs w:val="24"/>
        </w:rPr>
        <w:t>4</w:t>
      </w:r>
      <w:r w:rsidR="00B856F2" w:rsidRPr="00070AB3">
        <w:rPr>
          <w:sz w:val="24"/>
          <w:szCs w:val="24"/>
        </w:rPr>
        <w:t>.</w:t>
      </w:r>
      <w:r w:rsidR="00BE1CE3" w:rsidRPr="00070AB3">
        <w:rPr>
          <w:sz w:val="24"/>
          <w:szCs w:val="24"/>
        </w:rPr>
        <w:t xml:space="preserve"> postavljen je </w:t>
      </w:r>
      <w:r w:rsidR="00070AB3" w:rsidRPr="00070AB3">
        <w:rPr>
          <w:sz w:val="24"/>
          <w:szCs w:val="24"/>
        </w:rPr>
        <w:t>MATO ČIČAK, Donja Lomnica, II odvojak Deverićeve 5, OIB:63670108668</w:t>
      </w:r>
      <w:r w:rsidR="00BE1CE3" w:rsidRPr="00070AB3">
        <w:rPr>
          <w:sz w:val="24"/>
          <w:szCs w:val="24"/>
        </w:rPr>
        <w:t xml:space="preserve"> za stečajnog upravitelja stečajnom dužniku.</w:t>
      </w:r>
    </w:p>
    <w:p w:rsidRDefault="00B856F2" w:rsidP="009F1B0F" w:rsidR="00B856F2" w:rsidRPr="00070AB3">
      <w:pPr>
        <w:ind w:firstLine="720"/>
        <w:jc w:val="both"/>
        <w:rPr>
          <w:sz w:val="24"/>
          <w:szCs w:val="24"/>
        </w:rPr>
      </w:pPr>
      <w:r w:rsidRPr="00070AB3">
        <w:rPr>
          <w:sz w:val="24"/>
          <w:szCs w:val="24"/>
        </w:rPr>
        <w:t>Rješenjem St-</w:t>
      </w:r>
      <w:r w:rsidR="00070AB3">
        <w:rPr>
          <w:sz w:val="24"/>
          <w:szCs w:val="24"/>
        </w:rPr>
        <w:t>1669</w:t>
      </w:r>
      <w:r w:rsidRPr="00070AB3">
        <w:rPr>
          <w:sz w:val="24"/>
          <w:szCs w:val="24"/>
        </w:rPr>
        <w:t>/1</w:t>
      </w:r>
      <w:r w:rsidR="00070AB3">
        <w:rPr>
          <w:sz w:val="24"/>
          <w:szCs w:val="24"/>
        </w:rPr>
        <w:t>3</w:t>
      </w:r>
      <w:r w:rsidRPr="00070AB3">
        <w:rPr>
          <w:sz w:val="24"/>
          <w:szCs w:val="24"/>
        </w:rPr>
        <w:t xml:space="preserve"> od </w:t>
      </w:r>
      <w:r w:rsidR="00070AB3">
        <w:rPr>
          <w:sz w:val="24"/>
          <w:szCs w:val="24"/>
        </w:rPr>
        <w:t>24. travnja 2017</w:t>
      </w:r>
      <w:r w:rsidRPr="00070AB3">
        <w:rPr>
          <w:sz w:val="24"/>
          <w:szCs w:val="24"/>
        </w:rPr>
        <w:t>. određen je nastavak ovog stečajnog postupka</w:t>
      </w:r>
      <w:r w:rsidR="00070AB3">
        <w:rPr>
          <w:sz w:val="24"/>
          <w:szCs w:val="24"/>
        </w:rPr>
        <w:t xml:space="preserve"> radi naknadne diobe</w:t>
      </w:r>
      <w:r w:rsidRPr="00070AB3">
        <w:rPr>
          <w:sz w:val="24"/>
          <w:szCs w:val="24"/>
        </w:rPr>
        <w:t>.</w:t>
      </w:r>
    </w:p>
    <w:p w:rsidRDefault="009F1B0F" w:rsidP="00B6392B" w:rsidR="000720AA" w:rsidRPr="00070AB3">
      <w:pPr>
        <w:ind w:firstLine="720"/>
        <w:jc w:val="both"/>
        <w:rPr>
          <w:sz w:val="24"/>
          <w:szCs w:val="24"/>
        </w:rPr>
      </w:pPr>
      <w:r w:rsidRPr="00070AB3">
        <w:rPr>
          <w:sz w:val="24"/>
          <w:szCs w:val="24"/>
        </w:rPr>
        <w:t xml:space="preserve">Podneskom od </w:t>
      </w:r>
      <w:r w:rsidR="00070AB3">
        <w:rPr>
          <w:sz w:val="24"/>
          <w:szCs w:val="24"/>
        </w:rPr>
        <w:t>8</w:t>
      </w:r>
      <w:r w:rsidRPr="00070AB3">
        <w:rPr>
          <w:sz w:val="24"/>
          <w:szCs w:val="24"/>
        </w:rPr>
        <w:t>.</w:t>
      </w:r>
      <w:r w:rsidR="00062549" w:rsidRPr="00070AB3">
        <w:rPr>
          <w:sz w:val="24"/>
          <w:szCs w:val="24"/>
        </w:rPr>
        <w:t xml:space="preserve"> </w:t>
      </w:r>
      <w:r w:rsidR="0066658C" w:rsidRPr="00070AB3">
        <w:rPr>
          <w:sz w:val="24"/>
          <w:szCs w:val="24"/>
        </w:rPr>
        <w:t>rujna</w:t>
      </w:r>
      <w:r w:rsidR="00062549" w:rsidRPr="00070AB3">
        <w:rPr>
          <w:sz w:val="24"/>
          <w:szCs w:val="24"/>
        </w:rPr>
        <w:t xml:space="preserve"> </w:t>
      </w:r>
      <w:r w:rsidRPr="00070AB3">
        <w:rPr>
          <w:sz w:val="24"/>
          <w:szCs w:val="24"/>
        </w:rPr>
        <w:t>201</w:t>
      </w:r>
      <w:r w:rsidR="0066658C" w:rsidRPr="00070AB3">
        <w:rPr>
          <w:sz w:val="24"/>
          <w:szCs w:val="24"/>
        </w:rPr>
        <w:t>7</w:t>
      </w:r>
      <w:r w:rsidRPr="00070AB3">
        <w:rPr>
          <w:sz w:val="24"/>
          <w:szCs w:val="24"/>
        </w:rPr>
        <w:t xml:space="preserve">. </w:t>
      </w:r>
      <w:r w:rsidR="00C449F9" w:rsidRPr="00070AB3">
        <w:rPr>
          <w:sz w:val="24"/>
          <w:szCs w:val="24"/>
        </w:rPr>
        <w:t xml:space="preserve">stečajni upravitelj je zatražio </w:t>
      </w:r>
      <w:r w:rsidR="00A86AA9" w:rsidRPr="00070AB3">
        <w:rPr>
          <w:sz w:val="24"/>
          <w:szCs w:val="24"/>
        </w:rPr>
        <w:t xml:space="preserve">određivanje nagrade za </w:t>
      </w:r>
      <w:r w:rsidR="00B856F2" w:rsidRPr="00070AB3">
        <w:rPr>
          <w:sz w:val="24"/>
          <w:szCs w:val="24"/>
        </w:rPr>
        <w:t xml:space="preserve">naknadno </w:t>
      </w:r>
      <w:r w:rsidR="00091992" w:rsidRPr="00070AB3">
        <w:rPr>
          <w:sz w:val="24"/>
          <w:szCs w:val="24"/>
        </w:rPr>
        <w:t>unovčenu imovinu stečajnog dužnika</w:t>
      </w:r>
      <w:r w:rsidR="001A516E" w:rsidRPr="00070AB3">
        <w:rPr>
          <w:sz w:val="24"/>
          <w:szCs w:val="24"/>
        </w:rPr>
        <w:t xml:space="preserve"> u iznosu </w:t>
      </w:r>
      <w:r w:rsidR="00070AB3">
        <w:rPr>
          <w:sz w:val="24"/>
          <w:szCs w:val="24"/>
        </w:rPr>
        <w:t>253</w:t>
      </w:r>
      <w:r w:rsidR="0066658C" w:rsidRPr="00070AB3">
        <w:rPr>
          <w:sz w:val="24"/>
          <w:szCs w:val="24"/>
        </w:rPr>
        <w:t>.</w:t>
      </w:r>
      <w:r w:rsidR="00070AB3">
        <w:rPr>
          <w:sz w:val="24"/>
          <w:szCs w:val="24"/>
        </w:rPr>
        <w:t>917</w:t>
      </w:r>
      <w:r w:rsidR="0066658C" w:rsidRPr="00070AB3">
        <w:rPr>
          <w:sz w:val="24"/>
          <w:szCs w:val="24"/>
        </w:rPr>
        <w:t>,</w:t>
      </w:r>
      <w:r w:rsidR="00070AB3">
        <w:rPr>
          <w:sz w:val="24"/>
          <w:szCs w:val="24"/>
        </w:rPr>
        <w:t>48</w:t>
      </w:r>
      <w:r w:rsidR="0066658C" w:rsidRPr="00070AB3">
        <w:rPr>
          <w:sz w:val="24"/>
          <w:szCs w:val="24"/>
        </w:rPr>
        <w:t xml:space="preserve"> kn</w:t>
      </w:r>
      <w:r w:rsidR="000720AA" w:rsidRPr="00070AB3">
        <w:rPr>
          <w:sz w:val="24"/>
          <w:szCs w:val="24"/>
        </w:rPr>
        <w:t>.</w:t>
      </w:r>
    </w:p>
    <w:p w:rsidRDefault="00091992" w:rsidP="00091992" w:rsidR="00091992" w:rsidRPr="00070AB3">
      <w:pPr>
        <w:ind w:firstLine="720"/>
        <w:jc w:val="both"/>
        <w:rPr>
          <w:sz w:val="24"/>
          <w:szCs w:val="24"/>
        </w:rPr>
      </w:pPr>
      <w:r w:rsidRPr="00070AB3">
        <w:rPr>
          <w:sz w:val="24"/>
          <w:szCs w:val="24"/>
        </w:rPr>
        <w:t>Odredbom članka 7. Uredbe određeno je da se nagrada stečajnom upravitelju s osnove vrijednosti unovčene stečajne mase obračunava primjenom tablice vrijednosti unovčene stečajne mase i nagrade u postocima:</w:t>
      </w:r>
    </w:p>
    <w:p w:rsidRDefault="001A516E" w:rsidP="001A516E" w:rsidR="001A516E" w:rsidRPr="00070AB3">
      <w:pPr>
        <w:ind w:firstLine="720"/>
        <w:jc w:val="both"/>
        <w:rPr>
          <w:sz w:val="24"/>
          <w:szCs w:val="24"/>
          <w:lang w:eastAsia="en-US"/>
        </w:rPr>
      </w:pPr>
      <w:r w:rsidRPr="00070AB3">
        <w:rPr>
          <w:sz w:val="24"/>
          <w:szCs w:val="24"/>
          <w:lang w:eastAsia="en-US"/>
        </w:rPr>
        <w:t>Vrijednost unovčene stečajne mase u kunama</w:t>
      </w:r>
      <w:r w:rsidRPr="00070AB3">
        <w:rPr>
          <w:sz w:val="24"/>
          <w:szCs w:val="24"/>
          <w:lang w:eastAsia="en-US"/>
        </w:rPr>
        <w:tab/>
        <w:t>Nagrada u %</w:t>
      </w:r>
      <w:r w:rsidRPr="00070AB3">
        <w:rPr>
          <w:sz w:val="24"/>
          <w:szCs w:val="24"/>
          <w:lang w:eastAsia="en-US"/>
        </w:rPr>
        <w:tab/>
      </w:r>
      <w:r w:rsidRPr="00070AB3">
        <w:rPr>
          <w:sz w:val="24"/>
          <w:szCs w:val="24"/>
          <w:lang w:eastAsia="en-US"/>
        </w:rPr>
        <w:tab/>
        <w:t>Nagrada u kn</w:t>
      </w:r>
    </w:p>
    <w:p w:rsidRDefault="00192444" w:rsidP="001A516E" w:rsidR="001A516E" w:rsidRPr="00070AB3">
      <w:pPr>
        <w:ind w:firstLine="720"/>
        <w:jc w:val="both"/>
        <w:rPr>
          <w:sz w:val="24"/>
          <w:szCs w:val="24"/>
          <w:lang w:eastAsia="en-US"/>
        </w:rPr>
      </w:pPr>
      <w:r w:rsidRPr="00070AB3">
        <w:rPr>
          <w:sz w:val="24"/>
          <w:szCs w:val="24"/>
          <w:lang w:eastAsia="en-US"/>
        </w:rPr>
        <w:tab/>
      </w:r>
      <w:r w:rsidRPr="00070AB3">
        <w:rPr>
          <w:sz w:val="24"/>
          <w:szCs w:val="24"/>
          <w:lang w:eastAsia="en-US"/>
        </w:rPr>
        <w:tab/>
      </w:r>
      <w:r w:rsidR="001A516E" w:rsidRPr="00070AB3">
        <w:rPr>
          <w:sz w:val="24"/>
          <w:szCs w:val="24"/>
          <w:lang w:eastAsia="en-US"/>
        </w:rPr>
        <w:tab/>
      </w:r>
      <w:r w:rsidR="001A516E" w:rsidRPr="00070AB3">
        <w:rPr>
          <w:sz w:val="24"/>
          <w:szCs w:val="24"/>
          <w:lang w:eastAsia="en-US"/>
        </w:rPr>
        <w:tab/>
        <w:t>do</w:t>
      </w:r>
      <w:r w:rsidR="001A516E" w:rsidRPr="00070AB3">
        <w:rPr>
          <w:sz w:val="24"/>
          <w:szCs w:val="24"/>
          <w:lang w:eastAsia="en-US"/>
        </w:rPr>
        <w:tab/>
        <w:t>100.000,00</w:t>
      </w:r>
      <w:r w:rsidR="001A516E" w:rsidRPr="00070AB3">
        <w:rPr>
          <w:sz w:val="24"/>
          <w:szCs w:val="24"/>
          <w:lang w:eastAsia="en-US"/>
        </w:rPr>
        <w:tab/>
        <w:t>16</w:t>
      </w:r>
      <w:r w:rsidR="001A516E" w:rsidRPr="00070AB3">
        <w:rPr>
          <w:sz w:val="24"/>
          <w:szCs w:val="24"/>
          <w:lang w:eastAsia="en-US"/>
        </w:rPr>
        <w:tab/>
      </w:r>
      <w:r w:rsidR="001A516E" w:rsidRPr="00070AB3">
        <w:rPr>
          <w:sz w:val="24"/>
          <w:szCs w:val="24"/>
          <w:lang w:eastAsia="en-US"/>
        </w:rPr>
        <w:tab/>
      </w:r>
      <w:r w:rsidR="001A516E" w:rsidRPr="00070AB3">
        <w:rPr>
          <w:sz w:val="24"/>
          <w:szCs w:val="24"/>
          <w:lang w:eastAsia="en-US"/>
        </w:rPr>
        <w:tab/>
      </w:r>
      <w:r w:rsidR="003446FA" w:rsidRPr="00070AB3">
        <w:rPr>
          <w:sz w:val="24"/>
          <w:szCs w:val="24"/>
          <w:lang w:eastAsia="en-US"/>
        </w:rPr>
        <w:t xml:space="preserve"> </w:t>
      </w:r>
      <w:r w:rsidR="001A516E" w:rsidRPr="00070AB3">
        <w:rPr>
          <w:sz w:val="24"/>
          <w:szCs w:val="24"/>
          <w:lang w:eastAsia="en-US"/>
        </w:rPr>
        <w:t>16.000,00</w:t>
      </w:r>
    </w:p>
    <w:p w:rsidRDefault="001A516E" w:rsidP="001A516E" w:rsidR="00070AB3">
      <w:pPr>
        <w:ind w:firstLine="720"/>
        <w:jc w:val="both"/>
        <w:rPr>
          <w:sz w:val="24"/>
          <w:szCs w:val="24"/>
          <w:lang w:eastAsia="en-US"/>
        </w:rPr>
      </w:pPr>
      <w:r w:rsidRPr="00070AB3">
        <w:rPr>
          <w:sz w:val="24"/>
          <w:szCs w:val="24"/>
          <w:lang w:eastAsia="en-US"/>
        </w:rPr>
        <w:t>na razliku od</w:t>
      </w:r>
      <w:r w:rsidRPr="00070AB3">
        <w:rPr>
          <w:sz w:val="24"/>
          <w:szCs w:val="24"/>
          <w:lang w:eastAsia="en-US"/>
        </w:rPr>
        <w:tab/>
        <w:t>100.000,01</w:t>
      </w:r>
      <w:r w:rsidRPr="00070AB3">
        <w:rPr>
          <w:sz w:val="24"/>
          <w:szCs w:val="24"/>
          <w:lang w:eastAsia="en-US"/>
        </w:rPr>
        <w:tab/>
        <w:t>do</w:t>
      </w:r>
      <w:r w:rsidRPr="00070AB3">
        <w:rPr>
          <w:sz w:val="24"/>
          <w:szCs w:val="24"/>
          <w:lang w:eastAsia="en-US"/>
        </w:rPr>
        <w:tab/>
        <w:t>300.000,00</w:t>
      </w:r>
      <w:r w:rsidRPr="00070AB3">
        <w:rPr>
          <w:sz w:val="24"/>
          <w:szCs w:val="24"/>
          <w:lang w:eastAsia="en-US"/>
        </w:rPr>
        <w:tab/>
        <w:t>12</w:t>
      </w:r>
      <w:r w:rsidRPr="00070AB3">
        <w:rPr>
          <w:sz w:val="24"/>
          <w:szCs w:val="24"/>
          <w:lang w:eastAsia="en-US"/>
        </w:rPr>
        <w:tab/>
      </w:r>
      <w:r w:rsidRPr="00070AB3">
        <w:rPr>
          <w:sz w:val="24"/>
          <w:szCs w:val="24"/>
          <w:lang w:eastAsia="en-US"/>
        </w:rPr>
        <w:tab/>
      </w:r>
      <w:r w:rsidRPr="00070AB3">
        <w:rPr>
          <w:sz w:val="24"/>
          <w:szCs w:val="24"/>
          <w:lang w:eastAsia="en-US"/>
        </w:rPr>
        <w:tab/>
      </w:r>
      <w:r w:rsidR="008B4CDC" w:rsidRPr="00070AB3">
        <w:rPr>
          <w:sz w:val="24"/>
          <w:szCs w:val="24"/>
          <w:lang w:eastAsia="en-US"/>
        </w:rPr>
        <w:t xml:space="preserve"> </w:t>
      </w:r>
      <w:r w:rsidR="00070AB3" w:rsidRPr="00070AB3">
        <w:rPr>
          <w:sz w:val="24"/>
          <w:szCs w:val="24"/>
          <w:lang w:eastAsia="en-US"/>
        </w:rPr>
        <w:t>18</w:t>
      </w:r>
      <w:r w:rsidR="00070AB3">
        <w:rPr>
          <w:sz w:val="24"/>
          <w:szCs w:val="24"/>
          <w:lang w:eastAsia="en-US"/>
        </w:rPr>
        <w:t>.</w:t>
      </w:r>
      <w:r w:rsidR="00070AB3" w:rsidRPr="00070AB3">
        <w:rPr>
          <w:sz w:val="24"/>
          <w:szCs w:val="24"/>
          <w:lang w:eastAsia="en-US"/>
        </w:rPr>
        <w:t>470,</w:t>
      </w:r>
      <w:r w:rsidR="00070AB3">
        <w:rPr>
          <w:sz w:val="24"/>
          <w:szCs w:val="24"/>
          <w:lang w:eastAsia="en-US"/>
        </w:rPr>
        <w:t>10</w:t>
      </w:r>
      <w:r w:rsidR="00595253">
        <w:rPr>
          <w:sz w:val="24"/>
          <w:szCs w:val="24"/>
          <w:lang w:eastAsia="en-US"/>
        </w:rPr>
        <w:t>.</w:t>
      </w:r>
    </w:p>
    <w:p w:rsidRDefault="00595253" w:rsidP="001A516E" w:rsidR="00595253">
      <w:pPr>
        <w:ind w:firstLine="720"/>
        <w:jc w:val="both"/>
        <w:rPr>
          <w:sz w:val="24"/>
          <w:szCs w:val="24"/>
          <w:lang w:eastAsia="en-US"/>
        </w:rPr>
      </w:pPr>
    </w:p>
    <w:p w:rsidRDefault="00091992" w:rsidP="001A516E" w:rsidR="00091992">
      <w:pPr>
        <w:ind w:firstLine="720"/>
        <w:jc w:val="both"/>
        <w:rPr>
          <w:sz w:val="24"/>
          <w:szCs w:val="24"/>
        </w:rPr>
      </w:pPr>
      <w:r w:rsidRPr="00070AB3">
        <w:rPr>
          <w:sz w:val="24"/>
          <w:szCs w:val="24"/>
        </w:rPr>
        <w:t>Odredbom članak 15. Uredbe propisano je da su svi iznosi koji se primjenjuju u ovoj Uredbi bruto iznosi, to jest iznosi prije odbitka pripadajućih doprinosa iz osnovice, poreza ili drugih naknada.</w:t>
      </w:r>
    </w:p>
    <w:p w:rsidRDefault="00595253" w:rsidP="001A516E" w:rsidR="00595253">
      <w:pPr>
        <w:ind w:firstLine="720"/>
        <w:jc w:val="both"/>
        <w:rPr>
          <w:sz w:val="24"/>
          <w:szCs w:val="24"/>
        </w:rPr>
      </w:pPr>
    </w:p>
    <w:p w:rsidRDefault="00595253" w:rsidP="001A516E" w:rsidR="00595253">
      <w:pPr>
        <w:ind w:firstLine="720"/>
        <w:jc w:val="both"/>
        <w:rPr>
          <w:sz w:val="24"/>
          <w:szCs w:val="24"/>
        </w:rPr>
      </w:pPr>
    </w:p>
    <w:p w:rsidRDefault="00BB071A" w:rsidP="00BB071A" w:rsidR="00BB071A" w:rsidRPr="00070AB3">
      <w:pPr>
        <w:ind w:firstLine="720"/>
        <w:jc w:val="both"/>
        <w:rPr>
          <w:sz w:val="24"/>
          <w:szCs w:val="24"/>
        </w:rPr>
      </w:pPr>
      <w:r w:rsidRPr="00070AB3">
        <w:rPr>
          <w:sz w:val="24"/>
          <w:szCs w:val="24"/>
        </w:rPr>
        <w:lastRenderedPageBreak/>
        <w:t>Slijedom svega navedenog odlučeno je kao u izreci rješenja.</w:t>
      </w:r>
    </w:p>
    <w:p w:rsidRDefault="00BB071A" w:rsidP="009F1B0F" w:rsidR="00BB071A" w:rsidRPr="00070AB3">
      <w:pPr>
        <w:jc w:val="center"/>
        <w:rPr>
          <w:sz w:val="24"/>
          <w:szCs w:val="24"/>
        </w:rPr>
      </w:pPr>
    </w:p>
    <w:p w:rsidRDefault="009F1B0F" w:rsidP="009F1B0F" w:rsidR="009F1B0F" w:rsidRPr="00070AB3">
      <w:pPr>
        <w:jc w:val="center"/>
        <w:rPr>
          <w:sz w:val="24"/>
          <w:szCs w:val="24"/>
        </w:rPr>
      </w:pPr>
      <w:r w:rsidRPr="00070AB3">
        <w:rPr>
          <w:sz w:val="24"/>
          <w:szCs w:val="24"/>
        </w:rPr>
        <w:t xml:space="preserve">Zagreb </w:t>
      </w:r>
      <w:r w:rsidR="00070AB3">
        <w:rPr>
          <w:sz w:val="24"/>
          <w:szCs w:val="24"/>
        </w:rPr>
        <w:t>22</w:t>
      </w:r>
      <w:r w:rsidRPr="00070AB3">
        <w:rPr>
          <w:sz w:val="24"/>
          <w:szCs w:val="24"/>
        </w:rPr>
        <w:t xml:space="preserve">. </w:t>
      </w:r>
      <w:r w:rsidR="0066658C" w:rsidRPr="00070AB3">
        <w:rPr>
          <w:sz w:val="24"/>
          <w:szCs w:val="24"/>
        </w:rPr>
        <w:t>rujna</w:t>
      </w:r>
      <w:r w:rsidRPr="00070AB3">
        <w:rPr>
          <w:sz w:val="24"/>
          <w:szCs w:val="24"/>
        </w:rPr>
        <w:t xml:space="preserve"> 201</w:t>
      </w:r>
      <w:r w:rsidR="008B4CDC" w:rsidRPr="00070AB3">
        <w:rPr>
          <w:sz w:val="24"/>
          <w:szCs w:val="24"/>
        </w:rPr>
        <w:t>7</w:t>
      </w:r>
      <w:r w:rsidRPr="00070AB3">
        <w:rPr>
          <w:sz w:val="24"/>
          <w:szCs w:val="24"/>
        </w:rPr>
        <w:t>.</w:t>
      </w:r>
      <w:r w:rsidR="00F32279" w:rsidRPr="00070AB3">
        <w:rPr>
          <w:sz w:val="24"/>
          <w:szCs w:val="24"/>
        </w:rPr>
        <w:t xml:space="preserve">  </w:t>
      </w:r>
    </w:p>
    <w:p w:rsidRDefault="002E2E00" w:rsidP="009F1B0F" w:rsidR="002E2E00" w:rsidRPr="00070AB3">
      <w:pPr>
        <w:jc w:val="center"/>
        <w:rPr>
          <w:sz w:val="24"/>
          <w:szCs w:val="24"/>
        </w:rPr>
      </w:pPr>
    </w:p>
    <w:p w:rsidRDefault="009F1B0F" w:rsidP="00CD573D" w:rsidR="009F1B0F" w:rsidRPr="00070AB3">
      <w:pPr>
        <w:jc w:val="both"/>
        <w:rPr>
          <w:sz w:val="24"/>
          <w:szCs w:val="24"/>
        </w:rPr>
      </w:pPr>
      <w:r w:rsidRPr="00070AB3">
        <w:rPr>
          <w:sz w:val="24"/>
          <w:szCs w:val="24"/>
        </w:rPr>
        <w:tab/>
      </w:r>
      <w:r w:rsidRPr="00070AB3">
        <w:rPr>
          <w:sz w:val="24"/>
          <w:szCs w:val="24"/>
        </w:rPr>
        <w:tab/>
      </w:r>
      <w:r w:rsidRPr="00070AB3">
        <w:rPr>
          <w:sz w:val="24"/>
          <w:szCs w:val="24"/>
        </w:rPr>
        <w:tab/>
      </w:r>
      <w:r w:rsidRPr="00070AB3">
        <w:rPr>
          <w:sz w:val="24"/>
          <w:szCs w:val="24"/>
        </w:rPr>
        <w:tab/>
        <w:t xml:space="preserve">             </w:t>
      </w:r>
      <w:r w:rsidRPr="00070AB3">
        <w:rPr>
          <w:sz w:val="24"/>
          <w:szCs w:val="24"/>
        </w:rPr>
        <w:tab/>
      </w:r>
      <w:r w:rsidRPr="00070AB3">
        <w:rPr>
          <w:sz w:val="24"/>
          <w:szCs w:val="24"/>
        </w:rPr>
        <w:tab/>
      </w:r>
      <w:r w:rsidRPr="00070AB3">
        <w:rPr>
          <w:sz w:val="24"/>
          <w:szCs w:val="24"/>
        </w:rPr>
        <w:tab/>
      </w:r>
      <w:r w:rsidR="00F32279" w:rsidRPr="00070AB3">
        <w:rPr>
          <w:sz w:val="24"/>
          <w:szCs w:val="24"/>
        </w:rPr>
        <w:t xml:space="preserve">       </w:t>
      </w:r>
      <w:r w:rsidR="00CD573D" w:rsidRPr="00070AB3">
        <w:rPr>
          <w:sz w:val="24"/>
          <w:szCs w:val="24"/>
        </w:rPr>
        <w:tab/>
      </w:r>
      <w:r w:rsidR="00CD573D" w:rsidRPr="00070AB3">
        <w:rPr>
          <w:sz w:val="24"/>
          <w:szCs w:val="24"/>
        </w:rPr>
        <w:tab/>
      </w:r>
      <w:r w:rsidRPr="00070AB3">
        <w:rPr>
          <w:sz w:val="24"/>
          <w:szCs w:val="24"/>
        </w:rPr>
        <w:t>Stečajni sudac</w:t>
      </w:r>
    </w:p>
    <w:p w:rsidRDefault="00062549" w:rsidP="00305779" w:rsidR="009F1B0F" w:rsidRPr="00070AB3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  <w:r w:rsidRPr="00070AB3">
        <w:rPr>
          <w:rFonts w:hAnsi="Times New Roman" w:ascii="Times New Roman"/>
          <w:b w:val="false"/>
          <w:color w:val="auto"/>
          <w:szCs w:val="24"/>
        </w:rPr>
        <w:t>Mislav Kolakušić</w:t>
      </w:r>
      <w:r w:rsidR="003B60BC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E2E00" w:rsidP="00305779" w:rsidR="002E2E00" w:rsidRPr="00070AB3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</w:p>
    <w:p w:rsidRDefault="002E2E00" w:rsidP="00305779" w:rsidR="002E2E00" w:rsidRPr="00070AB3">
      <w:pPr>
        <w:pStyle w:val="Podnaslov"/>
        <w:ind w:left="7200"/>
        <w:rPr>
          <w:rFonts w:hAnsi="Times New Roman" w:ascii="Times New Roman"/>
          <w:b w:val="false"/>
          <w:color w:val="auto"/>
          <w:szCs w:val="24"/>
        </w:rPr>
      </w:pPr>
    </w:p>
    <w:p w:rsidRDefault="009F1B0F" w:rsidP="009F1B0F" w:rsidR="009F1B0F" w:rsidRPr="00070AB3">
      <w:pPr>
        <w:jc w:val="both"/>
        <w:rPr>
          <w:sz w:val="24"/>
          <w:szCs w:val="24"/>
        </w:rPr>
      </w:pPr>
      <w:r w:rsidRPr="00070AB3">
        <w:rPr>
          <w:sz w:val="24"/>
          <w:szCs w:val="24"/>
        </w:rPr>
        <w:t>UPUTA O PRAVNOM LIJEKU:</w:t>
      </w:r>
    </w:p>
    <w:p w:rsidRDefault="009F1B0F" w:rsidP="009F1B0F" w:rsidR="009F1B0F" w:rsidRPr="00070AB3">
      <w:pPr>
        <w:jc w:val="both"/>
        <w:rPr>
          <w:sz w:val="24"/>
          <w:szCs w:val="24"/>
        </w:rPr>
      </w:pPr>
      <w:r w:rsidRPr="00070AB3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2E2E00" w:rsidP="009F1B0F" w:rsidR="002E2E00">
      <w:pPr>
        <w:jc w:val="both"/>
        <w:rPr>
          <w:sz w:val="24"/>
          <w:szCs w:val="24"/>
        </w:rPr>
      </w:pPr>
    </w:p>
    <w:p w:rsidRDefault="003B60BC" w:rsidP="009F1B0F" w:rsidR="003B60BC">
      <w:pPr>
        <w:jc w:val="both"/>
        <w:rPr>
          <w:sz w:val="24"/>
          <w:szCs w:val="24"/>
        </w:rPr>
      </w:pPr>
    </w:p>
    <w:p w:rsidRDefault="003B60BC" w:rsidP="007A1486" w:rsidR="003B60BC" w:rsidRPr="003B60BC">
      <w:pPr>
        <w:ind w:left="720"/>
        <w:rPr>
          <w:sz w:val="24"/>
          <w:szCs w:val="24"/>
        </w:rPr>
      </w:pPr>
      <w:r w:rsidRPr="003B60BC">
        <w:rPr>
          <w:sz w:val="24"/>
          <w:szCs w:val="24"/>
        </w:rPr>
        <w:t>Za točnost otpravka - ovlašteni službenik</w:t>
      </w:r>
    </w:p>
    <w:p w:rsidRDefault="003B60BC" w:rsidP="007A1486" w:rsidR="003B60BC" w:rsidRPr="003B60BC">
      <w:pPr>
        <w:ind w:left="720"/>
        <w:rPr>
          <w:sz w:val="24"/>
          <w:szCs w:val="24"/>
        </w:rPr>
      </w:pPr>
      <w:r>
        <w:rPr>
          <w:sz w:val="24"/>
          <w:szCs w:val="24"/>
        </w:rPr>
        <w:tab/>
        <w:t xml:space="preserve">     </w:t>
      </w:r>
      <w:r w:rsidRPr="003B60BC">
        <w:rPr>
          <w:sz w:val="24"/>
          <w:szCs w:val="24"/>
        </w:rPr>
        <w:t xml:space="preserve">  Ivana Stampf</w:t>
      </w:r>
    </w:p>
    <w:p w:rsidRDefault="003B60BC" w:rsidP="007A1486" w:rsidR="003B60BC" w:rsidRPr="007A1486">
      <w:pPr>
        <w:ind w:left="720"/>
      </w:pPr>
    </w:p>
    <w:p w:rsidRDefault="00062549" w:rsidP="003B60BC" w:rsidR="00062549" w:rsidRPr="00070AB3">
      <w:pPr>
        <w:widowControl w:val="false"/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595253" w:rsidR="00062549" w:rsidRPr="00070AB3">
      <w:headerReference w:type="even" r:id="rId11"/>
      <w:headerReference w:type="default" r:id="rId12"/>
      <w:footerReference w:type="even" r:id="rId13"/>
      <w:footerReference w:type="default" r:id="rId14"/>
      <w:pgSz w:h="15840" w:w="12240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6B66" w:rsidR="00E16B66">
      <w:r>
        <w:separator/>
      </w:r>
    </w:p>
  </w:endnote>
  <w:endnote w:id="0" w:type="continuationSeparator">
    <w:p w:rsidRDefault="00E16B66" w:rsidR="00E16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0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R="00A656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6B66" w:rsidR="00E16B66">
      <w:r>
        <w:separator/>
      </w:r>
    </w:p>
  </w:footnote>
  <w:footnote w:id="0" w:type="continuationSeparator">
    <w:p w:rsidRDefault="00E16B66" w:rsidR="00E16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5622" w:rsidR="00A6562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622" w:rsidP="0016439D" w:rsidR="00A6562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60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5622" w:rsidP="002E49ED" w:rsidR="00A65622">
    <w:pPr>
      <w:pStyle w:val="Zaglavlje"/>
      <w:jc w:val="right"/>
    </w:pPr>
    <w:r>
      <w:t>St-</w:t>
    </w:r>
    <w:r w:rsidR="00070AB3">
      <w:t>2573</w:t>
    </w:r>
    <w:r w:rsidR="00897441">
      <w:t>/1</w:t>
    </w:r>
    <w:r w:rsidR="00070AB3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B5B"/>
    <w:rsid w:val="00006896"/>
    <w:rsid w:val="00062549"/>
    <w:rsid w:val="00070AB3"/>
    <w:rsid w:val="000720AA"/>
    <w:rsid w:val="00091992"/>
    <w:rsid w:val="00095C26"/>
    <w:rsid w:val="000A081E"/>
    <w:rsid w:val="00106C01"/>
    <w:rsid w:val="0016439D"/>
    <w:rsid w:val="00173F03"/>
    <w:rsid w:val="0017783F"/>
    <w:rsid w:val="00192444"/>
    <w:rsid w:val="00192EE1"/>
    <w:rsid w:val="001A516E"/>
    <w:rsid w:val="001B13F5"/>
    <w:rsid w:val="001F67AA"/>
    <w:rsid w:val="00211F2B"/>
    <w:rsid w:val="00237C14"/>
    <w:rsid w:val="00252085"/>
    <w:rsid w:val="00252A63"/>
    <w:rsid w:val="00267DDC"/>
    <w:rsid w:val="002E2E00"/>
    <w:rsid w:val="002E49ED"/>
    <w:rsid w:val="00303E0A"/>
    <w:rsid w:val="00305779"/>
    <w:rsid w:val="003131A5"/>
    <w:rsid w:val="00313A91"/>
    <w:rsid w:val="00323CC1"/>
    <w:rsid w:val="003446FA"/>
    <w:rsid w:val="00390EBB"/>
    <w:rsid w:val="0039696D"/>
    <w:rsid w:val="003B60BC"/>
    <w:rsid w:val="003F39A4"/>
    <w:rsid w:val="004479DE"/>
    <w:rsid w:val="00453036"/>
    <w:rsid w:val="00473D5F"/>
    <w:rsid w:val="00485B12"/>
    <w:rsid w:val="00492F02"/>
    <w:rsid w:val="004C2050"/>
    <w:rsid w:val="00500F82"/>
    <w:rsid w:val="005537E1"/>
    <w:rsid w:val="00561DFE"/>
    <w:rsid w:val="00572D7B"/>
    <w:rsid w:val="00575C89"/>
    <w:rsid w:val="00577C20"/>
    <w:rsid w:val="0058449F"/>
    <w:rsid w:val="00586BEB"/>
    <w:rsid w:val="00595253"/>
    <w:rsid w:val="005B3E7C"/>
    <w:rsid w:val="005F4993"/>
    <w:rsid w:val="00617CB6"/>
    <w:rsid w:val="0066658C"/>
    <w:rsid w:val="006805E3"/>
    <w:rsid w:val="00692828"/>
    <w:rsid w:val="006B2F46"/>
    <w:rsid w:val="006F3D93"/>
    <w:rsid w:val="00737ED0"/>
    <w:rsid w:val="00740EBC"/>
    <w:rsid w:val="007650E5"/>
    <w:rsid w:val="007B4289"/>
    <w:rsid w:val="007C764C"/>
    <w:rsid w:val="00817BE1"/>
    <w:rsid w:val="00866D2C"/>
    <w:rsid w:val="008707C4"/>
    <w:rsid w:val="00880B5A"/>
    <w:rsid w:val="00887B5B"/>
    <w:rsid w:val="00897441"/>
    <w:rsid w:val="008A286D"/>
    <w:rsid w:val="008A719A"/>
    <w:rsid w:val="008B4CDC"/>
    <w:rsid w:val="008C126E"/>
    <w:rsid w:val="00935ABA"/>
    <w:rsid w:val="00983BDC"/>
    <w:rsid w:val="009A36C5"/>
    <w:rsid w:val="009D78BB"/>
    <w:rsid w:val="009F1B0F"/>
    <w:rsid w:val="00A04E03"/>
    <w:rsid w:val="00A1302F"/>
    <w:rsid w:val="00A23C69"/>
    <w:rsid w:val="00A31C88"/>
    <w:rsid w:val="00A65622"/>
    <w:rsid w:val="00A86AA9"/>
    <w:rsid w:val="00A94289"/>
    <w:rsid w:val="00AB1FE4"/>
    <w:rsid w:val="00AE774F"/>
    <w:rsid w:val="00B37F93"/>
    <w:rsid w:val="00B6392B"/>
    <w:rsid w:val="00B856F2"/>
    <w:rsid w:val="00BB071A"/>
    <w:rsid w:val="00BB5473"/>
    <w:rsid w:val="00BD27D5"/>
    <w:rsid w:val="00BE1CE3"/>
    <w:rsid w:val="00BF412D"/>
    <w:rsid w:val="00C00CB9"/>
    <w:rsid w:val="00C434BF"/>
    <w:rsid w:val="00C449F9"/>
    <w:rsid w:val="00C8192B"/>
    <w:rsid w:val="00C8251A"/>
    <w:rsid w:val="00C93B69"/>
    <w:rsid w:val="00CB2532"/>
    <w:rsid w:val="00CC16CC"/>
    <w:rsid w:val="00CD573D"/>
    <w:rsid w:val="00CE2CE9"/>
    <w:rsid w:val="00CF01AB"/>
    <w:rsid w:val="00D23A71"/>
    <w:rsid w:val="00D722CD"/>
    <w:rsid w:val="00DD0AD2"/>
    <w:rsid w:val="00DE21F4"/>
    <w:rsid w:val="00E16B66"/>
    <w:rsid w:val="00E1708B"/>
    <w:rsid w:val="00E24630"/>
    <w:rsid w:val="00E81382"/>
    <w:rsid w:val="00EA55CF"/>
    <w:rsid w:val="00ED0C4D"/>
    <w:rsid w:val="00F32279"/>
    <w:rsid w:val="00F73638"/>
    <w:rsid w:val="00FD0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87B5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hAnsi="Tahoma" w:asci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08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081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C8192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6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0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0B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0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0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87B5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F1B0F"/>
    <w:pPr>
      <w:jc w:val="both"/>
    </w:pPr>
    <w:rPr>
      <w:rFonts w:ascii="Tahoma" w:hAnsi="Tahoma"/>
      <w:b/>
      <w:color w:val="0000FF"/>
      <w:sz w:val="24"/>
    </w:rPr>
  </w:style>
  <w:style w:styleId="Podnoje" w:type="paragraph">
    <w:name w:val="footer"/>
    <w:basedOn w:val="Normal"/>
    <w:rsid w:val="002E49E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49ED"/>
  </w:style>
  <w:style w:styleId="Zaglavlje" w:type="paragraph">
    <w:name w:val="header"/>
    <w:basedOn w:val="Normal"/>
    <w:rsid w:val="002E49E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08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081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C8192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6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0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0B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0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0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2915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2573</izvorni_sadrzaj>
    <derivirana_varijabla naziv="DomainObject.Predmet.Broj_1">2573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St-2573/2017</izvorni_sadrzaj>
    <derivirana_varijabla naziv="DomainObject.Predmet.OznakaBroj_1">St-2573/2017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GALTRONIK, proizvodnja i trgovina elektroničkih i električnih proizvoda, d.o.o. zastupanog po punomoćniku Mato Čičak</izvorni_sadrzaj>
    <derivirana_varijabla naziv="DomainObject.Predmet.ProtustrankaFormated_1">  Stečajna masa iza GALTRONIK, proizvodnja i trgovina elektroničkih i električnih proizvoda, d.o.o. zastupanog po punomoćniku Mato Čičak</derivirana_varijabla>
  </DomainObject.Predmet.ProtustrankaFormated>
  <DomainObject.Predmet.ProtustrankaFormatedOIB>
    <izvorni_sadrzaj>  Stečajna masa iza GALTRONIK, proizvodnja i trgovina elektroničkih i električnih proizvoda, d.o.o., OIB 12289339944 zastupanog po punomoćniku Mato Čičak</izvorni_sadrzaj>
    <derivirana_varijabla naziv="DomainObject.Predmet.ProtustrankaFormatedOIB_1">  Stečajna masa iza GALTRONIK, proizvodnja i trgovina elektroničkih i električnih proizvoda, d.o.o., OIB 12289339944 zastupanog po punomoćniku Mato Čičak</derivirana_varijabla>
  </DomainObject.Predmet.ProtustrankaFormatedOIB>
  <DomainObject.Predmet.ProtustrankaFormatedWithAdress>
    <izvorni_sadrzaj> Stečajna masa iza GALTRONIK, proizvodnja i trgovina elektroničkih i električnih proizvoda, d.o.o., II Deverićev odvojak 5, 10412 Donja Lomnica zastupanog po punomoćniku Mato Čičak</izvorni_sadrzaj>
    <derivirana_varijabla naziv="DomainObject.Predmet.ProtustrankaFormatedWithAdress_1"> Stečajna masa iza GALTRONIK, proizvodnja i trgovina elektroničkih i električnih proizvoda, d.o.o., II Deverićev odvojak 5, 10412 Donja Lomnica zastupanog po punomoćniku Mato Čičak</derivirana_varijabla>
  </DomainObject.Predmet.ProtustrankaFormatedWithAdress>
  <DomainObject.Predmet.ProtustrankaFormatedWithAdressOIB>
    <izvorni_sadrzaj> Stečajna masa iza GALTRONIK, proizvodnja i trgovina elektroničkih i električnih proizvoda, d.o.o., OIB 12289339944, II Deverićev odvojak 5, 10412 Donja Lomnica zastupanog po punomoćniku Mato Čičak</izvorni_sadrzaj>
    <derivirana_varijabla naziv="DomainObject.Predmet.ProtustrankaFormatedWithAdressOIB_1"> Stečajna masa iza GALTRONIK, proizvodnja i trgovina elektroničkih i električnih proizvoda, d.o.o., OIB 12289339944, II Deverićev odvojak 5, 10412 Donja Lomnica zastupanog po punomoćniku Mato Čičak</derivirana_varijabla>
  </DomainObject.Predmet.ProtustrankaFormatedWithAdressOIB>
  <DomainObject.Predmet.ProtustrankaWithAdress>
    <izvorni_sadrzaj>Stečajna masa iza GALTRONIK, proizvodnja i trgovina elektroničkih i električnih proizvoda, d.o.o. II Deverićev odvojak 5, 10412 Donja Lomnica</izvorni_sadrzaj>
    <derivirana_varijabla naziv="DomainObject.Predmet.ProtustrankaWithAdress_1">Stečajna masa iza GALTRONIK, proizvodnja i trgovina elektroničkih i električnih proizvoda, d.o.o. II Deverićev odvojak 5, 10412 Donja Lomnica</derivirana_varijabla>
  </DomainObject.Predmet.ProtustrankaWithAdress>
  <DomainObject.Predmet.ProtustrankaWithAdressOIB>
    <izvorni_sadrzaj>Stečajna masa iza GALTRONIK, proizvodnja i trgovina elektroničkih i električnih proizvoda, d.o.o., OIB 12289339944, II Deverićev odvojak 5, 10412 Donja Lomnica</izvorni_sadrzaj>
    <derivirana_varijabla naziv="DomainObject.Predmet.ProtustrankaWithAdressOIB_1">Stečajna masa iza GALTRONIK, proizvodnja i trgovina elektroničkih i električnih proizvoda, d.o.o., OIB 12289339944, II Deverićev odvojak 5, 10412 Donja Lomnica</derivirana_varijabla>
  </DomainObject.Predmet.ProtustrankaWithAdressOIB>
  <DomainObject.Predmet.ProtustrankaNazivFormated>
    <izvorni_sadrzaj>Stečajna masa iza GALTRONIK, proizvodnja i trgovina elektroničkih i električnih proizvoda, d.o.o.</izvorni_sadrzaj>
    <derivirana_varijabla naziv="DomainObject.Predmet.ProtustrankaNazivFormated_1">Stečajna masa iza GALTRONIK, proizvodnja i trgovina elektroničkih i električnih proizvoda, d.o.o.</derivirana_varijabla>
  </DomainObject.Predmet.ProtustrankaNazivFormated>
  <DomainObject.Predmet.ProtustrankaNazivFormatedOIB>
    <izvorni_sadrzaj>Stečajna masa iza GALTRONIK, proizvodnja i trgovina elektroničkih i električnih proizvoda, d.o.o., OIB 12289339944</izvorni_sadrzaj>
    <derivirana_varijabla naziv="DomainObject.Predmet.ProtustrankaNazivFormatedOIB_1">Stečajna masa iza GALTRONIK, proizvodnja i trgovina elektroničkih i električnih proizvoda, d.o.o., OIB 12289339944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VUKOVARSKA 70, 10000 Zagreb</izvorni_sadrzaj>
    <derivirana_varijabla naziv="DomainObject.Predmet.StrankaFormatedWithAdress_1"> FINA ZAGREB, VUKOVARSKA 70, 10000 Zagreb</derivirana_varijabla>
  </DomainObject.Predmet.StrankaFormatedWithAdress>
  <DomainObject.Predmet.StrankaFormatedWithAdressOIB>
    <izvorni_sadrzaj> FINA ZAGREB, OIB 85821130368, VUKOVARSKA 70, 10000 Zagreb</izvorni_sadrzaj>
    <derivirana_varijabla naziv="DomainObject.Predmet.StrankaFormatedWithAdressOIB_1"> FINA ZAGREB, OIB 85821130368, VUKOVARSKA 70, 10000 Zagreb</derivirana_varijabla>
  </DomainObject.Predmet.StrankaFormatedWithAdressOIB>
  <DomainObject.Predmet.StrankaWithAdress>
    <izvorni_sadrzaj>FINA ZAGREB VUKOVARSKA 70,10000 Zagreb</izvorni_sadrzaj>
    <derivirana_varijabla naziv="DomainObject.Predmet.StrankaWithAdress_1">FINA ZAGREB VUKOVARSKA 70,10000 Zagreb</derivirana_varijabla>
  </DomainObject.Predmet.StrankaWithAdress>
  <DomainObject.Predmet.StrankaWithAdressOIB>
    <izvorni_sadrzaj>FINA ZAGREB, OIB 85821130368, VUKOVARSKA 70,10000 Zagreb</izvorni_sadrzaj>
    <derivirana_varijabla naziv="DomainObject.Predmet.StrankaWithAdressOIB_1">FINA ZAGREB, OIB 85821130368, VUKOVARSKA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VUKOVARSKA 70, 10000 Zagreb</item>
    </izvorni_sadrzaj>
    <derivirana_varijabla naziv="DomainObject.Predmet.StrankaListFormatedWithAdress_1">
      <item>FINA ZAGREB, VUKOVARSKA 70, 10000 Zagreb</item>
    </derivirana_varijabla>
  </DomainObject.Predmet.StrankaListFormatedWithAdress>
  <DomainObject.Predmet.StrankaListFormatedWithAdressOIB>
    <izvorni_sadrzaj>
      <item>FINA ZAGREB, OIB 85821130368, VUKOVARSKA 70, 10000 Zagreb</item>
    </izvorni_sadrzaj>
    <derivirana_varijabla naziv="DomainObject.Predmet.StrankaListFormatedWithAdressOIB_1">
      <item>FINA ZAGREB, OIB 85821130368, VUKOVARSKA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Stečajna masa iza GALTRONIK, proizvodnja i trgovina elektroničkih i električnih proizvoda, d.o.o. zastupanog po punomoćniku Mato Čičak</item>
    </izvorni_sadrzaj>
    <derivirana_varijabla naziv="DomainObject.Predmet.ProtuStrankaListFormated_1">
      <item>Stečajna masa iza GALTRONIK, proizvodnja i trgovina elektroničkih i električnih proizvoda, d.o.o. zastupanog po punomoćniku Mato Čičak</item>
    </derivirana_varijabla>
  </DomainObject.Predmet.ProtuStrankaListFormated>
  <DomainObject.Predmet.ProtuStrankaListFormatedOIB>
    <izvorni_sadrzaj>
      <item>Stečajna masa iza GALTRONIK, proizvodnja i trgovina elektroničkih i električnih proizvoda, d.o.o., OIB 12289339944 zastupanog po punomoćniku Mato Čičak</item>
    </izvorni_sadrzaj>
    <derivirana_varijabla naziv="DomainObject.Predmet.ProtuStrankaListFormatedOIB_1">
      <item>Stečajna masa iza GALTRONIK, proizvodnja i trgovina elektroničkih i električnih proizvoda, d.o.o., OIB 12289339944 zastupanog po punomoćniku Mato Čičak</item>
    </derivirana_varijabla>
  </DomainObject.Predmet.ProtuStrankaListFormatedOIB>
  <DomainObject.Predmet.ProtuStrankaListFormatedWithAdress>
    <izvorni_sadrzaj>
      <item>Stečajna masa iza GALTRONIK, proizvodnja i trgovina elektroničkih i električnih proizvoda, d.o.o., II Deverićev odvojak 5, 10412 Donja Lomnica zastupanog po punomoćniku Mato Čičak</item>
    </izvorni_sadrzaj>
    <derivirana_varijabla naziv="DomainObject.Predmet.ProtuStrankaListFormatedWithAdress_1">
      <item>Stečajna masa iza GALTRONIK, proizvodnja i trgovina elektroničkih i električnih proizvoda, d.o.o., II Deverićev odvojak 5, 10412 Donja Lomnica zastupanog po punomoćniku Mato Čičak</item>
    </derivirana_varijabla>
  </DomainObject.Predmet.ProtuStrankaListFormatedWithAdress>
  <DomainObject.Predmet.ProtuStrankaListFormatedWithAdressOIB>
    <izvorni_sadrzaj>
      <item>Stečajna masa iza GALTRONIK, proizvodnja i trgovina elektroničkih i električnih proizvoda, d.o.o., OIB 12289339944, II Deverićev odvojak 5, 10412 Donja Lomnica zastupanog po punomoćniku Mato Čičak</item>
    </izvorni_sadrzaj>
    <derivirana_varijabla naziv="DomainObject.Predmet.ProtuStrankaListFormatedWithAdressOIB_1">
      <item>Stečajna masa iza GALTRONIK, proizvodnja i trgovina elektroničkih i električnih proizvoda, d.o.o., OIB 12289339944, II Deverićev odvojak 5, 10412 Donja Lomnica zastupanog po punomoćniku Mato Čičak</item>
    </derivirana_varijabla>
  </DomainObject.Predmet.ProtuStrankaListFormatedWithAdressOIB>
  <DomainObject.Predmet.ProtuStrankaListNazivFormated>
    <izvorni_sadrzaj>
      <item>Stečajna masa iza GALTRONIK, proizvodnja i trgovina elektroničkih i električnih proizvoda, d.o.o.</item>
    </izvorni_sadrzaj>
    <derivirana_varijabla naziv="DomainObject.Predmet.ProtuStrankaListNazivFormated_1">
      <item>Stečajna masa iza GALTRONIK, proizvodnja i trgovina elektroničkih i električnih proizvoda, d.o.o.</item>
    </derivirana_varijabla>
  </DomainObject.Predmet.ProtuStrankaListNazivFormated>
  <DomainObject.Predmet.ProtuStrankaListNazivFormatedOIB>
    <izvorni_sadrzaj>
      <item>Stečajna masa iza GALTRONIK, proizvodnja i trgovina elektroničkih i električnih proizvoda, d.o.o., OIB 12289339944</item>
    </izvorni_sadrzaj>
    <derivirana_varijabla naziv="DomainObject.Predmet.ProtuStrankaListNazivFormatedOIB_1">
      <item>Stečajna masa iza GALTRONIK, proizvodnja i trgovina elektroničkih i električnih proizvoda, d.o.o., OIB 12289339944</item>
    </derivirana_varijabla>
  </DomainObject.Predmet.ProtuStrankaListNazivFormatedOIB>
  <DomainObject.Predmet.OstaliListFormated>
    <izvorni_sadrzaj>
      <item>Mato Čičak punomoćnik sudionika u postupku Stečajna masa iza GALTRONIK, proizvodnja i trgovina elektroničkih i električnih proizvoda, d.o.o.</item>
    </izvorni_sadrzaj>
    <derivirana_varijabla naziv="DomainObject.Predmet.OstaliListFormated_1">
      <item>Mato Čičak punomoćnik sudionika u postupku Stečajna masa iza GALTRONIK, proizvodnja i trgovina elektroničkih i električnih proizvoda, d.o.o.</item>
    </derivirana_varijabla>
  </DomainObject.Predmet.OstaliListFormated>
  <DomainObject.Predmet.OstaliListFormatedOIB>
    <izvorni_sadrzaj>
      <item>Mato Čičak, OIB 63670108668 punomoćnik sudionika u postupku Stečajna masa iza GALTRONIK, proizvodnja i trgovina elektroničkih i električnih proizvoda, d.o.o.</item>
    </izvorni_sadrzaj>
    <derivirana_varijabla naziv="DomainObject.Predmet.OstaliListFormatedOIB_1">
      <item>Mato Čičak, OIB 63670108668 punomoćnik sudionika u postupku Stečajna masa iza GALTRONIK, proizvodnja i trgovina elektroničkih i električnih proizvoda, d.o.o.</item>
    </derivirana_varijabla>
  </DomainObject.Predmet.OstaliListFormatedOIB>
  <DomainObject.Predmet.OstaliListFormatedWithAdress>
    <izvorni_sadrzaj>
      <item>Mato Čičak, II dvojak Deverićeve 5, 10412 Donja Lomnica punomoćnik sudionika u postupku Stečajna masa iza GALTRONIK, proizvodnja i trgovina elektroničkih i električnih proizvoda, d.o.o.</item>
    </izvorni_sadrzaj>
    <derivirana_varijabla naziv="DomainObject.Predmet.OstaliListFormatedWithAdress_1">
      <item>Mato Čičak, II dvojak Deverićeve 5, 10412 Donja Lomnica punomoćnik sudionika u postupku Stečajna masa iza GALTRONIK, proizvodnja i trgovina elektroničkih i električnih proizvoda, d.o.o.</item>
    </derivirana_varijabla>
  </DomainObject.Predmet.OstaliListFormatedWithAdress>
  <DomainObject.Predmet.OstaliListFormatedWithAdressOIB>
    <izvorni_sadrzaj>
      <item>Mato Čičak, OIB 63670108668, II dvojak Deverićeve 5, 10412 Donja Lomnica punomoćnik sudionika u postupku Stečajna masa iza GALTRONIK, proizvodnja i trgovina elektroničkih i električnih proizvoda, d.o.o.</item>
    </izvorni_sadrzaj>
    <derivirana_varijabla naziv="DomainObject.Predmet.OstaliListFormatedWithAdressOIB_1">
      <item>Mato Čičak, OIB 63670108668, II dvojak Deverićeve 5, 10412 Donja Lomnica punomoćnik sudionika u postupku Stečajna masa iza GALTRONIK, proizvodnja i trgovina elektroničkih i električnih proizvoda, d.o.o.</item>
    </derivirana_varijabla>
  </DomainObject.Predmet.OstaliListFormatedWithAdressOIB>
  <DomainObject.Predmet.OstaliListNazivFormated>
    <izvorni_sadrzaj>
      <item>Mato Čičak</item>
    </izvorni_sadrzaj>
    <derivirana_varijabla naziv="DomainObject.Predmet.OstaliListNazivFormated_1">
      <item>Mato Čičak</item>
    </derivirana_varijabla>
  </DomainObject.Predmet.OstaliListNazivFormated>
  <DomainObject.Predmet.OstaliListNazivFormatedOIB>
    <izvorni_sadrzaj>
      <item>Mato Čičak, OIB 63670108668</item>
    </izvorni_sadrzaj>
    <derivirana_varijabla naziv="DomainObject.Predmet.OstaliListNazivFormatedOIB_1"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Stečajna masa iza GALTRONIK, proizvodnja i trgovina elektroničkih i električnih proizvoda, d.o.o.</izvorni_sadrzaj>
    <derivirana_varijabla naziv="DomainObject.Predmet.ProtustrankaIDrugi_1">Stečajna masa iza GALTRONIK, proizvodnja i trgovina elektroničkih i električnih proizvoda, d.o.o.</derivirana_varijabla>
  </DomainObject.Predmet.ProtustrankaIDrugi>
  <DomainObject.Predmet.StrankaIDrugiAdressOIB>
    <izvorni_sadrzaj>FINA ZAGREB, OIB 85821130368, VUKOVARSKA 70, 10000 Zagreb</izvorni_sadrzaj>
    <derivirana_varijabla naziv="DomainObject.Predmet.StrankaIDrugiAdressOIB_1">FINA ZAGREB, OIB 85821130368, VUKOVARSKA 70, 10000 Zagreb</derivirana_varijabla>
  </DomainObject.Predmet.StrankaIDrugiAdressOIB>
  <DomainObject.Predmet.ProtustrankaIDrugiAdressOIB>
    <izvorni_sadrzaj>Stečajna masa iza GALTRONIK, proizvodnja i trgovina elektroničkih i električnih proizvoda, d.o.o., OIB 12289339944, II Deverićev odvojak 5, 10412 Donja Lomnica</izvorni_sadrzaj>
    <derivirana_varijabla naziv="DomainObject.Predmet.ProtustrankaIDrugiAdressOIB_1">Stečajna masa iza GALTRONIK, proizvodnja i trgovina elektroničkih i električnih proizvoda, d.o.o., OIB 12289339944, II Deverićev odvojak 5,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Stečajna masa iza GALTRONIK, proizvodnja i trgovina elektroničkih i električnih proizvoda, d.o.o.</item>
      <item>Mato Čičak</item>
    </izvorni_sadrzaj>
    <derivirana_varijabla naziv="DomainObject.Predmet.SudioniciListNaziv_1">
      <item>FINA ZAGREB</item>
      <item>Stečajna masa iza GALTRONIK, proizvodnja i trgovina elektroničkih i električnih proizvoda, d.o.o.</item>
      <item>Mato Čičak</item>
    </derivirana_varijabla>
  </DomainObject.Predmet.SudioniciListNaziv>
  <DomainObject.Predmet.SudioniciListAdressOIB>
    <izvorni_sadrzaj>
      <item>FINA ZAGREB, OIB 85821130368, VUKOVARSKA 70,10000 Zagreb</item>
      <item>Stečajna masa iza GALTRONIK, proizvodnja i trgovina elektroničkih i električnih proizvoda, d.o.o., OIB 12289339944, II Deverićev odvojak 5,10412 Donja Lomnica</item>
      <item>Mato Čičak, OIB 63670108668, II dvojak Deverićeve 5,10412 Donja Lomnica</item>
    </izvorni_sadrzaj>
    <derivirana_varijabla naziv="DomainObject.Predmet.SudioniciListAdressOIB_1">
      <item>FINA ZAGREB, OIB 85821130368, VUKOVARSKA 70,10000 Zagreb</item>
      <item>Stečajna masa iza GALTRONIK, proizvodnja i trgovina elektroničkih i električnih proizvoda, d.o.o., OIB 12289339944, II Deverićev odvojak 5,10412 Donja Lomnica</item>
      <item>Mato Čičak, OIB 63670108668, II 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12289339944</item>
      <item>, OIB 63670108668</item>
    </izvorni_sadrzaj>
    <derivirana_varijabla naziv="DomainObject.Predmet.SudioniciListNazivOIB_1">
      <item>, OIB 85821130368</item>
      <item>, OIB 12289339944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4AB312-983C-4A12-94A7-9B8EA2384E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1693</properties:Characters>
  <properties:Lines>60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2017-09-22T07:52:00Z</dcterms:created>
  <dc:creator>nmarkovic</dc:creator>
  <cp:lastModifiedBy>Ivana Stampf</cp:lastModifiedBy>
  <cp:lastPrinted>2016-03-21T09:57:00Z</cp:lastPrinted>
  <dcterms:modified xmlns:xsi="http://www.w3.org/2001/XMLSchema-instance" xsi:type="dcterms:W3CDTF">2017-09-22T09:26:00Z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