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a59b" w14:paraId="7a7a59b" w:rsidRDefault="0060667D" w:rsidP="0060667D" w:rsidR="0060667D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850AB9" w:rsidP="00850AB9" w:rsidR="00850A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0AB9" w:rsidP="0060667D" w:rsidR="00850A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Zadar,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CORRIGO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Zdravka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Bege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27542701251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CORRIGO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Zdravka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Bege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27542701251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05AA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14,30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e-Oglasnoj ploči ovog suda.</w:t>
      </w:r>
    </w:p>
    <w:p w:rsidRDefault="0060667D" w:rsidP="0060667D" w:rsidR="0060667D" w:rsidRP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se </w:t>
      </w:r>
      <w:r w:rsidR="00D05A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Damir </w:t>
      </w:r>
      <w:proofErr w:type="spellStart"/>
      <w:r w:rsidR="00D05AAC">
        <w:rPr>
          <w:rFonts w:cs="Times New Roman" w:eastAsia="Times New Roman" w:hAnsi="Times New Roman" w:ascii="Times New Roman"/>
          <w:sz w:val="24"/>
          <w:szCs w:val="24"/>
          <w:lang w:eastAsia="hr-HR"/>
        </w:rPr>
        <w:t>Šebetić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</w:t>
      </w:r>
      <w:r w:rsidR="00D05AAC">
        <w:rPr>
          <w:rFonts w:cs="Times New Roman" w:eastAsia="Times New Roman" w:hAnsi="Times New Roman" w:ascii="Times New Roman"/>
          <w:sz w:val="24"/>
          <w:szCs w:val="24"/>
          <w:lang w:eastAsia="hr-HR"/>
        </w:rPr>
        <w:t>greba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D05AAC">
        <w:rPr>
          <w:rFonts w:cs="Times New Roman" w:eastAsia="Times New Roman" w:hAnsi="Times New Roman" w:ascii="Times New Roman"/>
          <w:sz w:val="24"/>
          <w:szCs w:val="24"/>
          <w:lang w:eastAsia="hr-HR"/>
        </w:rPr>
        <w:t>Ignjata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D05AAC">
        <w:rPr>
          <w:rFonts w:cs="Times New Roman" w:eastAsia="Times New Roman" w:hAnsi="Times New Roman" w:ascii="Times New Roman"/>
          <w:sz w:val="24"/>
          <w:szCs w:val="24"/>
          <w:lang w:eastAsia="hr-HR"/>
        </w:rPr>
        <w:t>Đorđića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5AA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05AAC">
        <w:rPr>
          <w:rFonts w:cs="Times New Roman" w:eastAsia="Times New Roman" w:hAnsi="Times New Roman" w:ascii="Times New Roman"/>
          <w:sz w:val="24"/>
          <w:szCs w:val="24"/>
          <w:lang w:eastAsia="hr-HR"/>
        </w:rPr>
        <w:t>84590633905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CORRIGO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Zdravka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Bege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27542701251.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istovremenom zaključenju stečajnoga postupka nad dužnikom će se neposredno po objavi istog na mrežnoj stranici e-Oglasna ploča sudova dostaviti sudskom registru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Stalne službe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suda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radi provedbe upisa činjenice otvaranja stečajnoga postupka nad dužnikom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pravomoćnosti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činjenice zaključenja stečajnoga postupka nad dužnikom i brisanja dužnika iz sudskog registra.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0AB9" w:rsidP="0060667D" w:rsidR="00850A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>
        <w:rPr>
          <w:rFonts w:cs="Times New Roman" w:eastAsia="Calibri" w:hAnsi="Times New Roman" w:ascii="Times New Roman"/>
          <w:sz w:val="24"/>
          <w:szCs w:val="24"/>
        </w:rPr>
        <w:t>18. prosinca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2017. ovaj sud je rješenjem od </w:t>
      </w:r>
      <w:r>
        <w:rPr>
          <w:rFonts w:cs="Times New Roman" w:eastAsia="Calibri" w:hAnsi="Times New Roman" w:ascii="Times New Roman"/>
          <w:sz w:val="24"/>
          <w:szCs w:val="24"/>
        </w:rPr>
        <w:t>18. siječnja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2017. pokrenuo prethodni postupak radi utvrđivanja pretpostavki za otvaranje stečajnoga postupka nad uvodno označenim dužnikom.</w:t>
      </w:r>
    </w:p>
    <w:p w:rsidRDefault="0060667D" w:rsidP="00850AB9" w:rsid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>Na ročištu radi očitovanja o prijedlogu i ročištu radi utvrđivanja pretpostavki za otvaranje steča</w:t>
      </w:r>
      <w:r>
        <w:rPr>
          <w:rFonts w:cs="Times New Roman" w:eastAsia="Calibri" w:hAnsi="Times New Roman" w:ascii="Times New Roman"/>
          <w:sz w:val="24"/>
          <w:szCs w:val="24"/>
        </w:rPr>
        <w:t>jnog postupka nad dužnikom od 2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veljače 2018</w:t>
      </w:r>
      <w:r w:rsidRPr="0060667D">
        <w:rPr>
          <w:rFonts w:cs="Times New Roman" w:eastAsia="Calibri" w:hAnsi="Times New Roman" w:ascii="Times New Roman"/>
          <w:sz w:val="24"/>
          <w:szCs w:val="24"/>
        </w:rPr>
        <w:t>.</w:t>
      </w:r>
      <w:r w:rsidR="00850AB9">
        <w:rPr>
          <w:rFonts w:cs="Times New Roman" w:eastAsia="Calibri" w:hAnsi="Times New Roman" w:ascii="Times New Roman"/>
          <w:sz w:val="24"/>
          <w:szCs w:val="24"/>
        </w:rPr>
        <w:t>,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850AB9">
        <w:rPr>
          <w:rFonts w:cs="Times New Roman" w:eastAsia="Calibri" w:hAnsi="Times New Roman" w:ascii="Times New Roman"/>
          <w:sz w:val="24"/>
          <w:szCs w:val="24"/>
        </w:rPr>
        <w:t xml:space="preserve">članica uprave dužnika Maja </w:t>
      </w:r>
      <w:proofErr w:type="spellStart"/>
      <w:r w:rsidR="00850AB9">
        <w:rPr>
          <w:rFonts w:cs="Times New Roman" w:eastAsia="Calibri" w:hAnsi="Times New Roman" w:ascii="Times New Roman"/>
          <w:sz w:val="24"/>
          <w:szCs w:val="24"/>
        </w:rPr>
        <w:t>Šupuk</w:t>
      </w:r>
      <w:proofErr w:type="spellEnd"/>
      <w:r w:rsidR="00850AB9">
        <w:rPr>
          <w:rFonts w:cs="Times New Roman" w:eastAsia="Calibri" w:hAnsi="Times New Roman" w:ascii="Times New Roman"/>
          <w:sz w:val="24"/>
          <w:szCs w:val="24"/>
        </w:rPr>
        <w:t xml:space="preserve"> je u </w:t>
      </w:r>
      <w:r w:rsidRPr="0060667D">
        <w:rPr>
          <w:rFonts w:cs="Times New Roman" w:eastAsia="Calibri" w:hAnsi="Times New Roman" w:ascii="Times New Roman"/>
          <w:sz w:val="24"/>
          <w:szCs w:val="24"/>
        </w:rPr>
        <w:t>bit</w:t>
      </w:r>
      <w:r>
        <w:rPr>
          <w:rFonts w:cs="Times New Roman" w:eastAsia="Calibri" w:hAnsi="Times New Roman" w:ascii="Times New Roman"/>
          <w:sz w:val="24"/>
          <w:szCs w:val="24"/>
        </w:rPr>
        <w:t>nom navela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da postoji stečajni razlog nesposobnosti dužnika za plaćanje </w:t>
      </w:r>
      <w:r w:rsidR="00850AB9">
        <w:rPr>
          <w:rFonts w:cs="Times New Roman" w:eastAsia="Calibri" w:hAnsi="Times New Roman" w:ascii="Times New Roman"/>
          <w:sz w:val="24"/>
          <w:szCs w:val="24"/>
        </w:rPr>
        <w:t xml:space="preserve">svojih </w:t>
      </w:r>
      <w:r w:rsidRPr="0060667D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dospjelih obveza prema vjerovnicima u iznosu od </w:t>
      </w:r>
      <w:r>
        <w:rPr>
          <w:rFonts w:cs="Times New Roman" w:eastAsia="Calibri" w:hAnsi="Times New Roman" w:ascii="Times New Roman"/>
          <w:sz w:val="24"/>
          <w:szCs w:val="24"/>
        </w:rPr>
        <w:t>preko 20.000,00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kuna, da dužnik </w:t>
      </w:r>
      <w:r>
        <w:rPr>
          <w:rFonts w:cs="Times New Roman" w:eastAsia="Calibri" w:hAnsi="Times New Roman" w:ascii="Times New Roman"/>
          <w:sz w:val="24"/>
          <w:szCs w:val="24"/>
        </w:rPr>
        <w:t>zbog nelojalne konkurencije na tržištu nije imao mogućnost uspješno</w:t>
      </w:r>
      <w:r w:rsidR="00850AB9">
        <w:rPr>
          <w:rFonts w:cs="Times New Roman" w:eastAsia="Calibri" w:hAnsi="Times New Roman" w:ascii="Times New Roman"/>
          <w:sz w:val="24"/>
          <w:szCs w:val="24"/>
        </w:rPr>
        <w:t xml:space="preserve"> nastaviti svoje poslovanje, da je račun dužnika u blokadi u trajanju od preko 120 dana te da dužnik </w:t>
      </w:r>
      <w:r>
        <w:rPr>
          <w:rFonts w:cs="Times New Roman" w:eastAsia="Calibri" w:hAnsi="Times New Roman" w:ascii="Times New Roman"/>
          <w:sz w:val="24"/>
          <w:szCs w:val="24"/>
        </w:rPr>
        <w:t xml:space="preserve">u svom vlasništvu nema imovinu unovčenjem koje bi se mogli podmiriti troškovi postupka i </w:t>
      </w:r>
      <w:r w:rsidR="00850AB9">
        <w:rPr>
          <w:rFonts w:cs="Times New Roman" w:eastAsia="Calibri" w:hAnsi="Times New Roman" w:ascii="Times New Roman"/>
          <w:sz w:val="24"/>
          <w:szCs w:val="24"/>
        </w:rPr>
        <w:t xml:space="preserve">namiriti </w:t>
      </w:r>
      <w:r>
        <w:rPr>
          <w:rFonts w:cs="Times New Roman" w:eastAsia="Calibri" w:hAnsi="Times New Roman" w:ascii="Times New Roman"/>
          <w:sz w:val="24"/>
          <w:szCs w:val="24"/>
        </w:rPr>
        <w:t xml:space="preserve">tražbine vjerovnika. </w:t>
      </w:r>
    </w:p>
    <w:p w:rsidRDefault="00850AB9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>Naime, o</w:t>
      </w:r>
      <w:r w:rsidR="0060667D" w:rsidRPr="0060667D">
        <w:rPr>
          <w:rFonts w:cs="Times New Roman" w:eastAsia="Calibri" w:hAnsi="Times New Roman" w:ascii="Times New Roman"/>
          <w:sz w:val="24"/>
          <w:szCs w:val="24"/>
        </w:rPr>
        <w:t xml:space="preserve">dredbom čl. 132. st. 1. i 2. </w:t>
      </w:r>
      <w:r>
        <w:rPr>
          <w:rFonts w:cs="Times New Roman" w:eastAsia="Calibri" w:hAnsi="Times New Roman" w:ascii="Times New Roman"/>
          <w:sz w:val="24"/>
          <w:szCs w:val="24"/>
        </w:rPr>
        <w:t>Stečajnog zakona (Narodne novine broj 71/15 i 104/17, u nastavku odluke: SZ)</w:t>
      </w:r>
      <w:r w:rsidR="0060667D" w:rsidRPr="0060667D">
        <w:rPr>
          <w:rFonts w:cs="Times New Roman" w:eastAsia="Calibri" w:hAnsi="Times New Roman" w:ascii="Times New Roman"/>
          <w:sz w:val="24"/>
          <w:szCs w:val="24"/>
        </w:rPr>
        <w:t xml:space="preserve">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u skladu s citiranom odredbom, rješenjem ovog suda posl. br. gornji od </w:t>
      </w:r>
      <w:r>
        <w:rPr>
          <w:rFonts w:cs="Times New Roman" w:eastAsia="Calibri" w:hAnsi="Times New Roman" w:ascii="Times New Roman"/>
          <w:sz w:val="24"/>
          <w:szCs w:val="24"/>
        </w:rPr>
        <w:t>27. ožujka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pozvane su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rješenje uredno je objavljeno na e-oglasnoj ploči ovog suda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 ožujka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50AB9" w:rsidP="0060667D" w:rsidR="00850AB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Sutkinja:</w:t>
      </w:r>
    </w:p>
    <w:p w:rsidRDefault="0060667D" w:rsidP="0060667D" w:rsidR="0060667D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Tina Grgas, v.r.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o imenovanju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 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Šibeniku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Građansko-upravnom odjelu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Ispostava Šibenik </w:t>
      </w:r>
    </w:p>
    <w:p w:rsidRDefault="00850AB9" w:rsidP="00850AB9" w:rsid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Općinski sud u Šibeniku </w:t>
      </w:r>
    </w:p>
    <w:p w:rsidRDefault="00850AB9" w:rsidP="00850AB9" w:rsidR="0060667D" w:rsidRP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Stalne službe ovoga </w:t>
      </w:r>
      <w:r w:rsidR="0060667D"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 </w:t>
      </w: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 </w:t>
      </w:r>
      <w:r w:rsidR="0060667D"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odmah radi upisa činjenice otvaranja stečajnog postupka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 w:rsid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Stalne službe ovoga suda u Šibeniku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suda po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DB052E" w:rsidR="00DB052E"/>
    <w:sectPr w:rsidSect="0032002A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67D" w:rsidP="0060667D" w:rsidR="0060667D">
      <w:pPr>
        <w:spacing w:lineRule="auto" w:line="240" w:after="0"/>
      </w:pPr>
      <w:r>
        <w:separator/>
      </w:r>
    </w:p>
  </w:endnote>
  <w:endnote w:id="0" w:type="continuationSeparator">
    <w:p w:rsidRDefault="0060667D" w:rsidP="0060667D" w:rsidR="006066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67D" w:rsidP="0060667D" w:rsidR="0060667D">
      <w:pPr>
        <w:spacing w:lineRule="auto" w:line="240" w:after="0"/>
      </w:pPr>
      <w:r>
        <w:separator/>
      </w:r>
    </w:p>
  </w:footnote>
  <w:footnote w:id="0" w:type="continuationSeparator">
    <w:p w:rsidRDefault="0060667D" w:rsidP="0060667D" w:rsidR="006066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60667D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D0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St-500/2017-8</w:t>
        </w:r>
      </w:p>
    </w:sdtContent>
  </w:sdt>
  <w:p w:rsidRDefault="00593D06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67D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St-500/2017-8</w:t>
    </w:r>
  </w:p>
  <w:p w:rsidRDefault="00593D06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667D"/>
    <w:rsid w:val="000065F3"/>
    <w:rsid w:val="00593D06"/>
    <w:rsid w:val="0060667D"/>
    <w:rsid w:val="007D52C5"/>
    <w:rsid w:val="00850AB9"/>
    <w:rsid w:val="00D05AAC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593D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3D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3D06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3D06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3D06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593D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3D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3D06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3D06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3D06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CORRIGO j.d.o.o. za gradnju i usluge</izvorni_sadrzaj>
    <derivirana_varijabla naziv="DomainObject.Predmet.ProtustrankaFormated_1">  CORRIGO j.d.o.o. za gradnju i usluge</derivirana_varijabla>
  </DomainObject.Predmet.ProtustrankaFormated>
  <DomainObject.Predmet.ProtustrankaFormatedOIB>
    <izvorni_sadrzaj>  CORRIGO j.d.o.o. za gradnju i usluge, OIB 27542701251</izvorni_sadrzaj>
    <derivirana_varijabla naziv="DomainObject.Predmet.ProtustrankaFormatedOIB_1">  CORRIGO j.d.o.o. za gradnju i usluge, OIB 27542701251</derivirana_varijabla>
  </DomainObject.Predmet.ProtustrankaFormatedOIB>
  <DomainObject.Predmet.ProtustrankaFormatedWithAdress>
    <izvorni_sadrzaj> CORRIGO j.d.o.o. za gradnju i usluge, Zdravka Bege 16, 22000 Šibenik</izvorni_sadrzaj>
    <derivirana_varijabla naziv="DomainObject.Predmet.ProtustrankaFormatedWithAdress_1"> CORRIGO j.d.o.o. za gradnju i usluge, Zdravka Bege 16, 22000 Šibenik</derivirana_varijabla>
  </DomainObject.Predmet.ProtustrankaFormatedWithAdress>
  <DomainObject.Predmet.ProtustrankaFormatedWithAdressOIB>
    <izvorni_sadrzaj> CORRIGO j.d.o.o. za gradnju i usluge, OIB 27542701251, Zdravka Bege 16, 22000 Šibenik</izvorni_sadrzaj>
    <derivirana_varijabla naziv="DomainObject.Predmet.ProtustrankaFormatedWithAdressOIB_1"> CORRIGO j.d.o.o. za gradnju i usluge, OIB 27542701251, Zdravka Bege 16, 22000 Šibenik</derivirana_varijabla>
  </DomainObject.Predmet.ProtustrankaFormatedWithAdressOIB>
  <DomainObject.Predmet.ProtustrankaWithAdress>
    <izvorni_sadrzaj>CORRIGO j.d.o.o. za gradnju i usluge Zdravka Bege 16, 22000 Šibenik</izvorni_sadrzaj>
    <derivirana_varijabla naziv="DomainObject.Predmet.ProtustrankaWithAdress_1">CORRIGO j.d.o.o. za gradnju i usluge Zdravka Bege 16, 22000 Šibenik</derivirana_varijabla>
  </DomainObject.Predmet.ProtustrankaWithAdress>
  <DomainObject.Predmet.ProtustrankaWithAdressOIB>
    <izvorni_sadrzaj>CORRIGO j.d.o.o. za gradnju i usluge, OIB 27542701251, Zdravka Bege 16, 22000 Šibenik</izvorni_sadrzaj>
    <derivirana_varijabla naziv="DomainObject.Predmet.ProtustrankaWithAdressOIB_1">CORRIGO j.d.o.o. za gradnju i usluge, OIB 27542701251, Zdravka Bege 16, 22000 Šibenik</derivirana_varijabla>
  </DomainObject.Predmet.ProtustrankaWithAdressOIB>
  <DomainObject.Predmet.ProtustrankaNazivFormated>
    <izvorni_sadrzaj>CORRIGO j.d.o.o. za gradnju i usluge</izvorni_sadrzaj>
    <derivirana_varijabla naziv="DomainObject.Predmet.ProtustrankaNazivFormated_1">CORRIGO j.d.o.o. za gradnju i usluge</derivirana_varijabla>
  </DomainObject.Predmet.ProtustrankaNazivFormated>
  <DomainObject.Predmet.ProtustrankaNazivFormatedOIB>
    <izvorni_sadrzaj>CORRIGO j.d.o.o. za gradnju i usluge, OIB 27542701251</izvorni_sadrzaj>
    <derivirana_varijabla naziv="DomainObject.Predmet.ProtustrankaNazivFormatedOIB_1">CORRIGO j.d.o.o. za gradnju i usluge, OIB 27542701251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CORRIGO j.d.o.o. za gradnju i usluge</item>
    </izvorni_sadrzaj>
    <derivirana_varijabla naziv="DomainObject.Predmet.ProtuStrankaListFormated_1">
      <item>CORRIGO j.d.o.o. za gradnju i usluge</item>
    </derivirana_varijabla>
  </DomainObject.Predmet.ProtuStrankaListFormated>
  <DomainObject.Predmet.ProtuStrankaListFormatedOIB>
    <izvorni_sadrzaj>
      <item>CORRIGO j.d.o.o. za gradnju i usluge, OIB 27542701251</item>
    </izvorni_sadrzaj>
    <derivirana_varijabla naziv="DomainObject.Predmet.ProtuStrankaListFormatedOIB_1">
      <item>CORRIGO j.d.o.o. za gradnju i usluge, OIB 27542701251</item>
    </derivirana_varijabla>
  </DomainObject.Predmet.ProtuStrankaListFormatedOIB>
  <DomainObject.Predmet.ProtuStrankaListFormatedWithAdress>
    <izvorni_sadrzaj>
      <item>CORRIGO j.d.o.o. za gradnju i usluge, Zdravka Bege 16, 22000 Šibenik</item>
    </izvorni_sadrzaj>
    <derivirana_varijabla naziv="DomainObject.Predmet.ProtuStrankaListFormatedWithAdress_1">
      <item>CORRIGO j.d.o.o. za gradnju i usluge, Zdravka Bege 16, 22000 Šibenik</item>
    </derivirana_varijabla>
  </DomainObject.Predmet.ProtuStrankaListFormatedWithAdress>
  <DomainObject.Predmet.ProtuStrankaListFormatedWithAdressOIB>
    <izvorni_sadrzaj>
      <item>CORRIGO j.d.o.o. za gradnju i usluge, OIB 27542701251, Zdravka Bege 16, 22000 Šibenik</item>
    </izvorni_sadrzaj>
    <derivirana_varijabla naziv="DomainObject.Predmet.ProtuStrankaListFormatedWithAdressOIB_1">
      <item>CORRIGO j.d.o.o. za gradnju i usluge, OIB 27542701251, Zdravka Bege 16, 22000 Šibenik</item>
    </derivirana_varijabla>
  </DomainObject.Predmet.ProtuStrankaListFormatedWithAdressOIB>
  <DomainObject.Predmet.ProtuStrankaListNazivFormated>
    <izvorni_sadrzaj>
      <item>CORRIGO j.d.o.o. za gradnju i usluge</item>
    </izvorni_sadrzaj>
    <derivirana_varijabla naziv="DomainObject.Predmet.ProtuStrankaListNazivFormated_1">
      <item>CORRIGO j.d.o.o. za gradnju i usluge</item>
    </derivirana_varijabla>
  </DomainObject.Predmet.ProtuStrankaListNazivFormated>
  <DomainObject.Predmet.ProtuStrankaListNazivFormatedOIB>
    <izvorni_sadrzaj>
      <item>CORRIGO j.d.o.o. za gradnju i usluge, OIB 27542701251</item>
    </izvorni_sadrzaj>
    <derivirana_varijabla naziv="DomainObject.Predmet.ProtuStrankaListNazivFormatedOIB_1">
      <item>CORRIGO j.d.o.o. za gradnju i usluge, OIB 27542701251</item>
    </derivirana_varijabla>
  </DomainObject.Predmet.ProtuStrankaListNazivFormatedOIB>
  <DomainObject.Predmet.OstaliListFormated>
    <izvorni_sadrzaj>
      <item>Maja Šupuk</item>
    </izvorni_sadrzaj>
    <derivirana_varijabla naziv="DomainObject.Predmet.OstaliListFormated_1">
      <item>Maja Šupuk</item>
    </derivirana_varijabla>
  </DomainObject.Predmet.OstaliListFormated>
  <DomainObject.Predmet.OstaliListFormatedOIB>
    <izvorni_sadrzaj>
      <item>Maja Šupuk, OIB 69024003441</item>
    </izvorni_sadrzaj>
    <derivirana_varijabla naziv="DomainObject.Predmet.OstaliListFormatedOIB_1">
      <item>Maja Šupuk, OIB 69024003441</item>
    </derivirana_varijabla>
  </DomainObject.Predmet.OstaliListFormatedOIB>
  <DomainObject.Predmet.OstaliListFormatedWithAdress>
    <izvorni_sadrzaj>
      <item>Maja Šupuk, Zdravka Bege 16, 22000 Šibenik</item>
    </izvorni_sadrzaj>
    <derivirana_varijabla naziv="DomainObject.Predmet.OstaliListFormatedWithAdress_1">
      <item>Maja Šupuk, Zdravka Bege 16, 22000 Šibenik</item>
    </derivirana_varijabla>
  </DomainObject.Predmet.OstaliListFormatedWithAdress>
  <DomainObject.Predmet.OstaliListFormatedWithAdressOIB>
    <izvorni_sadrzaj>
      <item>Maja Šupuk, OIB 69024003441, Zdravka Bege 16, 22000 Šibenik</item>
    </izvorni_sadrzaj>
    <derivirana_varijabla naziv="DomainObject.Predmet.OstaliListFormatedWithAdressOIB_1">
      <item>Maja Šupuk, OIB 69024003441, Zdravka Bege 16, 22000 Šibenik</item>
    </derivirana_varijabla>
  </DomainObject.Predmet.OstaliListFormatedWithAdressOIB>
  <DomainObject.Predmet.OstaliListNazivFormated>
    <izvorni_sadrzaj>
      <item>Maja Šupuk</item>
    </izvorni_sadrzaj>
    <derivirana_varijabla naziv="DomainObject.Predmet.OstaliListNazivFormated_1">
      <item>Maja Šupuk</item>
    </derivirana_varijabla>
  </DomainObject.Predmet.OstaliListNazivFormated>
  <DomainObject.Predmet.OstaliListNazivFormatedOIB>
    <izvorni_sadrzaj>
      <item>Maja Šupuk, OIB 69024003441</item>
    </izvorni_sadrzaj>
    <derivirana_varijabla naziv="DomainObject.Predmet.OstaliListNazivFormatedOIB_1">
      <item>Maja Šupuk, OIB 69024003441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CORRIGO j.d.o.o. za gradnju i usluge</izvorni_sadrzaj>
    <derivirana_varijabla naziv="DomainObject.Predmet.ProtustrankaIDrugi_1">CORRIGO j.d.o.o. za gradnju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CORRIGO j.d.o.o. za gradnju i usluge, OIB 27542701251, Zdravka Bege 16, 22000 Šibenik</izvorni_sadrzaj>
    <derivirana_varijabla naziv="DomainObject.Predmet.ProtustrankaIDrugiAdressOIB_1">CORRIGO j.d.o.o. za gradnju i usluge, OIB 27542701251, Zdravka Bege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CORRIGO j.d.o.o. za gradnju i usluge</item>
      <item>Maja Šupuk</item>
    </izvorni_sadrzaj>
    <derivirana_varijabla naziv="DomainObject.Predmet.SudioniciListNaziv_1">
      <item>FINA - Podružnica Šibenik</item>
      <item>CORRIGO j.d.o.o. za gradnju i usluge</item>
      <item>Maja Šupuk</item>
    </derivirana_varijabla>
  </DomainObject.Predmet.SudioniciListNaziv>
  <DomainObject.Predmet.SudioniciListAdressOIB>
    <izvorni_sadrzaj>
      <item>FINA - Podružnica Šibenik, OIB 85821130368, Perivoj L. Marune 1,22000 Šibenik</item>
      <item>CORRIGO j.d.o.o. za gradnju i usluge, OIB 27542701251, Zdravka Bege 16,22000 Šibenik</item>
      <item>Maja Šupuk, OIB 69024003441, Zdravka Bege 16,22000 Šibenik</item>
    </izvorni_sadrzaj>
    <derivirana_varijabla naziv="DomainObject.Predmet.SudioniciListAdressOIB_1">
      <item>FINA - Podružnica Šibenik, OIB 85821130368, Perivoj L. Marune 1,22000 Šibenik</item>
      <item>CORRIGO j.d.o.o. za gradnju i usluge, OIB 27542701251, Zdravka Bege 16,22000 Šibenik</item>
      <item>Maja Šupuk, OIB 69024003441, Zdravka Bege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27542701251</item>
      <item>, OIB 69024003441</item>
    </izvorni_sadrzaj>
    <derivirana_varijabla naziv="DomainObject.Predmet.SudioniciListNazivOIB_1">
      <item>, OIB 85821130368</item>
      <item>, OIB 27542701251</item>
      <item>, OIB 69024003441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870</properties:Words>
  <properties:Characters>4710</properties:Characters>
  <properties:Lines>103</properties:Lines>
  <properties:Paragraphs>37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2018-05-03T06:18:00Z</dcterms:created>
  <dc:creator>wsadmin</dc:creator>
  <cp:lastModifiedBy>Nena Mužanović</cp:lastModifiedBy>
  <dcterms:modified xmlns:xsi="http://www.w3.org/2001/XMLSchema-instance" xsi:type="dcterms:W3CDTF">2018-05-14T12:28:00Z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(st-500-17 corrigo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