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f711" w14:paraId="e99f71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03501C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hAnsi="Times New Roman" w:ascii="Times New Roman"/>
          <w:b/>
          <w:sz w:val="24"/>
        </w:rPr>
        <w:t>Trgovački sud u Varaždinu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523C">
        <w:rPr>
          <w:rFonts w:hAnsi="Times New Roman" w:ascii="Times New Roman"/>
          <w:b/>
          <w:sz w:val="24"/>
          <w:szCs w:val="24"/>
          <w:lang w:val="pl-PL"/>
        </w:rPr>
        <w:t>St – 184</w:t>
      </w:r>
      <w:r w:rsidR="00407BAE">
        <w:rPr>
          <w:rFonts w:hAnsi="Times New Roman" w:ascii="Times New Roman"/>
          <w:b/>
          <w:sz w:val="24"/>
          <w:szCs w:val="24"/>
          <w:lang w:val="pl-PL"/>
        </w:rPr>
        <w:t>/1</w:t>
      </w:r>
      <w:r w:rsidR="0099523C">
        <w:rPr>
          <w:rFonts w:hAnsi="Times New Roman" w:ascii="Times New Roman"/>
          <w:b/>
          <w:sz w:val="24"/>
          <w:szCs w:val="24"/>
          <w:lang w:val="pl-PL"/>
        </w:rPr>
        <w:t>7</w:t>
      </w:r>
    </w:p>
    <w:p w:rsidRDefault="0003501C" w:rsidP="00702487" w:rsidR="00702487" w:rsidRPr="0018054B">
      <w:pPr>
        <w:rPr>
          <w:rFonts w:hAnsi="Book Antiqua" w:ascii="Book Antiqua"/>
          <w:b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                  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523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523C" w:rsidRPr="0099523C">
        <w:rPr>
          <w:rFonts w:hAnsi="Times New Roman" w:ascii="Times New Roman"/>
          <w:b/>
          <w:sz w:val="24"/>
          <w:szCs w:val="24"/>
          <w:lang w:val="pl-PL"/>
        </w:rPr>
        <w:t xml:space="preserve">GESTUM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7BAE" w:rsidRPr="00407BAE">
        <w:rPr>
          <w:rFonts w:hAnsi="Times New Roman" w:ascii="Times New Roman"/>
          <w:b/>
          <w:sz w:val="24"/>
          <w:szCs w:val="24"/>
          <w:lang w:val="pl-PL"/>
        </w:rPr>
        <w:t>d.o.o.</w:t>
      </w:r>
      <w:r w:rsidR="00E445B0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407BAE" w:rsidRPr="00407BAE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99523C">
        <w:rPr>
          <w:rFonts w:hAnsi="Times New Roman" w:ascii="Times New Roman"/>
          <w:b/>
          <w:sz w:val="24"/>
          <w:szCs w:val="24"/>
          <w:lang w:val="pl-PL"/>
        </w:rPr>
        <w:t>Varaždin</w:t>
      </w:r>
      <w:r w:rsidR="00E445B0" w:rsidRPr="00E445B0">
        <w:rPr>
          <w:rFonts w:hAnsi="Times New Roman" w:ascii="Times New Roman"/>
          <w:b/>
          <w:sz w:val="24"/>
          <w:szCs w:val="24"/>
          <w:lang w:val="pl-PL"/>
        </w:rPr>
        <w:t>, M</w:t>
      </w:r>
      <w:r w:rsidR="0099523C">
        <w:rPr>
          <w:rFonts w:hAnsi="Times New Roman" w:ascii="Times New Roman"/>
          <w:b/>
          <w:sz w:val="24"/>
          <w:szCs w:val="24"/>
          <w:lang w:val="pl-PL"/>
        </w:rPr>
        <w:t>ali plac 1/a</w:t>
      </w:r>
      <w:r w:rsidR="00E445B0">
        <w:rPr>
          <w:rFonts w:cs="Arial" w:hAnsi="Arial" w:ascii="Arial"/>
          <w:b/>
          <w:sz w:val="24"/>
          <w:szCs w:val="24"/>
          <w:lang w:val="pl-PL"/>
        </w:rPr>
        <w:t xml:space="preserve">, </w:t>
      </w:r>
      <w:r w:rsidR="00E445B0" w:rsidRPr="00E445B0"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99523C">
        <w:rPr>
          <w:rFonts w:hAnsi="Times New Roman" w:ascii="Times New Roman"/>
          <w:b/>
          <w:sz w:val="24"/>
          <w:szCs w:val="24"/>
          <w:lang w:val="pl-PL"/>
        </w:rPr>
        <w:t>36453900685</w:t>
      </w:r>
    </w:p>
    <w:p w:rsidRDefault="00702487" w:rsidP="00F765E8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TABLICA PRIJAVLJENIH </w:t>
      </w:r>
      <w:r w:rsidR="005A10AF">
        <w:rPr>
          <w:rFonts w:hAnsi="Times New Roman" w:ascii="Times New Roman"/>
          <w:b/>
          <w:sz w:val="24"/>
          <w:szCs w:val="24"/>
          <w:lang w:val="pl-PL"/>
        </w:rPr>
        <w:t xml:space="preserve">TRAŽBINA I RAZLUČNIH </w:t>
      </w: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 PRAVA</w:t>
      </w:r>
    </w:p>
    <w:p w:rsidRDefault="00702487" w:rsidP="00407BAE" w:rsidR="0070248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407BAE" w:rsidP="00407BAE" w:rsidR="009F623E" w:rsidRPr="00407BA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407BAE">
        <w:rPr>
          <w:rFonts w:hAnsi="Times New Roman" w:ascii="Times New Roman"/>
          <w:b/>
          <w:sz w:val="24"/>
          <w:szCs w:val="24"/>
          <w:u w:val="single"/>
        </w:rPr>
        <w:t xml:space="preserve">I. </w:t>
      </w:r>
      <w:r w:rsidR="009F623E" w:rsidRPr="00407BAE">
        <w:rPr>
          <w:rFonts w:hAnsi="Times New Roman" w:ascii="Times New Roman"/>
          <w:b/>
          <w:sz w:val="24"/>
          <w:szCs w:val="24"/>
          <w:u w:val="single"/>
        </w:rPr>
        <w:t>VIŠI ISPLATNI  RED</w:t>
      </w:r>
    </w:p>
    <w:p w:rsidRDefault="009F623E" w:rsidP="009F623E" w:rsidR="009F623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833"/>
        <w:gridCol w:w="1561"/>
        <w:gridCol w:w="2126"/>
        <w:gridCol w:w="1560"/>
        <w:gridCol w:w="2977"/>
        <w:gridCol w:w="1416"/>
        <w:gridCol w:w="2123"/>
      </w:tblGrid>
      <w:tr w:rsidTr="00CC639E" w:rsidR="003F738E" w:rsidRPr="0018054B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505F42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02"/>
            <w:shd w:themeFillShade="F2" w:themeFill="background1" w:fill="F2F2F2" w:color="auto" w:val="clear"/>
            <w:vAlign w:val="center"/>
          </w:tcPr>
          <w:p w:rsidRDefault="00505F42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Ime i prezime/tvrtka  ili naziv vjerovnika</w:t>
            </w:r>
            <w:r w:rsidR="00BB6DFD" w:rsidRPr="00322FE7">
              <w:rPr>
                <w:rFonts w:hAnsi="Times New Roman" w:ascii="Times New Roman"/>
              </w:rPr>
              <w:t>, adresa/sjedište, OIB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prijavljene tražbine (kn)</w:t>
            </w:r>
            <w:r w:rsidRPr="00322FE7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77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priznate</w:t>
            </w:r>
            <w:r w:rsidR="00505F42" w:rsidRPr="00322FE7">
              <w:rPr>
                <w:rFonts w:hAnsi="Times New Roman" w:ascii="Times New Roman"/>
              </w:rPr>
              <w:t xml:space="preserve"> tražbine (kn)</w:t>
            </w:r>
          </w:p>
        </w:tc>
        <w:tc>
          <w:tcPr>
            <w:tcW w:type="pct" w:w="948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priznate</w:t>
            </w:r>
            <w:r w:rsidR="00505F42" w:rsidRPr="00322FE7">
              <w:rPr>
                <w:rFonts w:hAnsi="Times New Roman" w:ascii="Times New Roman"/>
              </w:rPr>
              <w:t xml:space="preserve"> tražbine</w:t>
            </w:r>
          </w:p>
        </w:tc>
        <w:tc>
          <w:tcPr>
            <w:tcW w:type="pct" w:w="451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osporene</w:t>
            </w:r>
            <w:r w:rsidR="00505F42" w:rsidRPr="00322FE7">
              <w:rPr>
                <w:rFonts w:hAnsi="Times New Roman" w:ascii="Times New Roman"/>
              </w:rPr>
              <w:t xml:space="preserve"> tražbine</w:t>
            </w:r>
          </w:p>
          <w:p w:rsidRDefault="00505F42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6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 xml:space="preserve">Razlog osporavanja </w:t>
            </w:r>
            <w:r w:rsidR="00505F42" w:rsidRPr="00322FE7">
              <w:rPr>
                <w:rFonts w:hAnsi="Times New Roman" w:ascii="Times New Roman"/>
              </w:rPr>
              <w:t>tražbine</w:t>
            </w:r>
          </w:p>
        </w:tc>
      </w:tr>
      <w:tr w:rsidTr="00CC639E" w:rsidR="003F738E" w:rsidRPr="0018054B">
        <w:tc>
          <w:tcPr>
            <w:tcW w:type="pct" w:w="351"/>
          </w:tcPr>
          <w:p w:rsidRDefault="00505F42" w:rsidP="00CC639E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1.</w:t>
            </w:r>
          </w:p>
        </w:tc>
        <w:tc>
          <w:tcPr>
            <w:tcW w:type="pct" w:w="902"/>
          </w:tcPr>
          <w:p w:rsidRDefault="00505F42" w:rsidP="00CC639E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</w:t>
            </w:r>
            <w:r w:rsidR="001E0529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Porezna</w:t>
            </w:r>
            <w:r w:rsidR="001E0529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uprava,</w:t>
            </w:r>
            <w:r w:rsidR="001E0529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Područni ured sjeverna Hrvatska, zastupano po ŽDO u Varaždinu</w:t>
            </w:r>
            <w:r w:rsidR="00BB6DFD" w:rsidRPr="0018054B">
              <w:rPr>
                <w:rFonts w:hAnsi="Times New Roman" w:ascii="Times New Roman"/>
              </w:rPr>
              <w:t>, Graberje</w:t>
            </w:r>
            <w:r w:rsidR="009F3CC3">
              <w:rPr>
                <w:rFonts w:hAnsi="Times New Roman" w:ascii="Times New Roman"/>
              </w:rPr>
              <w:t xml:space="preserve">1, </w:t>
            </w:r>
            <w:r w:rsidR="00BB6DFD" w:rsidRPr="0018054B">
              <w:rPr>
                <w:rFonts w:hAnsi="Times New Roman" w:ascii="Times New Roman"/>
              </w:rPr>
              <w:t xml:space="preserve"> Varaždin, OIB 52634238587</w:t>
            </w:r>
          </w:p>
        </w:tc>
        <w:tc>
          <w:tcPr>
            <w:tcW w:type="pct" w:w="497"/>
          </w:tcPr>
          <w:p w:rsidRDefault="001E0529" w:rsidP="00CC639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E0529" w:rsidP="00CC639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E62993" w:rsidP="001E0529" w:rsidR="00505F42" w:rsidRPr="00E6299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62993">
              <w:rPr>
                <w:rFonts w:hAnsi="Times New Roman" w:ascii="Times New Roman"/>
              </w:rPr>
              <w:t>14.626,76</w:t>
            </w:r>
          </w:p>
        </w:tc>
        <w:tc>
          <w:tcPr>
            <w:tcW w:type="pct" w:w="677"/>
          </w:tcPr>
          <w:p w:rsidRDefault="00944416" w:rsidP="00E62993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76158C">
              <w:rPr>
                <w:rFonts w:hAnsi="Times New Roman" w:ascii="Times New Roman"/>
                <w:sz w:val="24"/>
                <w:szCs w:val="24"/>
              </w:rPr>
              <w:t>Izlist stanja dugovanja iz informacijskog sustava Porezne uprave, ovjeren od čelnika poreznog tijela</w:t>
            </w:r>
            <w:r w:rsidR="00E62993">
              <w:rPr>
                <w:rFonts w:hAnsi="Times New Roman" w:ascii="Times New Roman"/>
                <w:sz w:val="24"/>
                <w:szCs w:val="24"/>
              </w:rPr>
              <w:t>-porezi i doprinosi iz i na plaće</w:t>
            </w:r>
          </w:p>
        </w:tc>
        <w:tc>
          <w:tcPr>
            <w:tcW w:type="pct" w:w="497"/>
          </w:tcPr>
          <w:p w:rsidRDefault="001E0529" w:rsidP="00CC639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E0529" w:rsidP="00CC639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E62993" w:rsidP="001E0529" w:rsidR="00505F42" w:rsidRPr="00E6299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62993">
              <w:rPr>
                <w:rFonts w:hAnsi="Times New Roman" w:ascii="Times New Roman"/>
              </w:rPr>
              <w:t>14.626,76</w:t>
            </w:r>
          </w:p>
        </w:tc>
        <w:tc>
          <w:tcPr>
            <w:tcW w:type="pct" w:w="948"/>
          </w:tcPr>
          <w:p w:rsidRDefault="00066750" w:rsidP="00CC639E" w:rsidR="00505F42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Izvod iz poslovnih knjiga - </w:t>
            </w:r>
            <w:r w:rsidR="00983E5F" w:rsidRPr="0018054B">
              <w:rPr>
                <w:rFonts w:hAnsi="Times New Roman" w:ascii="Times New Roman"/>
              </w:rPr>
              <w:t xml:space="preserve">izlist stanja dugovanja iz informacijskog sustava Porezne uprave ovjeren od čelnika poreznog </w:t>
            </w:r>
            <w:r w:rsidR="00E62993" w:rsidRPr="0076158C">
              <w:rPr>
                <w:rFonts w:hAnsi="Times New Roman" w:ascii="Times New Roman"/>
                <w:sz w:val="24"/>
                <w:szCs w:val="24"/>
              </w:rPr>
              <w:t>tijela</w:t>
            </w:r>
            <w:r w:rsidR="00E62993">
              <w:rPr>
                <w:rFonts w:hAnsi="Times New Roman" w:ascii="Times New Roman"/>
                <w:sz w:val="24"/>
                <w:szCs w:val="24"/>
              </w:rPr>
              <w:t>-porezi i doprinosi iz i na plaće</w:t>
            </w:r>
          </w:p>
          <w:p w:rsidRDefault="00DC2DF4" w:rsidP="00CC639E" w:rsidR="00DC2DF4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1E0529" w:rsidP="001E0529" w:rsidR="001E0529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1E0529" w:rsidP="001E0529" w:rsidR="001E0529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064AB" w:rsidP="001E0529" w:rsidR="00505F42" w:rsidRPr="001805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  <w:p w:rsidRDefault="00505F42" w:rsidP="001E0529" w:rsidR="00505F42" w:rsidRPr="0018054B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676"/>
          </w:tcPr>
          <w:p w:rsidRDefault="00407BAE" w:rsidP="00CC639E" w:rsidR="00407BAE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c>
          <w:tcPr>
            <w:tcW w:type="pct" w:w="351"/>
            <w:shd w:themeFillShade="F2" w:themeFill="background1" w:fill="F2F2F2" w:color="auto" w:val="clear"/>
          </w:tcPr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902"/>
            <w:shd w:themeFillShade="F2" w:themeFill="background1" w:fill="F2F2F2" w:color="auto" w:val="clear"/>
          </w:tcPr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</w:rPr>
            </w:pPr>
            <w:r w:rsidRPr="00916F94">
              <w:rPr>
                <w:rFonts w:hAnsi="Times New Roman" w:ascii="Times New Roman"/>
                <w:b/>
              </w:rPr>
              <w:t>UKUPNO</w:t>
            </w:r>
          </w:p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3E697F" w:rsidP="00CC639E" w:rsidR="003E697F" w:rsidRPr="00E62993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E62993" w:rsidP="001E0529" w:rsidR="003E697F" w:rsidRPr="00E62993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E62993">
              <w:rPr>
                <w:rFonts w:hAnsi="Times New Roman" w:ascii="Times New Roman"/>
                <w:b/>
              </w:rPr>
              <w:t>14.626,76</w:t>
            </w:r>
          </w:p>
        </w:tc>
        <w:tc>
          <w:tcPr>
            <w:tcW w:type="pct" w:w="677"/>
            <w:shd w:themeFillShade="F2" w:themeFill="background1" w:fill="F2F2F2" w:color="auto" w:val="clear"/>
          </w:tcPr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4C5316" w:rsidP="00CC639E" w:rsidR="003E697F" w:rsidRPr="00E62993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E62993">
              <w:rPr>
                <w:rFonts w:hAnsi="Times New Roman" w:ascii="Times New Roman"/>
                <w:b/>
                <w:color w:themeShade="F2" w:themeColor="background1" w:val="F2F2F2"/>
              </w:rPr>
              <w:t>11.869.243,39</w:t>
            </w:r>
          </w:p>
          <w:p w:rsidRDefault="00E62993" w:rsidP="001E0529" w:rsidR="003E697F" w:rsidRPr="00E62993">
            <w:pPr>
              <w:pStyle w:val="Bezproreda"/>
              <w:jc w:val="center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E62993">
              <w:rPr>
                <w:rFonts w:hAnsi="Times New Roman" w:ascii="Times New Roman"/>
                <w:b/>
              </w:rPr>
              <w:t>14.626,76</w:t>
            </w:r>
          </w:p>
        </w:tc>
        <w:tc>
          <w:tcPr>
            <w:tcW w:type="pct" w:w="948"/>
            <w:shd w:themeFillShade="F2" w:themeFill="background1" w:fill="F2F2F2" w:color="auto" w:val="clear"/>
          </w:tcPr>
          <w:p w:rsidRDefault="00B075B4" w:rsidP="00CC639E" w:rsidR="003E697F" w:rsidRPr="00322FE7">
            <w:pPr>
              <w:pStyle w:val="Bezproreda"/>
              <w:rPr>
                <w:rFonts w:hAnsi="Times New Roman" w:ascii="Times New Roman"/>
                <w:color w:themeShade="F2" w:themeColor="background1" w:val="F2F2F2"/>
              </w:rPr>
            </w:pPr>
            <w:r>
              <w:rPr>
                <w:rFonts w:hAnsi="Times New Roman" w:ascii="Times New Roman"/>
                <w:color w:themeShade="F2" w:themeColor="background1" w:val="F2F2F2"/>
              </w:rPr>
              <w:t>4444</w:t>
            </w:r>
            <w:r w:rsidR="00693BF2">
              <w:rPr>
                <w:rFonts w:hAnsi="Times New Roman" w:ascii="Times New Roman"/>
                <w:color w:themeShade="F2" w:themeColor="background1" w:val="F2F2F2"/>
              </w:rPr>
              <w:t>tetetettrtrtrtrtrtrtrrt</w:t>
            </w:r>
          </w:p>
        </w:tc>
        <w:tc>
          <w:tcPr>
            <w:tcW w:type="pct" w:w="451"/>
            <w:shd w:themeFillShade="F2" w:themeFill="background1" w:fill="F2F2F2" w:color="auto" w:val="clear"/>
          </w:tcPr>
          <w:p w:rsidRDefault="003E697F" w:rsidP="001E0529" w:rsidR="003E697F" w:rsidRPr="00E7597F">
            <w:pPr>
              <w:pStyle w:val="Bezproreda"/>
              <w:jc w:val="center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  <w:p w:rsidRDefault="00693BF2" w:rsidP="001E0529" w:rsidR="00693BF2" w:rsidRPr="00693BF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themeShade="F2" w:themeColor="background1" w:val="F2F2F2"/>
              </w:rPr>
              <w:t>21.875,0</w:t>
            </w:r>
            <w:r w:rsidR="003E697F" w:rsidRPr="00E7597F">
              <w:rPr>
                <w:rFonts w:hAnsi="Times New Roman" w:ascii="Times New Roman"/>
                <w:b/>
                <w:color w:themeShade="F2" w:themeColor="background1" w:val="F2F2F2"/>
              </w:rPr>
              <w:t>0,0,0,</w:t>
            </w:r>
            <w:r w:rsidR="003E697F" w:rsidRPr="00E7597F">
              <w:rPr>
                <w:rFonts w:hAnsi="Times New Roman" w:ascii="Times New Roman"/>
                <w:b/>
              </w:rPr>
              <w:t>0,00</w:t>
            </w:r>
          </w:p>
        </w:tc>
        <w:tc>
          <w:tcPr>
            <w:tcW w:type="pct" w:w="676"/>
            <w:shd w:themeFillShade="F2" w:themeFill="background1" w:fill="F2F2F2" w:color="auto" w:val="clear"/>
          </w:tcPr>
          <w:p w:rsidRDefault="003E697F" w:rsidP="00CC639E" w:rsidR="003E697F" w:rsidRPr="00E7597F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</w:tr>
    </w:tbl>
    <w:p w:rsidRDefault="00DA7C25" w:rsidP="00702487" w:rsidR="00DA7C25">
      <w:pPr>
        <w:pStyle w:val="Bezproreda"/>
        <w:rPr>
          <w:rFonts w:hAnsi="Times New Roman" w:ascii="Times New Roman"/>
          <w:sz w:val="24"/>
        </w:rPr>
      </w:pPr>
    </w:p>
    <w:p w:rsidRDefault="00E62993" w:rsidP="00702487" w:rsidR="00E62993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E62993" w:rsidP="00E62993" w:rsidR="00E62993" w:rsidRPr="00407BA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II.</w:t>
      </w:r>
      <w:r w:rsidRPr="00407BAE">
        <w:rPr>
          <w:rFonts w:hAnsi="Times New Roman" w:ascii="Times New Roman"/>
          <w:b/>
          <w:sz w:val="24"/>
          <w:szCs w:val="24"/>
          <w:u w:val="single"/>
        </w:rPr>
        <w:t xml:space="preserve"> VIŠI ISPLATNI  RED</w:t>
      </w:r>
    </w:p>
    <w:p w:rsidRDefault="00E62993" w:rsidP="00702487" w:rsidR="00E62993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E62993" w:rsidP="00702487" w:rsidR="00E62993">
      <w:pPr>
        <w:jc w:val="center"/>
        <w:rPr>
          <w:rFonts w:hAnsi="Times New Roman" w:ascii="Times New Roman"/>
          <w:b/>
          <w:sz w:val="24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833"/>
        <w:gridCol w:w="1561"/>
        <w:gridCol w:w="2126"/>
        <w:gridCol w:w="1560"/>
        <w:gridCol w:w="2977"/>
        <w:gridCol w:w="1416"/>
        <w:gridCol w:w="2123"/>
      </w:tblGrid>
      <w:tr w:rsidTr="00770ACE" w:rsidR="00E62993" w:rsidRPr="00322FE7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02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Ime i prezime/tvrtka  ili naziv vjerovnika, adresa/sjedište, OIB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prijavljene tražbine (kn)</w:t>
            </w:r>
            <w:r w:rsidRPr="00322FE7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77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948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priznate tražbine</w:t>
            </w:r>
          </w:p>
        </w:tc>
        <w:tc>
          <w:tcPr>
            <w:tcW w:type="pct" w:w="451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osporene tražbine</w:t>
            </w:r>
          </w:p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6"/>
            <w:shd w:themeFillShade="F2" w:themeFill="background1" w:fill="F2F2F2" w:color="auto" w:val="clear"/>
            <w:vAlign w:val="center"/>
          </w:tcPr>
          <w:p w:rsidRDefault="00E62993" w:rsidP="00770ACE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Razlog osporavanja tražbine</w:t>
            </w:r>
          </w:p>
        </w:tc>
      </w:tr>
      <w:tr w:rsidTr="00770ACE" w:rsidR="00E62993" w:rsidRPr="0018054B">
        <w:tc>
          <w:tcPr>
            <w:tcW w:type="pct" w:w="351"/>
          </w:tcPr>
          <w:p w:rsidRDefault="00E62993" w:rsidP="00770ACE" w:rsidR="00E62993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1.</w:t>
            </w:r>
          </w:p>
        </w:tc>
        <w:tc>
          <w:tcPr>
            <w:tcW w:type="pct" w:w="902"/>
          </w:tcPr>
          <w:p w:rsidRDefault="00E62993" w:rsidP="00770ACE" w:rsidR="00E62993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</w:t>
            </w:r>
            <w:r w:rsidR="001E0529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Porezna</w:t>
            </w:r>
            <w:r w:rsidR="001E0529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uprava,</w:t>
            </w:r>
            <w:r w:rsidR="001E0529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Područni ured sjeverna Hrvatska, zastupano po ŽDO u Varaždinu, Graberje</w:t>
            </w:r>
            <w:r>
              <w:rPr>
                <w:rFonts w:hAnsi="Times New Roman" w:ascii="Times New Roman"/>
              </w:rPr>
              <w:t xml:space="preserve">1, </w:t>
            </w:r>
            <w:r w:rsidRPr="0018054B">
              <w:rPr>
                <w:rFonts w:hAnsi="Times New Roman" w:ascii="Times New Roman"/>
              </w:rPr>
              <w:t xml:space="preserve"> Varaždin, OIB 52634238587</w:t>
            </w:r>
          </w:p>
        </w:tc>
        <w:tc>
          <w:tcPr>
            <w:tcW w:type="pct" w:w="497"/>
          </w:tcPr>
          <w:p w:rsidRDefault="001E0529" w:rsidP="00770AC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E0529" w:rsidP="00770AC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E469EE" w:rsidP="001E0529" w:rsidR="00E62993" w:rsidRPr="00E469E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469EE">
              <w:rPr>
                <w:rFonts w:hAnsi="Times New Roman" w:ascii="Times New Roman"/>
              </w:rPr>
              <w:t>35.238,84</w:t>
            </w:r>
          </w:p>
        </w:tc>
        <w:tc>
          <w:tcPr>
            <w:tcW w:type="pct" w:w="677"/>
          </w:tcPr>
          <w:p w:rsidRDefault="00E62993" w:rsidP="00770ACE" w:rsidR="00E62993" w:rsidRPr="0018054B">
            <w:pPr>
              <w:pStyle w:val="Bezproreda"/>
              <w:rPr>
                <w:rFonts w:hAnsi="Times New Roman" w:ascii="Times New Roman"/>
              </w:rPr>
            </w:pPr>
            <w:r w:rsidRPr="0076158C">
              <w:rPr>
                <w:rFonts w:hAnsi="Times New Roman" w:ascii="Times New Roman"/>
                <w:sz w:val="24"/>
                <w:szCs w:val="24"/>
              </w:rPr>
              <w:t>Izlist stanja dugovanja iz informacijskog sustava Porezne uprave, ovjeren od čelnika poreznog tijela –</w:t>
            </w:r>
            <w:r w:rsidRPr="0018054B">
              <w:rPr>
                <w:rFonts w:hAnsi="Times New Roman" w:ascii="Times New Roman"/>
              </w:rPr>
              <w:t>PDV, porez na tvrtku, članarina HGK, kamate</w:t>
            </w:r>
            <w:r>
              <w:rPr>
                <w:rFonts w:hAnsi="Times New Roman" w:ascii="Times New Roman"/>
              </w:rPr>
              <w:t xml:space="preserve"> i dr.</w:t>
            </w:r>
          </w:p>
        </w:tc>
        <w:tc>
          <w:tcPr>
            <w:tcW w:type="pct" w:w="497"/>
          </w:tcPr>
          <w:p w:rsidRDefault="001E0529" w:rsidP="00770AC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E0529" w:rsidP="00770AC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E469EE" w:rsidP="001E0529" w:rsidR="00E62993" w:rsidRPr="00E469E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469EE">
              <w:rPr>
                <w:rFonts w:hAnsi="Times New Roman" w:ascii="Times New Roman"/>
              </w:rPr>
              <w:t>35.238,84</w:t>
            </w:r>
          </w:p>
        </w:tc>
        <w:tc>
          <w:tcPr>
            <w:tcW w:type="pct" w:w="948"/>
          </w:tcPr>
          <w:p w:rsidRDefault="00E62993" w:rsidP="00770ACE" w:rsidR="00E62993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Izvod iz poslovnih knjiga - izlist stanja dugovanja iz informacijskog sustava Porezne uprave ovjeren od čelnika poreznog tijela</w:t>
            </w:r>
            <w:r>
              <w:rPr>
                <w:rFonts w:hAnsi="Times New Roman" w:ascii="Times New Roman"/>
              </w:rPr>
              <w:t>.</w:t>
            </w:r>
          </w:p>
          <w:p w:rsidRDefault="00E62993" w:rsidP="00770ACE" w:rsidR="00E62993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1E0529" w:rsidP="00770AC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E0529" w:rsidP="00770ACE" w:rsidR="001E0529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E62993" w:rsidP="001E0529" w:rsidR="00E62993" w:rsidRPr="001805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  <w:p w:rsidRDefault="00E62993" w:rsidP="00770ACE" w:rsidR="00E62993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76"/>
          </w:tcPr>
          <w:p w:rsidRDefault="00E62993" w:rsidP="00770ACE" w:rsidR="00E62993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70ACE" w:rsidR="00E62993" w:rsidRPr="00E7597F">
        <w:tc>
          <w:tcPr>
            <w:tcW w:type="pct" w:w="351"/>
            <w:shd w:themeFillShade="F2" w:themeFill="background1" w:fill="F2F2F2" w:color="auto" w:val="clear"/>
          </w:tcPr>
          <w:p w:rsidRDefault="00E62993" w:rsidP="00770ACE" w:rsidR="00E62993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902"/>
            <w:shd w:themeFillShade="F2" w:themeFill="background1" w:fill="F2F2F2" w:color="auto" w:val="clear"/>
          </w:tcPr>
          <w:p w:rsidRDefault="00E62993" w:rsidP="00770ACE" w:rsidR="00E62993" w:rsidRPr="00916F94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E62993" w:rsidP="00770ACE" w:rsidR="00E62993" w:rsidRPr="00916F94">
            <w:pPr>
              <w:pStyle w:val="Bezproreda"/>
              <w:rPr>
                <w:rFonts w:hAnsi="Times New Roman" w:ascii="Times New Roman"/>
                <w:b/>
              </w:rPr>
            </w:pPr>
            <w:r w:rsidRPr="00916F94">
              <w:rPr>
                <w:rFonts w:hAnsi="Times New Roman" w:ascii="Times New Roman"/>
                <w:b/>
              </w:rPr>
              <w:t>UKUPNO</w:t>
            </w:r>
          </w:p>
          <w:p w:rsidRDefault="00E62993" w:rsidP="00770ACE" w:rsidR="00E62993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E62993" w:rsidP="00770ACE" w:rsidR="00E62993" w:rsidRPr="00E469EE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E469EE" w:rsidP="001E0529" w:rsidR="00E62993" w:rsidRPr="00E469EE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E469EE">
              <w:rPr>
                <w:rFonts w:hAnsi="Times New Roman" w:ascii="Times New Roman"/>
                <w:b/>
              </w:rPr>
              <w:t>35.238,84</w:t>
            </w:r>
          </w:p>
        </w:tc>
        <w:tc>
          <w:tcPr>
            <w:tcW w:type="pct" w:w="677"/>
            <w:shd w:themeFillShade="F2" w:themeFill="background1" w:fill="F2F2F2" w:color="auto" w:val="clear"/>
          </w:tcPr>
          <w:p w:rsidRDefault="00E62993" w:rsidP="00770ACE" w:rsidR="00E62993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E62993" w:rsidP="00770ACE" w:rsidR="00E62993" w:rsidRPr="00E469EE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E469EE">
              <w:rPr>
                <w:rFonts w:hAnsi="Times New Roman" w:ascii="Times New Roman"/>
                <w:b/>
                <w:color w:themeShade="F2" w:themeColor="background1" w:val="F2F2F2"/>
              </w:rPr>
              <w:t>11.869.243,39</w:t>
            </w:r>
          </w:p>
          <w:p w:rsidRDefault="00E469EE" w:rsidP="001E0529" w:rsidR="00E62993" w:rsidRPr="00E469EE">
            <w:pPr>
              <w:pStyle w:val="Bezproreda"/>
              <w:jc w:val="center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E469EE">
              <w:rPr>
                <w:rFonts w:hAnsi="Times New Roman" w:ascii="Times New Roman"/>
                <w:b/>
              </w:rPr>
              <w:t>35.238,84</w:t>
            </w:r>
          </w:p>
        </w:tc>
        <w:tc>
          <w:tcPr>
            <w:tcW w:type="pct" w:w="948"/>
            <w:shd w:themeFillShade="F2" w:themeFill="background1" w:fill="F2F2F2" w:color="auto" w:val="clear"/>
          </w:tcPr>
          <w:p w:rsidRDefault="00E62993" w:rsidP="00770ACE" w:rsidR="00E62993" w:rsidRPr="00322FE7">
            <w:pPr>
              <w:pStyle w:val="Bezproreda"/>
              <w:rPr>
                <w:rFonts w:hAnsi="Times New Roman" w:ascii="Times New Roman"/>
                <w:color w:themeShade="F2" w:themeColor="background1" w:val="F2F2F2"/>
              </w:rPr>
            </w:pPr>
            <w:r>
              <w:rPr>
                <w:rFonts w:hAnsi="Times New Roman" w:ascii="Times New Roman"/>
                <w:color w:themeShade="F2" w:themeColor="background1" w:val="F2F2F2"/>
              </w:rPr>
              <w:t>4444tetetettrtrtrtrtrtrtrrt</w:t>
            </w:r>
          </w:p>
        </w:tc>
        <w:tc>
          <w:tcPr>
            <w:tcW w:type="pct" w:w="451"/>
            <w:shd w:themeFillShade="F2" w:themeFill="background1" w:fill="F2F2F2" w:color="auto" w:val="clear"/>
          </w:tcPr>
          <w:p w:rsidRDefault="00E62993" w:rsidP="00770ACE" w:rsidR="00E62993" w:rsidRPr="00E7597F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  <w:p w:rsidRDefault="00E62993" w:rsidP="001E0529" w:rsidR="00E62993" w:rsidRPr="00693BF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themeShade="F2" w:themeColor="background1" w:val="F2F2F2"/>
              </w:rPr>
              <w:t>21.875,0</w:t>
            </w:r>
            <w:r w:rsidRPr="00E7597F">
              <w:rPr>
                <w:rFonts w:hAnsi="Times New Roman" w:ascii="Times New Roman"/>
                <w:b/>
                <w:color w:themeShade="F2" w:themeColor="background1" w:val="F2F2F2"/>
              </w:rPr>
              <w:t>0,0,0,</w:t>
            </w:r>
            <w:r w:rsidRPr="00E7597F">
              <w:rPr>
                <w:rFonts w:hAnsi="Times New Roman" w:ascii="Times New Roman"/>
                <w:b/>
              </w:rPr>
              <w:t>0,00</w:t>
            </w:r>
          </w:p>
        </w:tc>
        <w:tc>
          <w:tcPr>
            <w:tcW w:type="pct" w:w="676"/>
            <w:shd w:themeFillShade="F2" w:themeFill="background1" w:fill="F2F2F2" w:color="auto" w:val="clear"/>
          </w:tcPr>
          <w:p w:rsidRDefault="00E62993" w:rsidP="00770ACE" w:rsidR="00E62993" w:rsidRPr="00E7597F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</w:tr>
    </w:tbl>
    <w:p w:rsidRDefault="00E62993" w:rsidP="00702487" w:rsidR="00E62993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E62993" w:rsidP="00702487" w:rsidR="00E62993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E469EE" w:rsidP="00702487" w:rsidR="00E469EE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E469EE" w:rsidP="00702487" w:rsidR="00E469EE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E0446B" w:rsidP="00E0446B" w:rsidR="00E0446B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E0446B" w:rsidP="00702487" w:rsidR="00E0446B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702487" w:rsidP="00702487" w:rsidR="00702487" w:rsidRPr="0018054B">
      <w:pPr>
        <w:jc w:val="center"/>
        <w:rPr>
          <w:rFonts w:hAnsi="Times New Roman" w:ascii="Times New Roman"/>
          <w:b/>
          <w:sz w:val="24"/>
          <w:u w:val="single"/>
        </w:rPr>
      </w:pPr>
      <w:r w:rsidRPr="0018054B">
        <w:rPr>
          <w:rFonts w:hAnsi="Times New Roman" w:ascii="Times New Roman"/>
          <w:b/>
          <w:sz w:val="24"/>
          <w:u w:val="single"/>
        </w:rPr>
        <w:lastRenderedPageBreak/>
        <w:t xml:space="preserve"> TABLICA RAZLUČNIH PRAVA</w:t>
      </w:r>
    </w:p>
    <w:p w:rsidRDefault="00702487" w:rsidP="00702487" w:rsidR="00702487" w:rsidRPr="003E50AE">
      <w:pPr>
        <w:jc w:val="center"/>
        <w:rPr>
          <w:rFonts w:hAnsi="Times New Roman" w:ascii="Times New Roman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691"/>
        <w:gridCol w:w="2411"/>
        <w:gridCol w:w="1984"/>
        <w:gridCol w:w="3400"/>
        <w:gridCol w:w="4110"/>
      </w:tblGrid>
      <w:tr w:rsidTr="00876159" w:rsidR="003E50AE" w:rsidRPr="003E50AE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 xml:space="preserve">Redni broj </w:t>
            </w:r>
          </w:p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Ime i prezime/ tvrtka ili naziv razlučnog vjerovnika, adresa / sjedište, OIB</w:t>
            </w:r>
          </w:p>
        </w:tc>
        <w:tc>
          <w:tcPr>
            <w:tcW w:type="pct" w:w="768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632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1083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1309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876159" w:rsidR="000F0077" w:rsidRPr="00B40BEB">
        <w:trPr>
          <w:trHeight w:val="2070"/>
        </w:trPr>
        <w:tc>
          <w:tcPr>
            <w:tcW w:type="pct" w:w="351"/>
            <w:shd w:fill="auto" w:color="auto" w:val="clear"/>
          </w:tcPr>
          <w:p w:rsidRDefault="00E469EE" w:rsidP="00876159" w:rsidR="000F0077" w:rsidRPr="0000387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0F0077">
              <w:rPr>
                <w:rFonts w:hAnsi="Times New Roman" w:ascii="Times New Roman"/>
              </w:rPr>
              <w:t xml:space="preserve">. </w:t>
            </w:r>
          </w:p>
        </w:tc>
        <w:tc>
          <w:tcPr>
            <w:tcW w:type="pct" w:w="857"/>
            <w:shd w:fill="auto" w:color="auto" w:val="clear"/>
          </w:tcPr>
          <w:p w:rsidRDefault="00E52FDA" w:rsidP="00876159" w:rsidR="00E52FD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MILAN BERNIK</w:t>
            </w:r>
            <w:r w:rsidR="000F0077">
              <w:rPr>
                <w:rFonts w:hAnsi="Times New Roman" w:ascii="Times New Roman"/>
              </w:rPr>
              <w:t>,</w:t>
            </w:r>
            <w:r w:rsidR="001E0529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Škofja Loka,</w:t>
            </w:r>
            <w:r w:rsidR="001E0529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Hafnerjevo naselje 72, R</w:t>
            </w:r>
            <w:r w:rsidR="001E0529">
              <w:rPr>
                <w:rFonts w:hAnsi="Times New Roman" w:ascii="Times New Roman"/>
              </w:rPr>
              <w:t xml:space="preserve">epublika </w:t>
            </w:r>
            <w:r>
              <w:rPr>
                <w:rFonts w:hAnsi="Times New Roman" w:ascii="Times New Roman"/>
              </w:rPr>
              <w:t>Slovenija</w:t>
            </w:r>
          </w:p>
          <w:p w:rsidRDefault="000F0077" w:rsidP="00876159" w:rsidR="000F0077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68"/>
            <w:shd w:fill="auto" w:color="auto" w:val="clear"/>
          </w:tcPr>
          <w:p w:rsidRDefault="000F0077" w:rsidP="000F0077" w:rsidR="000F0077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 xml:space="preserve">NEKRETNINE - </w:t>
            </w:r>
            <w:r w:rsidRPr="00003874">
              <w:rPr>
                <w:rFonts w:hAnsi="Times New Roman" w:ascii="Times New Roman"/>
              </w:rPr>
              <w:t xml:space="preserve">Zemljišne knjige Općinskog suda u </w:t>
            </w:r>
            <w:r w:rsidR="00E52FDA">
              <w:rPr>
                <w:rFonts w:hAnsi="Times New Roman" w:ascii="Times New Roman"/>
              </w:rPr>
              <w:t>Varaždinu</w:t>
            </w:r>
          </w:p>
          <w:p w:rsidRDefault="000F0077" w:rsidP="00876159" w:rsidR="000F0077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</w:p>
        </w:tc>
        <w:tc>
          <w:tcPr>
            <w:tcW w:type="pct" w:w="632"/>
            <w:shd w:fill="auto" w:color="auto" w:val="clear"/>
          </w:tcPr>
          <w:p w:rsidRDefault="000F0077" w:rsidP="00876159" w:rsidR="000F0077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83"/>
            <w:shd w:fill="auto" w:color="auto" w:val="clear"/>
          </w:tcPr>
          <w:p w:rsidRDefault="005840D2" w:rsidP="000F0077" w:rsidR="005840D2">
            <w:pPr>
              <w:spacing w:lineRule="auto" w:line="36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Tem</w:t>
            </w:r>
            <w:r w:rsidR="00311FB8">
              <w:rPr>
                <w:rFonts w:hAnsi="Times New Roman" w:ascii="Times New Roman"/>
                <w:szCs w:val="24"/>
              </w:rPr>
              <w:t>e</w:t>
            </w:r>
            <w:r>
              <w:rPr>
                <w:rFonts w:hAnsi="Times New Roman" w:ascii="Times New Roman"/>
                <w:szCs w:val="24"/>
              </w:rPr>
              <w:t>lj</w:t>
            </w:r>
            <w:r w:rsidR="001E0529">
              <w:rPr>
                <w:rFonts w:hAnsi="Times New Roman" w:ascii="Times New Roman"/>
                <w:szCs w:val="24"/>
              </w:rPr>
              <w:t>e</w:t>
            </w:r>
            <w:r>
              <w:rPr>
                <w:rFonts w:hAnsi="Times New Roman" w:ascii="Times New Roman"/>
                <w:szCs w:val="24"/>
              </w:rPr>
              <w:t xml:space="preserve">m Ugovora o zajmu od 17.12.2008.g., uknjiženo je pravo zaloga za iznos od </w:t>
            </w:r>
            <w:r w:rsidR="00B318C4">
              <w:rPr>
                <w:rFonts w:hAnsi="Times New Roman" w:ascii="Times New Roman"/>
                <w:szCs w:val="24"/>
              </w:rPr>
              <w:t xml:space="preserve"> </w:t>
            </w:r>
            <w:r>
              <w:rPr>
                <w:rFonts w:hAnsi="Times New Roman" w:ascii="Times New Roman"/>
                <w:szCs w:val="24"/>
              </w:rPr>
              <w:t>6.300.000,00 kuna</w:t>
            </w:r>
            <w:r w:rsidR="001E0529">
              <w:rPr>
                <w:rFonts w:hAnsi="Times New Roman" w:ascii="Times New Roman"/>
                <w:szCs w:val="24"/>
              </w:rPr>
              <w:t>,</w:t>
            </w:r>
            <w:r>
              <w:rPr>
                <w:rFonts w:hAnsi="Times New Roman" w:ascii="Times New Roman"/>
                <w:szCs w:val="24"/>
              </w:rPr>
              <w:t xml:space="preserve"> s kamatama i svim sporednim potraživanjima</w:t>
            </w:r>
            <w:r w:rsidR="001E0529">
              <w:rPr>
                <w:rFonts w:hAnsi="Times New Roman" w:ascii="Times New Roman"/>
                <w:szCs w:val="24"/>
              </w:rPr>
              <w:t>,</w:t>
            </w:r>
            <w:r>
              <w:rPr>
                <w:rFonts w:hAnsi="Times New Roman" w:ascii="Times New Roman"/>
                <w:szCs w:val="24"/>
              </w:rPr>
              <w:t xml:space="preserve"> sukladno Ugovoru, na n</w:t>
            </w:r>
            <w:r w:rsidR="00B318C4">
              <w:rPr>
                <w:rFonts w:hAnsi="Times New Roman" w:ascii="Times New Roman"/>
                <w:szCs w:val="24"/>
              </w:rPr>
              <w:t>e</w:t>
            </w:r>
            <w:r>
              <w:rPr>
                <w:rFonts w:hAnsi="Times New Roman" w:ascii="Times New Roman"/>
                <w:szCs w:val="24"/>
              </w:rPr>
              <w:t>kretninama etaže II.</w:t>
            </w:r>
            <w:r w:rsidR="001E0529">
              <w:rPr>
                <w:rFonts w:hAnsi="Times New Roman" w:ascii="Times New Roman"/>
                <w:szCs w:val="24"/>
              </w:rPr>
              <w:t xml:space="preserve"> </w:t>
            </w:r>
            <w:r>
              <w:rPr>
                <w:rFonts w:hAnsi="Times New Roman" w:ascii="Times New Roman"/>
                <w:szCs w:val="24"/>
              </w:rPr>
              <w:t>u A.</w:t>
            </w:r>
          </w:p>
          <w:p w:rsidRDefault="000F0077" w:rsidP="005840D2" w:rsidR="000F0077" w:rsidRPr="00DA7C25">
            <w:pPr>
              <w:spacing w:lineRule="auto" w:line="36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Rj</w:t>
            </w:r>
            <w:r w:rsidR="005840D2">
              <w:rPr>
                <w:rFonts w:hAnsi="Times New Roman" w:ascii="Times New Roman"/>
                <w:szCs w:val="24"/>
              </w:rPr>
              <w:t>ešenjem Općinskog suda u Varaždinu od 19.12.2008. g.,</w:t>
            </w:r>
            <w:r w:rsidR="00311FB8">
              <w:rPr>
                <w:rFonts w:hAnsi="Times New Roman" w:ascii="Times New Roman"/>
                <w:szCs w:val="24"/>
              </w:rPr>
              <w:t xml:space="preserve"> </w:t>
            </w:r>
            <w:r w:rsidR="005840D2">
              <w:rPr>
                <w:rFonts w:hAnsi="Times New Roman" w:ascii="Times New Roman"/>
                <w:szCs w:val="24"/>
              </w:rPr>
              <w:t>provedeno pod brojem Z-9131/2008.</w:t>
            </w:r>
            <w:r>
              <w:rPr>
                <w:rFonts w:hAnsi="Times New Roman" w:ascii="Times New Roman"/>
                <w:szCs w:val="24"/>
              </w:rPr>
              <w:t xml:space="preserve"> </w:t>
            </w:r>
          </w:p>
        </w:tc>
        <w:tc>
          <w:tcPr>
            <w:tcW w:type="pct" w:w="1309"/>
            <w:shd w:fill="auto" w:color="auto" w:val="clear"/>
          </w:tcPr>
          <w:p w:rsidRDefault="000F0077" w:rsidP="000F0077" w:rsidR="000F0077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NEKRETNINE</w:t>
            </w:r>
          </w:p>
          <w:p w:rsidRDefault="005840D2" w:rsidP="000F0077" w:rsidR="005840D2" w:rsidRPr="005840D2">
            <w:pPr>
              <w:pStyle w:val="Bezproreda"/>
              <w:rPr>
                <w:rFonts w:hAnsi="Times New Roman" w:ascii="Times New Roman"/>
              </w:rPr>
            </w:pPr>
            <w:r w:rsidRPr="005840D2">
              <w:rPr>
                <w:rFonts w:hAnsi="Times New Roman" w:ascii="Times New Roman"/>
              </w:rPr>
              <w:t>Nekretnina upisana</w:t>
            </w:r>
            <w:r>
              <w:rPr>
                <w:rFonts w:hAnsi="Times New Roman" w:ascii="Times New Roman"/>
              </w:rPr>
              <w:t xml:space="preserve"> </w:t>
            </w:r>
            <w:r w:rsidRPr="005840D2">
              <w:rPr>
                <w:rFonts w:hAnsi="Times New Roman" w:ascii="Times New Roman"/>
              </w:rPr>
              <w:t>u zk ul</w:t>
            </w:r>
            <w:r>
              <w:rPr>
                <w:rFonts w:hAnsi="Times New Roman" w:ascii="Times New Roman"/>
              </w:rPr>
              <w:t>.13950, poduložak broj 2, Etažno vlasništvo, k.o. Varaždin (u osnivanju), čestica br.1686, Stambena zgrada Mali plac 1/A od 582 m2.</w:t>
            </w:r>
          </w:p>
          <w:p w:rsidRDefault="00E52FDA" w:rsidP="00E52FDA" w:rsidR="00E52FDA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</w:rPr>
              <w:t>1.ETAŽA II – koja se sastoji od prostorija u podrumu,</w:t>
            </w:r>
            <w:r w:rsidR="001E0529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prizemlju i katu: radiona </w:t>
            </w:r>
            <w:r w:rsidR="001E0529"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</w:rPr>
              <w:t xml:space="preserve"> sa </w:t>
            </w:r>
            <w:r>
              <w:rPr>
                <w:rFonts w:hAnsi="Times New Roman" w:ascii="Times New Roman"/>
                <w:sz w:val="24"/>
              </w:rPr>
              <w:t>73,20 m2, radiona II sa 18,95 m2, sanitarni čvor sa 3,10 m2, prodajni prostor sa 85,05 m2, prostorija sa 16,10 m2, stubište I sa 2,90 m2, stubište II sa 5,00 m2, čajna kuhinja sa2,95 m2, kancelarija I sa 12,65 m2, kancelarija II sa 19,90 m2, terasa</w:t>
            </w:r>
            <w:r w:rsidR="00A30756">
              <w:rPr>
                <w:rFonts w:hAnsi="Times New Roman" w:ascii="Times New Roman"/>
                <w:sz w:val="24"/>
              </w:rPr>
              <w:t xml:space="preserve"> sa 10,30 m2, hodniksa 4,90 m2, sanitarni čvor II sa4,40 m2, </w:t>
            </w:r>
            <w:r w:rsidR="005840D2">
              <w:rPr>
                <w:rFonts w:hAnsi="Times New Roman" w:ascii="Times New Roman"/>
                <w:sz w:val="24"/>
              </w:rPr>
              <w:t>kancelarija III sa 21,60 m2 i garderoba</w:t>
            </w:r>
            <w:r w:rsidR="00311FB8">
              <w:rPr>
                <w:rFonts w:hAnsi="Times New Roman" w:ascii="Times New Roman"/>
                <w:sz w:val="24"/>
              </w:rPr>
              <w:t xml:space="preserve"> </w:t>
            </w:r>
            <w:r w:rsidR="005840D2">
              <w:rPr>
                <w:rFonts w:hAnsi="Times New Roman" w:ascii="Times New Roman"/>
                <w:sz w:val="24"/>
              </w:rPr>
              <w:t>sa 10,45 m2, sveukupne površine 291,45 m2.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</w:p>
          <w:p w:rsidRDefault="000F0077" w:rsidP="00E52FDA" w:rsidR="000F0077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</w:p>
        </w:tc>
      </w:tr>
      <w:tr w:rsidTr="00876159" w:rsidR="00003874" w:rsidRPr="00B40BEB">
        <w:tc>
          <w:tcPr>
            <w:tcW w:type="pct" w:w="351"/>
            <w:shd w:themeFillShade="F2" w:themeFill="background1" w:fill="F2F2F2" w:color="auto" w:val="clear"/>
          </w:tcPr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</w:tcPr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866C0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768"/>
            <w:shd w:themeFillShade="F2" w:themeFill="background1" w:fill="F2F2F2" w:color="auto" w:val="clear"/>
          </w:tcPr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32"/>
            <w:shd w:themeFillShade="F2" w:themeFill="background1" w:fill="F2F2F2" w:color="auto" w:val="clear"/>
          </w:tcPr>
          <w:p w:rsidRDefault="00E0446B" w:rsidP="00876159" w:rsidR="00003874" w:rsidRPr="004866C0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</w:t>
            </w:r>
          </w:p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083"/>
            <w:shd w:themeFillShade="F2" w:themeFill="background1" w:fill="F2F2F2" w:color="auto" w:val="clear"/>
          </w:tcPr>
          <w:p w:rsidRDefault="00003874" w:rsidP="00876159" w:rsidR="000038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09"/>
            <w:shd w:themeFillShade="F2" w:themeFill="background1" w:fill="F2F2F2" w:color="auto" w:val="clear"/>
          </w:tcPr>
          <w:p w:rsidRDefault="001B0DB0" w:rsidP="00876159" w:rsidR="00003874" w:rsidRPr="00041F7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41F7A">
              <w:rPr>
                <w:rFonts w:hAnsi="Times New Roman" w:ascii="Times New Roman"/>
                <w:b/>
                <w:sz w:val="24"/>
                <w:szCs w:val="24"/>
              </w:rPr>
              <w:t>Vjerovnik nije prijavio tražbinu</w:t>
            </w:r>
          </w:p>
        </w:tc>
      </w:tr>
    </w:tbl>
    <w:p w:rsidRDefault="000744FA" w:rsidP="00E0446B" w:rsidR="000744FA">
      <w:pPr>
        <w:rPr>
          <w:rFonts w:hAnsi="Times New Roman" w:ascii="Times New Roman"/>
          <w:sz w:val="24"/>
        </w:rPr>
      </w:pPr>
    </w:p>
    <w:p w:rsidRDefault="001E0529" w:rsidP="00E0446B" w:rsidR="00E0446B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="00E0446B" w:rsidRPr="003726DD">
        <w:rPr>
          <w:rFonts w:hAnsi="Times New Roman" w:ascii="Times New Roman"/>
          <w:sz w:val="24"/>
        </w:rPr>
        <w:t xml:space="preserve">jesto i datum </w:t>
      </w:r>
      <w:r w:rsidR="00E0446B">
        <w:rPr>
          <w:rFonts w:hAnsi="Times New Roman" w:ascii="Times New Roman"/>
          <w:sz w:val="24"/>
        </w:rPr>
        <w:tab/>
      </w:r>
      <w:r w:rsidR="00E0446B">
        <w:rPr>
          <w:rFonts w:hAnsi="Times New Roman" w:ascii="Times New Roman"/>
          <w:sz w:val="24"/>
        </w:rPr>
        <w:tab/>
      </w:r>
      <w:r w:rsidR="00E0446B">
        <w:rPr>
          <w:rFonts w:hAnsi="Times New Roman" w:ascii="Times New Roman"/>
          <w:sz w:val="24"/>
        </w:rPr>
        <w:tab/>
      </w:r>
      <w:r w:rsidR="00E0446B">
        <w:rPr>
          <w:rFonts w:hAnsi="Times New Roman" w:ascii="Times New Roman"/>
          <w:sz w:val="24"/>
        </w:rPr>
        <w:tab/>
      </w:r>
      <w:r w:rsidR="00E0446B">
        <w:rPr>
          <w:rFonts w:hAnsi="Times New Roman" w:ascii="Times New Roman"/>
          <w:sz w:val="24"/>
        </w:rPr>
        <w:tab/>
      </w:r>
      <w:r w:rsidR="00E0446B">
        <w:rPr>
          <w:rFonts w:hAnsi="Times New Roman" w:ascii="Times New Roman"/>
          <w:sz w:val="24"/>
        </w:rPr>
        <w:tab/>
        <w:t xml:space="preserve">                                                  </w:t>
      </w:r>
      <w:r w:rsidR="00C33C19">
        <w:rPr>
          <w:rFonts w:hAnsi="Times New Roman" w:ascii="Times New Roman"/>
          <w:sz w:val="24"/>
        </w:rPr>
        <w:t xml:space="preserve">    </w:t>
      </w:r>
      <w:r>
        <w:rPr>
          <w:rFonts w:hAnsi="Times New Roman" w:ascii="Times New Roman"/>
          <w:sz w:val="24"/>
        </w:rPr>
        <w:t xml:space="preserve">    </w:t>
      </w:r>
      <w:r w:rsidR="00C33C19">
        <w:rPr>
          <w:rFonts w:hAnsi="Times New Roman" w:ascii="Times New Roman"/>
          <w:sz w:val="24"/>
        </w:rPr>
        <w:t xml:space="preserve"> </w:t>
      </w:r>
      <w:r w:rsidR="00E0446B">
        <w:rPr>
          <w:rFonts w:hAnsi="Times New Roman" w:ascii="Times New Roman"/>
          <w:sz w:val="24"/>
        </w:rPr>
        <w:t xml:space="preserve">   </w:t>
      </w:r>
      <w:r w:rsidR="000744FA">
        <w:rPr>
          <w:rFonts w:hAnsi="Times New Roman" w:ascii="Times New Roman"/>
          <w:sz w:val="24"/>
        </w:rPr>
        <w:t xml:space="preserve">         </w:t>
      </w:r>
      <w:r w:rsidR="00E0446B">
        <w:rPr>
          <w:rFonts w:hAnsi="Times New Roman" w:ascii="Times New Roman"/>
          <w:sz w:val="24"/>
        </w:rPr>
        <w:tab/>
      </w:r>
      <w:r w:rsidR="00E0446B" w:rsidRPr="003726DD">
        <w:rPr>
          <w:rFonts w:hAnsi="Times New Roman" w:ascii="Times New Roman"/>
          <w:sz w:val="24"/>
        </w:rPr>
        <w:t>Stečajni upravitelj</w:t>
      </w:r>
    </w:p>
    <w:p w:rsidRDefault="00E0446B" w:rsidP="00E0446B" w:rsidR="00E044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Čakovec, 1</w:t>
      </w:r>
      <w:r w:rsidR="000744FA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.0</w:t>
      </w:r>
      <w:r w:rsidR="000744FA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>.2017.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                                                          </w:t>
      </w:r>
      <w:r w:rsidR="001E0529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 xml:space="preserve">  </w:t>
      </w:r>
      <w:r w:rsidR="000744FA">
        <w:rPr>
          <w:rFonts w:hAnsi="Times New Roman" w:ascii="Times New Roman"/>
          <w:sz w:val="24"/>
        </w:rPr>
        <w:t xml:space="preserve">             </w:t>
      </w:r>
      <w:r>
        <w:rPr>
          <w:rFonts w:hAnsi="Times New Roman" w:ascii="Times New Roman"/>
          <w:sz w:val="24"/>
        </w:rPr>
        <w:t xml:space="preserve"> Lidija Lesar                 </w:t>
      </w:r>
    </w:p>
    <w:sectPr w:rsidSect="00670CB1" w:rsidR="00E0446B">
      <w:footerReference w:type="default" r:id="rId10"/>
      <w:pgSz w:orient="landscape" w:h="11906" w:w="16838"/>
      <w:pgMar w:gutter="0" w:footer="708" w:header="708" w:left="1417" w:bottom="1417" w:right="1417" w:top="11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F00" w:rsidP="00702487" w:rsidR="00CA6F00">
      <w:pPr>
        <w:spacing w:after="0"/>
      </w:pPr>
      <w:r>
        <w:separator/>
      </w:r>
    </w:p>
  </w:endnote>
  <w:endnote w:id="0" w:type="continuationSeparator">
    <w:p w:rsidRDefault="00CA6F00" w:rsidP="00702487" w:rsidR="00CA6F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946516"/>
      <w:docPartObj>
        <w:docPartGallery w:val="Page Numbers (Bottom of Page)"/>
        <w:docPartUnique/>
      </w:docPartObj>
    </w:sdtPr>
    <w:sdtEndPr/>
    <w:sdtContent>
      <w:p w:rsidRDefault="008D3AD1" w:rsidR="0021001C">
        <w:pPr>
          <w:pStyle w:val="Podnoje"/>
          <w:jc w:val="center"/>
        </w:pPr>
        <w:r>
          <w:fldChar w:fldCharType="begin"/>
        </w:r>
        <w:r w:rsidR="004A3E61">
          <w:instrText xml:space="preserve"> PAGE   \* MERGEFORMAT </w:instrText>
        </w:r>
        <w:r>
          <w:fldChar w:fldCharType="separate"/>
        </w:r>
        <w:r w:rsidR="00821A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21001C" w:rsidR="002100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F00" w:rsidP="00702487" w:rsidR="00CA6F00">
      <w:pPr>
        <w:spacing w:after="0"/>
      </w:pPr>
      <w:r>
        <w:separator/>
      </w:r>
    </w:p>
  </w:footnote>
  <w:footnote w:id="0" w:type="continuationSeparator">
    <w:p w:rsidRDefault="00CA6F00" w:rsidP="00702487" w:rsidR="00CA6F00">
      <w:pPr>
        <w:spacing w:after="0"/>
      </w:pPr>
      <w:r>
        <w:continuationSeparator/>
      </w:r>
    </w:p>
  </w:footnote>
  <w:footnote w:id="1">
    <w:p w:rsidRDefault="0021001C" w:rsidP="00983E5F" w:rsidR="0021001C" w:rsidRPr="009F623E">
      <w:pPr>
        <w:pStyle w:val="Tekstfusnote"/>
        <w:rPr>
          <w:rFonts w:hAnsi="Times New Roman" w:ascii="Times New Roman"/>
        </w:rPr>
      </w:pPr>
    </w:p>
  </w:footnote>
  <w:footnote w:id="2">
    <w:p w:rsidRDefault="00E62993" w:rsidP="00E62993" w:rsidR="00E62993" w:rsidRPr="009F623E">
      <w:pPr>
        <w:pStyle w:val="Tekstfusnote"/>
        <w:rPr>
          <w:rFonts w:hAnsi="Times New Roman" w:ascii="Times New Roman"/>
        </w:rPr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33060"/>
    <w:multiLevelType w:val="hybridMultilevel"/>
    <w:tmpl w:val="15082070"/>
    <w:lvl w:tplc="406003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37F7B"/>
    <w:multiLevelType w:val="hybridMultilevel"/>
    <w:tmpl w:val="EBF835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4A2E1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6A379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10E0"/>
    <w:rsid w:val="00003874"/>
    <w:rsid w:val="00027314"/>
    <w:rsid w:val="0003501C"/>
    <w:rsid w:val="00036E2D"/>
    <w:rsid w:val="00041F7A"/>
    <w:rsid w:val="00060FC4"/>
    <w:rsid w:val="00066750"/>
    <w:rsid w:val="000744FA"/>
    <w:rsid w:val="000863DD"/>
    <w:rsid w:val="000D5523"/>
    <w:rsid w:val="000E0BE1"/>
    <w:rsid w:val="000F0077"/>
    <w:rsid w:val="001023FE"/>
    <w:rsid w:val="00110E5B"/>
    <w:rsid w:val="00115196"/>
    <w:rsid w:val="0013585E"/>
    <w:rsid w:val="00136EC2"/>
    <w:rsid w:val="001454AB"/>
    <w:rsid w:val="00146F4A"/>
    <w:rsid w:val="0018054B"/>
    <w:rsid w:val="00184AD8"/>
    <w:rsid w:val="001976DC"/>
    <w:rsid w:val="001A4617"/>
    <w:rsid w:val="001B0DB0"/>
    <w:rsid w:val="001B4AE3"/>
    <w:rsid w:val="001D3666"/>
    <w:rsid w:val="001E0529"/>
    <w:rsid w:val="001E7A56"/>
    <w:rsid w:val="001F0194"/>
    <w:rsid w:val="0021001C"/>
    <w:rsid w:val="002124DC"/>
    <w:rsid w:val="002341CF"/>
    <w:rsid w:val="00235E23"/>
    <w:rsid w:val="00276AE9"/>
    <w:rsid w:val="0028289A"/>
    <w:rsid w:val="0029737B"/>
    <w:rsid w:val="00297C14"/>
    <w:rsid w:val="002A4D44"/>
    <w:rsid w:val="002B2F98"/>
    <w:rsid w:val="002B6582"/>
    <w:rsid w:val="002C166D"/>
    <w:rsid w:val="002D274B"/>
    <w:rsid w:val="002D3701"/>
    <w:rsid w:val="002D7EFD"/>
    <w:rsid w:val="00310C91"/>
    <w:rsid w:val="00311FB8"/>
    <w:rsid w:val="00317D45"/>
    <w:rsid w:val="00322FE7"/>
    <w:rsid w:val="00324770"/>
    <w:rsid w:val="00336B72"/>
    <w:rsid w:val="00350AC1"/>
    <w:rsid w:val="00364166"/>
    <w:rsid w:val="00364978"/>
    <w:rsid w:val="003A0248"/>
    <w:rsid w:val="003C3D14"/>
    <w:rsid w:val="003E2A7B"/>
    <w:rsid w:val="003E50AE"/>
    <w:rsid w:val="003E697F"/>
    <w:rsid w:val="003F738E"/>
    <w:rsid w:val="0040509E"/>
    <w:rsid w:val="00407BAE"/>
    <w:rsid w:val="00411272"/>
    <w:rsid w:val="0046044A"/>
    <w:rsid w:val="004724AE"/>
    <w:rsid w:val="00472873"/>
    <w:rsid w:val="004866C0"/>
    <w:rsid w:val="004927B7"/>
    <w:rsid w:val="004A3E61"/>
    <w:rsid w:val="004C5316"/>
    <w:rsid w:val="004C6FA5"/>
    <w:rsid w:val="004D281E"/>
    <w:rsid w:val="004D4858"/>
    <w:rsid w:val="004D5486"/>
    <w:rsid w:val="004D5DB9"/>
    <w:rsid w:val="004E3226"/>
    <w:rsid w:val="004F056A"/>
    <w:rsid w:val="004F29DF"/>
    <w:rsid w:val="00505F42"/>
    <w:rsid w:val="005064AB"/>
    <w:rsid w:val="005134B1"/>
    <w:rsid w:val="005228C1"/>
    <w:rsid w:val="0052293D"/>
    <w:rsid w:val="00540C98"/>
    <w:rsid w:val="00554541"/>
    <w:rsid w:val="005812B2"/>
    <w:rsid w:val="005840D2"/>
    <w:rsid w:val="00587E60"/>
    <w:rsid w:val="005A10AF"/>
    <w:rsid w:val="005B6FB6"/>
    <w:rsid w:val="006424C7"/>
    <w:rsid w:val="006525E5"/>
    <w:rsid w:val="00662213"/>
    <w:rsid w:val="006679A8"/>
    <w:rsid w:val="00670CB1"/>
    <w:rsid w:val="0068052F"/>
    <w:rsid w:val="00693BF2"/>
    <w:rsid w:val="006A1905"/>
    <w:rsid w:val="006D710E"/>
    <w:rsid w:val="006F425C"/>
    <w:rsid w:val="006F73F4"/>
    <w:rsid w:val="00702487"/>
    <w:rsid w:val="00711045"/>
    <w:rsid w:val="0072727A"/>
    <w:rsid w:val="00746E89"/>
    <w:rsid w:val="0075183B"/>
    <w:rsid w:val="0076158C"/>
    <w:rsid w:val="00761A83"/>
    <w:rsid w:val="00791F80"/>
    <w:rsid w:val="007A4B86"/>
    <w:rsid w:val="007C49EE"/>
    <w:rsid w:val="007C77A2"/>
    <w:rsid w:val="007E4066"/>
    <w:rsid w:val="007E48C2"/>
    <w:rsid w:val="007E4E06"/>
    <w:rsid w:val="00804EAD"/>
    <w:rsid w:val="008179CA"/>
    <w:rsid w:val="00820CA0"/>
    <w:rsid w:val="00821A6C"/>
    <w:rsid w:val="00827929"/>
    <w:rsid w:val="0083402E"/>
    <w:rsid w:val="00842225"/>
    <w:rsid w:val="008512FB"/>
    <w:rsid w:val="00852A9E"/>
    <w:rsid w:val="00876159"/>
    <w:rsid w:val="00880B07"/>
    <w:rsid w:val="00884C00"/>
    <w:rsid w:val="008A1A82"/>
    <w:rsid w:val="008A2E21"/>
    <w:rsid w:val="008B0562"/>
    <w:rsid w:val="008D3AD1"/>
    <w:rsid w:val="00915926"/>
    <w:rsid w:val="00916F94"/>
    <w:rsid w:val="0092188E"/>
    <w:rsid w:val="00943489"/>
    <w:rsid w:val="00944416"/>
    <w:rsid w:val="00983E5F"/>
    <w:rsid w:val="0099065F"/>
    <w:rsid w:val="0099523C"/>
    <w:rsid w:val="00996FF6"/>
    <w:rsid w:val="009C1ABE"/>
    <w:rsid w:val="009D4BAB"/>
    <w:rsid w:val="009E516E"/>
    <w:rsid w:val="009E632A"/>
    <w:rsid w:val="009E7B18"/>
    <w:rsid w:val="009F0AFF"/>
    <w:rsid w:val="009F3CC3"/>
    <w:rsid w:val="009F623E"/>
    <w:rsid w:val="009F7DCF"/>
    <w:rsid w:val="00A03CB3"/>
    <w:rsid w:val="00A06CA9"/>
    <w:rsid w:val="00A132A4"/>
    <w:rsid w:val="00A1536D"/>
    <w:rsid w:val="00A30756"/>
    <w:rsid w:val="00A34A14"/>
    <w:rsid w:val="00A5481E"/>
    <w:rsid w:val="00A60F4C"/>
    <w:rsid w:val="00A72BCF"/>
    <w:rsid w:val="00A75B9C"/>
    <w:rsid w:val="00A95982"/>
    <w:rsid w:val="00AA4BDC"/>
    <w:rsid w:val="00AB64A6"/>
    <w:rsid w:val="00AD3BEA"/>
    <w:rsid w:val="00AE11AF"/>
    <w:rsid w:val="00B001E4"/>
    <w:rsid w:val="00B00E6C"/>
    <w:rsid w:val="00B04883"/>
    <w:rsid w:val="00B075B4"/>
    <w:rsid w:val="00B12999"/>
    <w:rsid w:val="00B17DA2"/>
    <w:rsid w:val="00B27378"/>
    <w:rsid w:val="00B318C4"/>
    <w:rsid w:val="00B36F51"/>
    <w:rsid w:val="00B56916"/>
    <w:rsid w:val="00B775EF"/>
    <w:rsid w:val="00BA2B11"/>
    <w:rsid w:val="00BB109E"/>
    <w:rsid w:val="00BB1275"/>
    <w:rsid w:val="00BB6DFD"/>
    <w:rsid w:val="00BC170E"/>
    <w:rsid w:val="00BF091A"/>
    <w:rsid w:val="00BF758A"/>
    <w:rsid w:val="00C33C19"/>
    <w:rsid w:val="00C46C10"/>
    <w:rsid w:val="00C53737"/>
    <w:rsid w:val="00C53D43"/>
    <w:rsid w:val="00C55C4C"/>
    <w:rsid w:val="00C61F72"/>
    <w:rsid w:val="00C758B4"/>
    <w:rsid w:val="00CA6F00"/>
    <w:rsid w:val="00CC639E"/>
    <w:rsid w:val="00CC7809"/>
    <w:rsid w:val="00CD7401"/>
    <w:rsid w:val="00CE0B1F"/>
    <w:rsid w:val="00CF29AD"/>
    <w:rsid w:val="00CF71F8"/>
    <w:rsid w:val="00CF7200"/>
    <w:rsid w:val="00D223C0"/>
    <w:rsid w:val="00D72CEF"/>
    <w:rsid w:val="00D75A6B"/>
    <w:rsid w:val="00D964B9"/>
    <w:rsid w:val="00DA5454"/>
    <w:rsid w:val="00DA63A2"/>
    <w:rsid w:val="00DA7C25"/>
    <w:rsid w:val="00DB6C6C"/>
    <w:rsid w:val="00DC2DF4"/>
    <w:rsid w:val="00DD3369"/>
    <w:rsid w:val="00DE3501"/>
    <w:rsid w:val="00DE4422"/>
    <w:rsid w:val="00E0446B"/>
    <w:rsid w:val="00E122A3"/>
    <w:rsid w:val="00E1662B"/>
    <w:rsid w:val="00E445B0"/>
    <w:rsid w:val="00E469EE"/>
    <w:rsid w:val="00E47E62"/>
    <w:rsid w:val="00E52FDA"/>
    <w:rsid w:val="00E62993"/>
    <w:rsid w:val="00E657AD"/>
    <w:rsid w:val="00E7597F"/>
    <w:rsid w:val="00E851F2"/>
    <w:rsid w:val="00EA00C4"/>
    <w:rsid w:val="00EB23D8"/>
    <w:rsid w:val="00EB56D3"/>
    <w:rsid w:val="00EB5EF7"/>
    <w:rsid w:val="00EC5D23"/>
    <w:rsid w:val="00EC7493"/>
    <w:rsid w:val="00F01AE3"/>
    <w:rsid w:val="00F15EF5"/>
    <w:rsid w:val="00F27A6B"/>
    <w:rsid w:val="00F43086"/>
    <w:rsid w:val="00F54D74"/>
    <w:rsid w:val="00F641D3"/>
    <w:rsid w:val="00F70040"/>
    <w:rsid w:val="00F716E9"/>
    <w:rsid w:val="00F765E8"/>
    <w:rsid w:val="00F974D9"/>
    <w:rsid w:val="00F97A3D"/>
    <w:rsid w:val="00FB3EA6"/>
    <w:rsid w:val="00FE0F41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cs="Segoe UI" w:eastAsia="Calibri" w:hAnsi="Segoe UI" w:ascii="Segoe UI"/>
      <w:sz w:val="18"/>
      <w:szCs w:val="18"/>
      <w:lang w:eastAsia="en-US"/>
    </w:rPr>
  </w:style>
  <w:style w:customStyle="true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76D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6DC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297C14"/>
    <w:pPr>
      <w:overflowPunct w:val="false"/>
      <w:autoSpaceDE w:val="false"/>
      <w:autoSpaceDN w:val="false"/>
      <w:adjustRightInd w:val="false"/>
      <w:spacing w:after="0"/>
      <w:ind w:left="720"/>
      <w:contextualSpacing/>
      <w:textAlignment w:val="baseline"/>
    </w:pPr>
    <w:rPr>
      <w:rFonts w:eastAsia="Times New Roman" w:hAnsi="Times New Roman" w:ascii="Times New Roman"/>
      <w:sz w:val="20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297C14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297C14"/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customStyle="true" w:styleId="Naslov5Char" w:type="character">
    <w:name w:val="Naslov 5 Char"/>
    <w:basedOn w:val="Zadanifontodlomka"/>
    <w:link w:val="Naslov5"/>
    <w:uiPriority w:val="9"/>
    <w:rsid w:val="00297C14"/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customStyle="true" w:styleId="Naslov6Char" w:type="character">
    <w:name w:val="Naslov 6 Char"/>
    <w:basedOn w:val="Zadanifontodlomka"/>
    <w:link w:val="Naslov6"/>
    <w:uiPriority w:val="9"/>
    <w:rsid w:val="00297C14"/>
    <w:rPr>
      <w:rFonts w:cstheme="majorBidi" w:eastAsiaTheme="majorEastAsia" w:hAnsiTheme="majorHAnsi" w:asciiTheme="majorHAnsi"/>
      <w:i/>
      <w:iCs/>
      <w:color w:themeShade="7F" w:themeColor="accent1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1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A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A6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A6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A6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ascii="Segoe UI" w:cs="Segoe UI" w:eastAsia="Calibri" w:hAnsi="Segoe UI"/>
      <w:sz w:val="18"/>
      <w:szCs w:val="18"/>
      <w:lang w:eastAsia="en-US"/>
    </w:rPr>
  </w:style>
  <w:style w:customStyle="1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976D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976DC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297C14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297C14"/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customStyle="1" w:styleId="Naslov5Char" w:type="character">
    <w:name w:val="Naslov 5 Char"/>
    <w:basedOn w:val="Zadanifontodlomka"/>
    <w:link w:val="Naslov5"/>
    <w:uiPriority w:val="9"/>
    <w:rsid w:val="00297C14"/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customStyle="1" w:styleId="Naslov6Char" w:type="character">
    <w:name w:val="Naslov 6 Char"/>
    <w:basedOn w:val="Zadanifontodlomka"/>
    <w:link w:val="Naslov6"/>
    <w:uiPriority w:val="9"/>
    <w:rsid w:val="00297C14"/>
    <w:rPr>
      <w:rFonts w:asciiTheme="majorHAnsi" w:cstheme="majorBidi" w:eastAsiaTheme="majorEastAsia" w:hAnsiTheme="majorHAnsi"/>
      <w:i/>
      <w:iCs/>
      <w:color w:themeColor="accent1" w:themeShade="7F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1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A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A6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A6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A6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St-184/2017-14</izvorni_sadrzaj>
    <derivirana_varijabla naziv="DomainObject.Oznaka_1">St-184/2017-14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 zastupanog po punomoćniku Lidija Lesar, stečajni upravitelj</izvorni_sadrzaj>
    <derivirana_varijabla naziv="DomainObject.Predmet.ProtustrankaFormated_1">  GESTUM d.o.o. za proizvodnju, ugostiteljstvo i usluge zastupanog po punomoćniku Lidija Lesar, stečajni upravitelj</derivirana_varijabla>
  </DomainObject.Predmet.ProtustrankaFormated>
  <DomainObject.Predmet.ProtustrankaFormatedOIB>
    <izvorni_sadrzaj>  GESTUM d.o.o. za proizvodnju, ugostiteljstvo i usluge, OIB 36453900685 zastupanog po punomoćniku Lidija Lesar, stečajni upravitelj</izvorni_sadrzaj>
    <derivirana_varijabla naziv="DomainObject.Predmet.ProtustrankaFormatedOIB_1">  GESTUM d.o.o. za proizvodnju, ugostiteljstvo i usluge, OIB 36453900685 zastupanog po punomoćniku Lidija Lesar, stečajni upravitelj</derivirana_varijabla>
  </DomainObject.Predmet.ProtustrankaFormatedOIB>
  <DomainObject.Predmet.ProtustrankaFormatedWithAdress>
    <izvorni_sadrzaj> GESTUM d.o.o. za proizvodnju, ugostiteljstvo i usluge, Mali plac 1/a, 42000 Varaždin zastupanog po punomoćniku Lidija Lesar, stečajni upravitelj</izvorni_sadrzaj>
    <derivirana_varijabla naziv="DomainObject.Predmet.ProtustrankaFormatedWithAdress_1"> GESTUM d.o.o. za proizvodnju, ugostiteljstvo i usluge, Mali plac 1/a, 42000 Varaždin zastupanog po punomoćniku Lidija Lesar, stečajni upravitelj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Lidija Lesar, stečajni upravitelj</izvorni_sadrzaj>
    <derivirana_varijabla naziv="DomainObject.Predmet.ProtustrankaFormatedWithAdressOIB_1"> GESTUM d.o.o. za proizvodnju, ugostiteljstvo i usluge, OIB 36453900685, Mali plac 1/a, 42000 Varaždin zastupanog po punomoćniku Lidija Lesar, stečajni upravitelj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 zastupanog po punomoćniku Lidija Lesar, stečajni upravitelj</item>
    </izvorni_sadrzaj>
    <derivirana_varijabla naziv="DomainObject.Predmet.ProtuStrankaListFormated_1">
      <item>GESTUM d.o.o. za proizvodnju, ugostiteljstvo i usluge zastupanog po punomoćniku Lidija Lesar, stečajni upravitelj</item>
    </derivirana_varijabla>
  </DomainObject.Predmet.ProtuStrankaListFormated>
  <DomainObject.Predmet.ProtuStrankaListFormatedOIB>
    <izvorni_sadrzaj>
      <item>GESTUM d.o.o. za proizvodnju, ugostiteljstvo i usluge, OIB 36453900685 zastupanog po punomoćniku Lidija Lesar, stečajni upravitelj</item>
    </izvorni_sadrzaj>
    <derivirana_varijabla naziv="DomainObject.Predmet.ProtuStrankaListFormatedOIB_1">
      <item>GESTUM d.o.o. za proizvodnju, ugostiteljstvo i usluge, OIB 36453900685 zastupanog po punomoćniku Lidija Lesar, stečajni upravitelj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Lidija Lesar, stečajni upravitelj</item>
    </izvorni_sadrzaj>
    <derivirana_varijabla naziv="DomainObject.Predmet.ProtuStrankaListFormatedWithAdress_1">
      <item>GESTUM d.o.o. za proizvodnju, ugostiteljstvo i usluge, Mali plac 1/a, 42000 Varaždin zastupanog po punomoćniku Lidija Lesar, stečajni upravitelj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Lidija Lesar, stečajni upravitelj</item>
    </izvorni_sadrzaj>
    <derivirana_varijabla naziv="DomainObject.Predmet.ProtuStrankaListFormatedWithAdressOIB_1">
      <item>GESTUM d.o.o. za proizvodnju, ugostiteljstvo i usluge, OIB 36453900685, Mali plac 1/a, 42000 Varaždin zastupanog po punomoćniku Lidija Lesar, stečajni upravitelj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  <item>Lidija Lesar, stečajni upravitelj punomoćnik sudionika u postupku GESTUM d.o.o. za proizvodnju, ugostiteljstvo i usluge</item>
    </izvorni_sadrzaj>
    <derivirana_varijabla naziv="DomainObject.Predmet.OstaliListFormated_1">
      <item>Drago Šturlić</item>
      <item>Lidija Lesar, stečajni upravitelj punomoćnik sudionika u postupku GESTUM d.o.o. za proizvodnju, ugostiteljstvo i usluge</item>
    </derivirana_varijabla>
  </DomainObject.Predmet.OstaliListFormated>
  <DomainObject.Predmet.OstaliListFormatedOIB>
    <izvorni_sadrzaj>
      <item>Drago Šturlić, OIB 55222580554</item>
      <item>Lidija Lesar, stečajni upravitelj, OIB 29389899347 punomoćnik sudionika u postupku GESTUM d.o.o. za proizvodnju, ugostiteljstvo i usluge</item>
    </izvorni_sadrzaj>
    <derivirana_varijabla naziv="DomainObject.Predmet.OstaliListFormatedOIB_1">
      <item>Drago Šturlić, OIB 55222580554</item>
      <item>Lidija Lesar, stečajni upravitelj, OIB 29389899347 punomoćnik sudionika u postupku GESTUM d.o.o. za proizvodnju, ugostiteljstvo i usluge</item>
    </derivirana_varijabla>
  </DomainObject.Predmet.OstaliListFormatedOIB>
  <DomainObject.Predmet.OstaliListFormatedWithAdress>
    <izvorni_sadrzaj>
      <item>Drago Šturlić, Mali Vrh 35, 42204 Varaždin Breg</item>
      <item>Lidija Lesar, stečajni upravitelj, Travnička 26a, 40000 Čakovec punomoćnik sudionika u postupku GESTUM d.o.o. za proizvodnju, ugostiteljstvo i usluge</item>
    </izvorni_sadrzaj>
    <derivirana_varijabla naziv="DomainObject.Predmet.OstaliListFormatedWithAdress_1">
      <item>Drago Šturlić, Mali Vrh 35, 42204 Varaždin Breg</item>
      <item>Lidija Lesar, stečajni upravitelj, Travnička 26a, 40000 Čakovec punomoćnik sudionika u postupku GESTUM d.o.o. za proizvodnju, ugostiteljstvo i usluge</item>
    </derivirana_varijabla>
  </DomainObject.Predmet.OstaliListFormatedWithAdress>
  <DomainObject.Predmet.OstaliListFormatedWithAdressOIB>
    <izvorni_sadrzaj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izvorni_sadrzaj>
    <derivirana_varijabla naziv="DomainObject.Predmet.OstaliListFormatedWithAdressOIB_1"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derivirana_varijabla>
  </DomainObject.Predmet.OstaliListFormatedWithAdressOIB>
  <DomainObject.Predmet.OstaliListNazivFormated>
    <izvorni_sadrzaj>
      <item>Drago Šturlić</item>
      <item>Lidija Lesar, stečajni upravitelj</item>
    </izvorni_sadrzaj>
    <derivirana_varijabla naziv="DomainObject.Predmet.OstaliListNazivFormated_1">
      <item>Drago Šturlić</item>
      <item>Lidija Lesar, stečajni upravitelj</item>
    </derivirana_varijabla>
  </DomainObject.Predmet.OstaliListNazivFormated>
  <DomainObject.Predmet.OstaliListNazivFormatedOIB>
    <izvorni_sadrzaj>
      <item>Drago Šturlić, OIB 55222580554</item>
      <item>Lidija Lesar, stečajni upravitelj, OIB 29389899347</item>
    </izvorni_sadrzaj>
    <derivirana_varijabla naziv="DomainObject.Predmet.OstaliListNazivFormatedOIB_1">
      <item>Drago Šturlić, OIB 55222580554</item>
      <item>Lidija Lesar, stečajni upravitelj,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  <item>Lidija Lesar, stečajni upravitelj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  <item>Lidija Lesar, stečajni upravitelj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  <item>, OIB 29389899347</item>
    </izvorni_sadrzaj>
    <derivirana_varijabla naziv="DomainObject.Predmet.SudioniciListNazivOIB_1">
      <item>, OIB 36453900685</item>
      <item>, OIB 85821130368</item>
      <item>, OIB 55222580554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B5FC3-96F1-43A7-92E9-3EE984D55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476</properties:Words>
  <properties:Characters>2906</properties:Characters>
  <properties:Lines>228</properties:Lines>
  <properties:Paragraphs>70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2017-05-18T18:50:00Z</dcterms:created>
  <dc:creator>ADMINIBM</dc:creator>
  <cp:lastModifiedBy>Tihana Martinez</cp:lastModifiedBy>
  <cp:lastPrinted>2017-06-17T15:08:00Z</cp:lastPrinted>
  <dcterms:modified xmlns:xsi="http://www.w3.org/2001/XMLSchema-instance" xsi:type="dcterms:W3CDTF">2017-06-28T12:34:00Z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St-184/2017-14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