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b381" w14:paraId="63bb381" w:rsidRDefault="00B474C8" w:rsidP="00B474C8" w:rsidR="00B474C8" w:rsidRPr="006549AC">
      <w:pPr>
        <w15:collapsed w:val="false"/>
        <w:rPr>
          <w:rStyle w:val="Brojstranice"/>
        </w:rPr>
      </w:pPr>
      <w:bookmarkStart w:name="_GoBack" w:id="0"/>
      <w:bookmarkEnd w:id="0"/>
      <w:r w:rsidRPr="006549AC">
        <w:tab/>
      </w:r>
      <w:r w:rsidR="00885E8A">
        <w:t xml:space="preserve">  </w:t>
      </w:r>
      <w:r w:rsidRPr="006549AC">
        <w:t xml:space="preserve">   </w:t>
      </w:r>
      <w:r w:rsidR="004D6A33">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r w:rsidRPr="006549AC">
        <w:rPr>
          <w:rStyle w:val="Brojstranice"/>
        </w:rPr>
        <w:t xml:space="preserve"> </w:t>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r w:rsidRPr="006549AC">
        <w:rPr>
          <w:rStyle w:val="Brojstranice"/>
        </w:rPr>
        <w:tab/>
      </w:r>
    </w:p>
    <w:p w:rsidRDefault="00885E8A" w:rsidP="00B474C8" w:rsidR="00B474C8" w:rsidRPr="006549AC">
      <w:pPr>
        <w:rPr>
          <w:bCs/>
        </w:rPr>
      </w:pPr>
      <w:r>
        <w:rPr>
          <w:bCs/>
        </w:rPr>
        <w:t xml:space="preserve">  </w:t>
      </w:r>
      <w:r w:rsidR="00B474C8" w:rsidRPr="006549AC">
        <w:rPr>
          <w:bCs/>
        </w:rPr>
        <w:t>REPUBLIKA  HRVATSKA</w:t>
      </w:r>
      <w:r w:rsidR="00B474C8" w:rsidRPr="006549AC">
        <w:t xml:space="preserve"> </w:t>
      </w:r>
      <w:r w:rsidR="00B474C8" w:rsidRPr="006549AC">
        <w:br/>
      </w:r>
      <w:r w:rsidR="00B474C8" w:rsidRPr="006549AC">
        <w:rPr>
          <w:bCs/>
        </w:rPr>
        <w:t>TRGOVAČKI SUD U PAZINU</w:t>
      </w:r>
    </w:p>
    <w:p w:rsidRDefault="00B474C8" w:rsidP="00885E8A" w:rsidR="00B474C8">
      <w:pPr>
        <w:ind w:firstLine="708"/>
        <w:rPr>
          <w:rStyle w:val="Brojstranice"/>
        </w:rPr>
      </w:pPr>
      <w:r w:rsidRPr="006549AC">
        <w:rPr>
          <w:bCs/>
        </w:rPr>
        <w:t>Pazin, Dršćevka 1</w:t>
      </w:r>
      <w:r w:rsidRPr="006549AC">
        <w:t xml:space="preserve"> </w:t>
      </w:r>
      <w:r w:rsidRPr="006549AC">
        <w:rPr>
          <w:rStyle w:val="Brojstranice"/>
        </w:rPr>
        <w:tab/>
      </w:r>
    </w:p>
    <w:p w:rsidRDefault="00885E8A" w:rsidP="00885E8A" w:rsidR="00885E8A" w:rsidRPr="006549AC">
      <w:pPr>
        <w:ind w:firstLine="708"/>
        <w:rPr>
          <w:rStyle w:val="Brojstranice"/>
        </w:rPr>
      </w:pPr>
    </w:p>
    <w:p w:rsidRDefault="00885E8A" w:rsidP="00B474C8" w:rsidR="00885E8A">
      <w:pPr>
        <w:jc w:val="center"/>
        <w:rPr>
          <w:rStyle w:val="Brojstranice"/>
        </w:rPr>
      </w:pPr>
      <w:r w:rsidRPr="006549AC">
        <w:rPr>
          <w:bCs/>
        </w:rPr>
        <w:t>R</w:t>
      </w:r>
      <w:r>
        <w:rPr>
          <w:bCs/>
        </w:rPr>
        <w:t xml:space="preserve"> </w:t>
      </w:r>
      <w:r w:rsidRPr="006549AC">
        <w:rPr>
          <w:bCs/>
        </w:rPr>
        <w:t>E</w:t>
      </w:r>
      <w:r>
        <w:rPr>
          <w:bCs/>
        </w:rPr>
        <w:t xml:space="preserve"> </w:t>
      </w:r>
      <w:r w:rsidRPr="006549AC">
        <w:rPr>
          <w:bCs/>
        </w:rPr>
        <w:t>P</w:t>
      </w:r>
      <w:r>
        <w:rPr>
          <w:bCs/>
        </w:rPr>
        <w:t xml:space="preserve"> </w:t>
      </w:r>
      <w:r w:rsidRPr="006549AC">
        <w:rPr>
          <w:bCs/>
        </w:rPr>
        <w:t>U</w:t>
      </w:r>
      <w:r>
        <w:rPr>
          <w:bCs/>
        </w:rPr>
        <w:t xml:space="preserve"> </w:t>
      </w:r>
      <w:r w:rsidRPr="006549AC">
        <w:rPr>
          <w:bCs/>
        </w:rPr>
        <w:t>B</w:t>
      </w:r>
      <w:r>
        <w:rPr>
          <w:bCs/>
        </w:rPr>
        <w:t xml:space="preserve"> </w:t>
      </w:r>
      <w:r w:rsidRPr="006549AC">
        <w:rPr>
          <w:bCs/>
        </w:rPr>
        <w:t>L</w:t>
      </w:r>
      <w:r>
        <w:rPr>
          <w:bCs/>
        </w:rPr>
        <w:t xml:space="preserve"> </w:t>
      </w:r>
      <w:r w:rsidRPr="006549AC">
        <w:rPr>
          <w:bCs/>
        </w:rPr>
        <w:t>I</w:t>
      </w:r>
      <w:r>
        <w:rPr>
          <w:bCs/>
        </w:rPr>
        <w:t xml:space="preserve"> </w:t>
      </w:r>
      <w:r w:rsidRPr="006549AC">
        <w:rPr>
          <w:bCs/>
        </w:rPr>
        <w:t>K</w:t>
      </w:r>
      <w:r>
        <w:rPr>
          <w:bCs/>
        </w:rPr>
        <w:t xml:space="preserve"> </w:t>
      </w:r>
      <w:r w:rsidRPr="006549AC">
        <w:rPr>
          <w:bCs/>
        </w:rPr>
        <w:t>A  H</w:t>
      </w:r>
      <w:r>
        <w:rPr>
          <w:bCs/>
        </w:rPr>
        <w:t xml:space="preserve"> </w:t>
      </w:r>
      <w:r w:rsidRPr="006549AC">
        <w:rPr>
          <w:bCs/>
        </w:rPr>
        <w:t>R</w:t>
      </w:r>
      <w:r>
        <w:rPr>
          <w:bCs/>
        </w:rPr>
        <w:t xml:space="preserve"> </w:t>
      </w:r>
      <w:r w:rsidRPr="006549AC">
        <w:rPr>
          <w:bCs/>
        </w:rPr>
        <w:t>V</w:t>
      </w:r>
      <w:r>
        <w:rPr>
          <w:bCs/>
        </w:rPr>
        <w:t xml:space="preserve"> </w:t>
      </w:r>
      <w:r w:rsidRPr="006549AC">
        <w:rPr>
          <w:bCs/>
        </w:rPr>
        <w:t>A</w:t>
      </w:r>
      <w:r>
        <w:rPr>
          <w:bCs/>
        </w:rPr>
        <w:t xml:space="preserve"> </w:t>
      </w:r>
      <w:r w:rsidRPr="006549AC">
        <w:rPr>
          <w:bCs/>
        </w:rPr>
        <w:t>T</w:t>
      </w:r>
      <w:r>
        <w:rPr>
          <w:bCs/>
        </w:rPr>
        <w:t xml:space="preserve"> </w:t>
      </w:r>
      <w:r w:rsidRPr="006549AC">
        <w:rPr>
          <w:bCs/>
        </w:rPr>
        <w:t>S</w:t>
      </w:r>
      <w:r>
        <w:rPr>
          <w:bCs/>
        </w:rPr>
        <w:t xml:space="preserve"> </w:t>
      </w:r>
      <w:r w:rsidRPr="006549AC">
        <w:rPr>
          <w:bCs/>
        </w:rPr>
        <w:t>K</w:t>
      </w:r>
      <w:r>
        <w:rPr>
          <w:bCs/>
        </w:rPr>
        <w:t xml:space="preserve"> </w:t>
      </w:r>
      <w:r w:rsidRPr="006549AC">
        <w:rPr>
          <w:bCs/>
        </w:rPr>
        <w:t>A</w:t>
      </w:r>
    </w:p>
    <w:p w:rsidRDefault="00B474C8" w:rsidP="00B474C8" w:rsidR="00B474C8" w:rsidRPr="006549AC">
      <w:pPr>
        <w:jc w:val="center"/>
        <w:rPr>
          <w:rStyle w:val="Brojstranice"/>
        </w:rPr>
      </w:pPr>
      <w:r w:rsidRPr="006549AC">
        <w:rPr>
          <w:rStyle w:val="Brojstranice"/>
        </w:rPr>
        <w:t>R J E Š E N J E</w:t>
      </w:r>
    </w:p>
    <w:p w:rsidRDefault="00B474C8" w:rsidP="00B474C8" w:rsidR="00B474C8" w:rsidRPr="006549AC">
      <w:pPr>
        <w:rPr>
          <w:rStyle w:val="Brojstranice"/>
        </w:rPr>
      </w:pPr>
    </w:p>
    <w:p w:rsidRDefault="00464E48" w:rsidP="00DC134D" w:rsidR="00B474C8" w:rsidRPr="006549AC">
      <w:pPr>
        <w:ind w:firstLine="708"/>
        <w:jc w:val="both"/>
        <w:rPr>
          <w:rStyle w:val="Brojstranice"/>
        </w:rPr>
      </w:pPr>
      <w:r w:rsidRPr="006549AC">
        <w:rPr>
          <w:rStyle w:val="Brojstranice"/>
        </w:rPr>
        <w:t xml:space="preserve">Trgovački sud u Pazinu, po sucu Ivanu Dujiću, u stečajnom postupku </w:t>
      </w:r>
      <w:r w:rsidR="004E4147" w:rsidRPr="004E4147">
        <w:rPr>
          <w:rStyle w:val="Brojstranice"/>
        </w:rPr>
        <w:t>nad dužnikom N. B. T. – GRUPA d.o.o. u stečaju Umag, Monterol, Stella Maris 19, OIB 1081996953</w:t>
      </w:r>
      <w:r w:rsidR="004E4147">
        <w:rPr>
          <w:rStyle w:val="Brojstranice"/>
        </w:rPr>
        <w:t>, 07</w:t>
      </w:r>
      <w:r w:rsidR="00B474C8" w:rsidRPr="006549AC">
        <w:rPr>
          <w:rStyle w:val="Brojstranice"/>
        </w:rPr>
        <w:t xml:space="preserve">. </w:t>
      </w:r>
      <w:r w:rsidR="004E4147">
        <w:rPr>
          <w:rStyle w:val="Brojstranice"/>
        </w:rPr>
        <w:t>lipnja</w:t>
      </w:r>
      <w:r w:rsidR="00B474C8" w:rsidRPr="006549AC">
        <w:rPr>
          <w:rStyle w:val="Brojstranice"/>
        </w:rPr>
        <w:t xml:space="preserve"> 201</w:t>
      </w:r>
      <w:r w:rsidR="00DC134D" w:rsidRPr="006549AC">
        <w:rPr>
          <w:rStyle w:val="Brojstranice"/>
        </w:rPr>
        <w:t>7</w:t>
      </w:r>
      <w:r w:rsidR="00B474C8" w:rsidRPr="006549AC">
        <w:rPr>
          <w:rStyle w:val="Brojstranice"/>
        </w:rPr>
        <w:t>.</w:t>
      </w:r>
    </w:p>
    <w:p w:rsidRDefault="00A77CF6" w:rsidP="00A77CF6" w:rsidR="00D57C1C" w:rsidRPr="006549AC">
      <w:pPr>
        <w:ind w:firstLine="708"/>
      </w:pPr>
      <w:r w:rsidRPr="006549AC">
        <w:t xml:space="preserve">                                                       </w:t>
      </w:r>
      <w:r w:rsidR="00D57C1C" w:rsidRPr="006549AC">
        <w:t>r i j e š i o  j e</w:t>
      </w:r>
    </w:p>
    <w:p w:rsidRDefault="00FC6ED4" w:rsidP="001B6558" w:rsidR="00FC6ED4" w:rsidRPr="006549AC"/>
    <w:p w:rsidRDefault="00D57C1C" w:rsidP="0006203A" w:rsidR="009301BA" w:rsidRPr="009301BA">
      <w:pPr>
        <w:jc w:val="both"/>
      </w:pPr>
      <w:r w:rsidRPr="006549AC">
        <w:tab/>
      </w:r>
      <w:r w:rsidR="009301BA" w:rsidRPr="009301BA">
        <w:t>I</w:t>
      </w:r>
      <w:r w:rsidR="009301BA" w:rsidRPr="009301BA">
        <w:tab/>
      </w:r>
      <w:r w:rsidR="00C45679" w:rsidRPr="009301BA">
        <w:t>S</w:t>
      </w:r>
      <w:r w:rsidR="00D94838" w:rsidRPr="009301BA">
        <w:t>tečajno</w:t>
      </w:r>
      <w:r w:rsidR="009301BA" w:rsidRPr="009301BA">
        <w:t>j</w:t>
      </w:r>
      <w:r w:rsidR="00D94838" w:rsidRPr="009301BA">
        <w:t xml:space="preserve"> upravitelj</w:t>
      </w:r>
      <w:r w:rsidR="009301BA" w:rsidRPr="009301BA">
        <w:t>ici</w:t>
      </w:r>
      <w:r w:rsidR="00D94838" w:rsidRPr="009301BA">
        <w:t xml:space="preserve"> </w:t>
      </w:r>
      <w:r w:rsidR="004E4147" w:rsidRPr="009301BA">
        <w:t>Ani Vičević - Gračanin iz Čavli, Šušnjevac 3, OIB 75471893129</w:t>
      </w:r>
      <w:r w:rsidR="00D94838" w:rsidRPr="009301BA">
        <w:t xml:space="preserve">, </w:t>
      </w:r>
      <w:r w:rsidR="00464E48" w:rsidRPr="009301BA">
        <w:t xml:space="preserve">odobrava se </w:t>
      </w:r>
      <w:r w:rsidR="0006203A" w:rsidRPr="009301BA">
        <w:t xml:space="preserve">trošak u neto iznosu od </w:t>
      </w:r>
      <w:r w:rsidR="004E4147" w:rsidRPr="009301BA">
        <w:t>860</w:t>
      </w:r>
      <w:r w:rsidR="0006203A" w:rsidRPr="009301BA">
        <w:t>,</w:t>
      </w:r>
      <w:r w:rsidR="004E4147" w:rsidRPr="009301BA">
        <w:t>00</w:t>
      </w:r>
      <w:r w:rsidR="0006203A" w:rsidRPr="009301BA">
        <w:t xml:space="preserve"> kuna</w:t>
      </w:r>
      <w:r w:rsidR="009301BA" w:rsidRPr="009301BA">
        <w:t>.</w:t>
      </w:r>
    </w:p>
    <w:p w:rsidRDefault="009301BA" w:rsidP="0006203A" w:rsidR="009301BA" w:rsidRPr="009301BA">
      <w:pPr>
        <w:jc w:val="both"/>
      </w:pPr>
    </w:p>
    <w:p w:rsidRDefault="009301BA" w:rsidP="0006203A" w:rsidR="0006203A" w:rsidRPr="009301BA">
      <w:pPr>
        <w:jc w:val="both"/>
      </w:pPr>
      <w:r w:rsidRPr="009301BA">
        <w:tab/>
        <w:t xml:space="preserve">II </w:t>
      </w:r>
      <w:r w:rsidRPr="009301BA">
        <w:tab/>
        <w:t xml:space="preserve">Odbija se zahtjev stečajne upraviteljice Ane Vičević - Gračanin iz Čavli, Šušnjevac 3, OIB 75471893129, da joj se isplati djelomična </w:t>
      </w:r>
      <w:r w:rsidR="0006203A" w:rsidRPr="009301BA">
        <w:t xml:space="preserve">nagrada u bruto iznosu od </w:t>
      </w:r>
      <w:r w:rsidR="004E4147" w:rsidRPr="009301BA">
        <w:t>113.300,00</w:t>
      </w:r>
      <w:r w:rsidR="005841D2" w:rsidRPr="009301BA">
        <w:t xml:space="preserve"> </w:t>
      </w:r>
      <w:r w:rsidR="0006203A" w:rsidRPr="009301BA">
        <w:t>kuna.</w:t>
      </w:r>
    </w:p>
    <w:p w:rsidRDefault="004E4147" w:rsidP="00517B29" w:rsidR="004E4147" w:rsidRPr="009301BA">
      <w:pPr>
        <w:jc w:val="center"/>
      </w:pPr>
    </w:p>
    <w:p w:rsidRDefault="00D57C1C" w:rsidP="00517B29" w:rsidR="00D57C1C" w:rsidRPr="009301BA">
      <w:pPr>
        <w:jc w:val="center"/>
      </w:pPr>
      <w:r w:rsidRPr="009301BA">
        <w:t>Obrazloženje</w:t>
      </w:r>
    </w:p>
    <w:p w:rsidRDefault="001603A8" w:rsidP="001975B7" w:rsidR="001603A8" w:rsidRPr="009301BA">
      <w:pPr>
        <w:jc w:val="both"/>
      </w:pPr>
    </w:p>
    <w:p w:rsidRDefault="006845B2" w:rsidP="009301BA" w:rsidR="009301BA" w:rsidRPr="009301BA">
      <w:pPr>
        <w:jc w:val="both"/>
      </w:pPr>
      <w:r w:rsidRPr="009301BA">
        <w:tab/>
      </w:r>
      <w:r w:rsidR="009301BA" w:rsidRPr="009301BA">
        <w:t>U podnesku od 23. svibnja 2017. stečajna upraviteljica Ana Vičević - Gračanin podnijela je zahtjev za naknadu troška u neto iznosu od 860,00 kuna te za isplatu djelomične nagrade u bruto iznosu od 113.300,00 kuna – za unovčenje imovine u iznosu od 1.190.012,50 kuna.</w:t>
      </w:r>
    </w:p>
    <w:p w:rsidRDefault="009301BA" w:rsidP="00C45679" w:rsidR="009301BA">
      <w:pPr>
        <w:jc w:val="both"/>
      </w:pPr>
    </w:p>
    <w:p w:rsidRDefault="009301BA" w:rsidP="00C45679" w:rsidR="00C45679" w:rsidRPr="006549AC">
      <w:pPr>
        <w:jc w:val="both"/>
      </w:pPr>
      <w:r>
        <w:tab/>
      </w:r>
      <w:r w:rsidR="00C45679" w:rsidRPr="006549AC">
        <w:t>Odredbom čl. 94. st. 1. i 2. Stečajnog zakona (Narodne novine br. 71/15, dalje: SZ),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9301BA" w:rsidP="00464E48" w:rsidR="009301BA">
      <w:pPr>
        <w:jc w:val="both"/>
      </w:pPr>
    </w:p>
    <w:p w:rsidRDefault="00464E48" w:rsidP="00464E48" w:rsidR="00464E48">
      <w:pPr>
        <w:jc w:val="both"/>
      </w:pPr>
      <w:r w:rsidRPr="006549AC">
        <w:tab/>
        <w:t>Stečajni sudac ocijenio je osnovan</w:t>
      </w:r>
      <w:r w:rsidR="009301BA">
        <w:t xml:space="preserve">im putne troškove izrade pečata, pošte i državnih biljega </w:t>
      </w:r>
      <w:r w:rsidRPr="006549AC">
        <w:t>u iznosu od 25</w:t>
      </w:r>
      <w:r w:rsidR="009301BA">
        <w:t xml:space="preserve">8,00 kn te </w:t>
      </w:r>
      <w:r w:rsidRPr="006549AC">
        <w:t xml:space="preserve"> putne troškove u iznosu od </w:t>
      </w:r>
      <w:r w:rsidR="009301BA">
        <w:t xml:space="preserve">602,00 </w:t>
      </w:r>
      <w:r w:rsidRPr="006549AC">
        <w:t xml:space="preserve">kn - ukupno </w:t>
      </w:r>
      <w:r w:rsidR="009301BA">
        <w:t xml:space="preserve">860,00 </w:t>
      </w:r>
      <w:r w:rsidRPr="006549AC">
        <w:t>kn.</w:t>
      </w:r>
      <w:r w:rsidR="009301BA">
        <w:t xml:space="preserve"> Stoga je, temeljem čl. 94. st. 3. SZ-a, odlučeno kao u točki I izreke.</w:t>
      </w:r>
    </w:p>
    <w:p w:rsidRDefault="009301BA" w:rsidP="00464E48" w:rsidR="009301BA">
      <w:pPr>
        <w:jc w:val="both"/>
      </w:pPr>
    </w:p>
    <w:p w:rsidRDefault="009301BA" w:rsidP="00464E48" w:rsidR="009301BA">
      <w:pPr>
        <w:jc w:val="both"/>
      </w:pPr>
      <w:r>
        <w:tab/>
        <w:t xml:space="preserve">Stečajni zakon </w:t>
      </w:r>
      <w:r w:rsidR="00484250">
        <w:t xml:space="preserve">i Uredba o kriterijima i načinu obračuna i plaćanja nagrade stečajnim upraviteljima </w:t>
      </w:r>
      <w:r w:rsidR="00484250" w:rsidRPr="006549AC">
        <w:t>(NN br. 105/15,  dalje: Uredba)</w:t>
      </w:r>
      <w:r w:rsidR="00484250">
        <w:t xml:space="preserve"> </w:t>
      </w:r>
      <w:r>
        <w:t>ne propisuj</w:t>
      </w:r>
      <w:r w:rsidR="00484250">
        <w:t>u</w:t>
      </w:r>
      <w:r>
        <w:t xml:space="preserve"> djelomičnu nagradu stečajnom upravitelju.</w:t>
      </w:r>
    </w:p>
    <w:p w:rsidRDefault="009301BA" w:rsidP="00484250" w:rsidR="00484250">
      <w:pPr>
        <w:jc w:val="both"/>
      </w:pPr>
      <w:r>
        <w:tab/>
      </w:r>
      <w:r w:rsidR="00484250">
        <w:t>U čl. 2. Uredbe propisano je da stečajni upravitelj ima pravo na nagradu za obavljene poslove (st. 1.).  Nagradu za obavljene poslove određuje sud bez odgode prema pravilima te Uredbe, nakon što stečajni upravitelj dovrši sve poslove za koje je imenovan (st. 2.).  Iznimno, sud može stečajnom upravitelju odrediti isplatu predujma dijela nagrade u slučaju ako stečajni dužnik nastavlja poslovati tijekom stečajnoga postupka ili ako je na ročištu vjerovnika stečajnom upravitelju naložena izrada stečajnoga plana (st. 3.).</w:t>
      </w:r>
    </w:p>
    <w:p w:rsidRDefault="00C45679" w:rsidP="003573E1" w:rsidR="00484250">
      <w:pPr>
        <w:jc w:val="both"/>
      </w:pPr>
      <w:r w:rsidRPr="006549AC">
        <w:tab/>
      </w:r>
      <w:r w:rsidR="00484250">
        <w:t xml:space="preserve">U konkretnom slučaju stečajna se masa sastoji od više nekretnina i pokretnina, a unovčena je jedna nekretnina (za </w:t>
      </w:r>
      <w:r w:rsidR="00D14E7C">
        <w:t xml:space="preserve">unovčenje </w:t>
      </w:r>
      <w:r w:rsidR="00484250">
        <w:t>koj</w:t>
      </w:r>
      <w:r w:rsidR="00D14E7C">
        <w:t>e</w:t>
      </w:r>
      <w:r w:rsidR="00484250">
        <w:t xml:space="preserve"> stečajna upraviteljica traži djelomičnu nagradu), a ne radi se o situaciji iz čl. 2. st. 3. Uredbe u kojem se slučaju može odrediti </w:t>
      </w:r>
      <w:r w:rsidR="00484250">
        <w:lastRenderedPageBreak/>
        <w:t>predujam nagrade (</w:t>
      </w:r>
      <w:r w:rsidR="00484250" w:rsidRPr="00484250">
        <w:t xml:space="preserve">stečajni dužnik </w:t>
      </w:r>
      <w:r w:rsidR="00484250">
        <w:t xml:space="preserve">nije </w:t>
      </w:r>
      <w:r w:rsidR="00484250" w:rsidRPr="00484250">
        <w:t>nastav</w:t>
      </w:r>
      <w:r w:rsidR="00484250">
        <w:t xml:space="preserve">io </w:t>
      </w:r>
      <w:r w:rsidR="00484250" w:rsidRPr="00484250">
        <w:t xml:space="preserve">poslovati </w:t>
      </w:r>
      <w:r w:rsidR="00484250">
        <w:t xml:space="preserve">niti je </w:t>
      </w:r>
      <w:r w:rsidR="00484250" w:rsidRPr="00484250">
        <w:t>naložena izrada stečajnoga plana</w:t>
      </w:r>
      <w:r w:rsidR="00484250">
        <w:t>).</w:t>
      </w:r>
    </w:p>
    <w:p w:rsidRDefault="00484250" w:rsidP="003573E1" w:rsidR="00484250">
      <w:pPr>
        <w:jc w:val="both"/>
      </w:pPr>
      <w:r>
        <w:tab/>
        <w:t>Dakle, stečajni upravitelj nije dovršio sve poslove za koje je imenovan (čl. 2. st. 2. Uredbe), a nema uvjeta za određivanje predujma dijela nagrade (čl. 2. st. 3. Uredbe).</w:t>
      </w:r>
    </w:p>
    <w:p w:rsidRDefault="00484250" w:rsidP="003573E1" w:rsidR="00484250">
      <w:pPr>
        <w:jc w:val="both"/>
      </w:pPr>
      <w:r>
        <w:tab/>
        <w:t>Stoga je, temeljem čl. 2. st. 2. i 3. Uredbe, odlučeno kao u točki II izreke ovog rješenja.</w:t>
      </w:r>
    </w:p>
    <w:p w:rsidRDefault="00484250" w:rsidP="003573E1" w:rsidR="00484250">
      <w:pPr>
        <w:jc w:val="both"/>
      </w:pPr>
      <w:r>
        <w:tab/>
        <w:t xml:space="preserve">Može se dodati da bi se, kad bi se prihvatila isplata djelomičnih nagrada, poremetili </w:t>
      </w:r>
      <w:r w:rsidR="00713ACD">
        <w:t>postoci izračuna nagrade iz čl. 7. Uredbe, odnosno određivanjem djelomičnih nagrada stečajni bi upravitelj sukladno izračunu iz tog članka dobio više nagrada po višim postocima, što po ocjeni ovog suda nije namjera zakonodavca.</w:t>
      </w:r>
      <w:r>
        <w:t xml:space="preserve"> </w:t>
      </w:r>
    </w:p>
    <w:p w:rsidRDefault="00E0671B" w:rsidP="001E275E" w:rsidR="00E0671B" w:rsidRPr="006549AC">
      <w:pPr>
        <w:jc w:val="both"/>
      </w:pPr>
    </w:p>
    <w:p w:rsidRDefault="003573E1" w:rsidP="00E97C01" w:rsidR="00D57C1C">
      <w:pPr>
        <w:jc w:val="both"/>
      </w:pPr>
      <w:r w:rsidRPr="006549AC">
        <w:tab/>
      </w:r>
      <w:r w:rsidR="00E97C01" w:rsidRPr="006549AC">
        <w:tab/>
      </w:r>
      <w:r w:rsidR="00E97C01" w:rsidRPr="006549AC">
        <w:tab/>
      </w:r>
      <w:r w:rsidR="00E97C01" w:rsidRPr="006549AC">
        <w:tab/>
      </w:r>
      <w:r w:rsidR="00E97C01" w:rsidRPr="006549AC">
        <w:tab/>
      </w:r>
      <w:r w:rsidR="00D57C1C" w:rsidRPr="006549AC">
        <w:t xml:space="preserve">U Pazinu, </w:t>
      </w:r>
      <w:r w:rsidR="009E096F">
        <w:t>07</w:t>
      </w:r>
      <w:r w:rsidR="00964990" w:rsidRPr="006549AC">
        <w:t>.</w:t>
      </w:r>
      <w:r w:rsidR="00C9335F" w:rsidRPr="006549AC">
        <w:t xml:space="preserve"> </w:t>
      </w:r>
      <w:r w:rsidR="009E096F">
        <w:t>lipnja</w:t>
      </w:r>
      <w:r w:rsidR="00C44E6E" w:rsidRPr="006549AC">
        <w:t xml:space="preserve"> 201</w:t>
      </w:r>
      <w:r w:rsidR="00A77CF6" w:rsidRPr="006549AC">
        <w:t>7</w:t>
      </w:r>
      <w:r w:rsidR="00C44E6E" w:rsidRPr="006549AC">
        <w:t>.</w:t>
      </w:r>
    </w:p>
    <w:p w:rsidRDefault="00885E8A" w:rsidP="00E97C01" w:rsidR="00885E8A" w:rsidRPr="006549AC">
      <w:pPr>
        <w:jc w:val="both"/>
      </w:pPr>
    </w:p>
    <w:p w:rsidRDefault="008A51E8" w:rsidP="00E97C01" w:rsidR="008A51E8" w:rsidRPr="006549AC">
      <w:pPr>
        <w:jc w:val="both"/>
      </w:pPr>
    </w:p>
    <w:p w:rsidRDefault="00D57C1C" w:rsidP="00D57C1C" w:rsidR="00D57C1C" w:rsidRPr="006549AC">
      <w:pPr>
        <w:jc w:val="both"/>
      </w:pPr>
      <w:r w:rsidRPr="006549AC">
        <w:tab/>
      </w:r>
      <w:r w:rsidRPr="006549AC">
        <w:tab/>
      </w:r>
      <w:r w:rsidRPr="006549AC">
        <w:tab/>
      </w:r>
      <w:r w:rsidRPr="006549AC">
        <w:tab/>
      </w:r>
      <w:r w:rsidRPr="006549AC">
        <w:tab/>
      </w:r>
      <w:r w:rsidRPr="006549AC">
        <w:tab/>
      </w:r>
      <w:r w:rsidRPr="006549AC">
        <w:tab/>
      </w:r>
      <w:r w:rsidRPr="006549AC">
        <w:tab/>
      </w:r>
      <w:r w:rsidRPr="006549AC">
        <w:tab/>
      </w:r>
      <w:r w:rsidRPr="006549AC">
        <w:tab/>
        <w:t>Stečajni sudac</w:t>
      </w:r>
    </w:p>
    <w:p w:rsidRDefault="00D57C1C" w:rsidP="00D57C1C" w:rsidR="00473C77" w:rsidRPr="006549AC">
      <w:pPr>
        <w:jc w:val="both"/>
      </w:pPr>
      <w:r w:rsidRPr="006549AC">
        <w:tab/>
      </w:r>
      <w:r w:rsidRPr="006549AC">
        <w:tab/>
      </w:r>
      <w:r w:rsidRPr="006549AC">
        <w:tab/>
      </w:r>
      <w:r w:rsidRPr="006549AC">
        <w:tab/>
      </w:r>
      <w:r w:rsidRPr="006549AC">
        <w:tab/>
      </w:r>
      <w:r w:rsidRPr="006549AC">
        <w:tab/>
      </w:r>
      <w:r w:rsidRPr="006549AC">
        <w:tab/>
      </w:r>
      <w:r w:rsidRPr="006549AC">
        <w:tab/>
      </w:r>
      <w:r w:rsidRPr="006549AC">
        <w:tab/>
      </w:r>
      <w:r w:rsidRPr="006549AC">
        <w:tab/>
        <w:t xml:space="preserve"> </w:t>
      </w:r>
    </w:p>
    <w:p w:rsidRDefault="00473C77" w:rsidP="00473C77" w:rsidR="00D57C1C" w:rsidRPr="006549AC">
      <w:pPr>
        <w:ind w:left="7080"/>
        <w:jc w:val="both"/>
      </w:pPr>
      <w:r w:rsidRPr="006549AC">
        <w:t xml:space="preserve">   Ivan Dujić</w:t>
      </w:r>
      <w:r w:rsidR="004D6A33">
        <w:t>, v.r.</w:t>
      </w:r>
    </w:p>
    <w:p w:rsidRDefault="00C32D67" w:rsidP="00D57C1C" w:rsidR="00C32D67" w:rsidRPr="006549AC">
      <w:pPr>
        <w:jc w:val="both"/>
      </w:pPr>
    </w:p>
    <w:p w:rsidRDefault="00A77CF6" w:rsidP="00D57C1C" w:rsidR="00A77CF6" w:rsidRPr="006549AC">
      <w:pPr>
        <w:jc w:val="both"/>
      </w:pPr>
    </w:p>
    <w:p w:rsidRDefault="00A77CF6" w:rsidP="00D57C1C" w:rsidR="00A77CF6" w:rsidRPr="006549AC">
      <w:pPr>
        <w:jc w:val="both"/>
      </w:pPr>
    </w:p>
    <w:p w:rsidRDefault="00A77CF6" w:rsidP="00D57C1C" w:rsidR="00A77CF6" w:rsidRPr="006549AC">
      <w:pPr>
        <w:jc w:val="both"/>
      </w:pPr>
    </w:p>
    <w:p w:rsidRDefault="008A51E8" w:rsidP="00D57C1C" w:rsidR="008A51E8" w:rsidRPr="006549AC">
      <w:pPr>
        <w:jc w:val="both"/>
      </w:pPr>
    </w:p>
    <w:p w:rsidRDefault="00D57C1C" w:rsidP="00D57C1C" w:rsidR="00D57C1C" w:rsidRPr="006549AC">
      <w:pPr>
        <w:jc w:val="both"/>
      </w:pPr>
      <w:r w:rsidRPr="006549AC">
        <w:t>UPUTA O PRAVNOM LIJEKU</w:t>
      </w:r>
    </w:p>
    <w:p w:rsidRDefault="00D57C1C" w:rsidP="00C32D67" w:rsidR="00D04156" w:rsidRPr="006549AC">
      <w:pPr>
        <w:jc w:val="both"/>
      </w:pPr>
      <w:r w:rsidRPr="006549AC">
        <w:tab/>
      </w:r>
      <w:r w:rsidR="00C32D67" w:rsidRPr="006549AC">
        <w:t>Protiv ovog rješenja pravo na žalbu imaju stečajni upravitelj i svaki stečajni vjerovnik (čl. 94. st. 5. SZ-a)</w:t>
      </w:r>
      <w:r w:rsidR="00975409" w:rsidRPr="006549AC">
        <w:t xml:space="preserve"> u roku </w:t>
      </w:r>
      <w:r w:rsidR="00C32D67" w:rsidRPr="006549AC">
        <w:t xml:space="preserve">osam </w:t>
      </w:r>
      <w:r w:rsidR="00975409" w:rsidRPr="006549AC">
        <w:t xml:space="preserve">dana </w:t>
      </w:r>
      <w:r w:rsidR="00C32D67" w:rsidRPr="006549AC">
        <w:t xml:space="preserve">od dana dostave, a dostava se smatra obavljenom istekom osmoga dana od dana objave pismena na mrežnoj stranici e-Oglasna ploča sudova (čl. 12. SZ-a).  </w:t>
      </w:r>
      <w:r w:rsidR="00975409" w:rsidRPr="006549AC">
        <w:t>Žalba se podnosi putem ovog suda u 3 istovjetna primjerka, a o žalbi odlučuje Visoki trgovački sud Republike Hrvatske.</w:t>
      </w:r>
    </w:p>
    <w:p w:rsidRDefault="003E7F85" w:rsidP="00D57C1C" w:rsidR="003E7F85" w:rsidRPr="006549AC">
      <w:pPr>
        <w:jc w:val="both"/>
      </w:pPr>
      <w:r w:rsidRPr="006549AC">
        <w:tab/>
      </w:r>
    </w:p>
    <w:p w:rsidRDefault="003E7F85" w:rsidP="00D57C1C" w:rsidR="003E7F85" w:rsidRPr="006549AC">
      <w:pPr>
        <w:jc w:val="both"/>
      </w:pPr>
    </w:p>
    <w:p w:rsidRDefault="00D57C1C" w:rsidP="00D57C1C" w:rsidR="00D57C1C" w:rsidRPr="006549AC">
      <w:pPr>
        <w:jc w:val="both"/>
      </w:pPr>
      <w:r w:rsidRPr="006549AC">
        <w:t>DNA</w:t>
      </w:r>
    </w:p>
    <w:p w:rsidRDefault="00C7108E" w:rsidP="00CF19CB" w:rsidR="00C7108E" w:rsidRPr="006549AC">
      <w:pPr>
        <w:jc w:val="both"/>
      </w:pPr>
      <w:r w:rsidRPr="006549AC">
        <w:t xml:space="preserve">- </w:t>
      </w:r>
      <w:r w:rsidR="00CF19CB" w:rsidRPr="006549AC">
        <w:t>e -o</w:t>
      </w:r>
      <w:r w:rsidRPr="006549AC">
        <w:t xml:space="preserve">glasna ploča suda </w:t>
      </w:r>
      <w:r w:rsidR="003573E1" w:rsidRPr="006549AC">
        <w:t>(čl. 94. st. 4. SZ-a)</w:t>
      </w:r>
    </w:p>
    <w:p w:rsidRDefault="0007232E" w:rsidP="00D57C1C" w:rsidR="0007232E" w:rsidRPr="006549AC">
      <w:pPr>
        <w:jc w:val="both"/>
      </w:pPr>
      <w:r w:rsidRPr="006549AC">
        <w:t xml:space="preserve">- </w:t>
      </w:r>
      <w:r w:rsidR="00CF19CB" w:rsidRPr="006549AC">
        <w:t xml:space="preserve"> </w:t>
      </w:r>
      <w:r w:rsidRPr="006549AC">
        <w:t>stečajno</w:t>
      </w:r>
      <w:r w:rsidR="003573E1" w:rsidRPr="006549AC">
        <w:t>m</w:t>
      </w:r>
      <w:r w:rsidRPr="006549AC">
        <w:t xml:space="preserve"> upravitelj</w:t>
      </w:r>
      <w:r w:rsidR="003573E1" w:rsidRPr="006549AC">
        <w:t>u</w:t>
      </w:r>
      <w:r w:rsidR="00FA4EE1">
        <w:t xml:space="preserve"> </w:t>
      </w:r>
      <w:r w:rsidR="00FA4EE1" w:rsidRPr="009301BA">
        <w:t>Ani Vičević - Gračanin iz Čavli, Šušnjevac 3</w:t>
      </w:r>
    </w:p>
    <w:p w:rsidRDefault="00852134" w:rsidP="001E275E" w:rsidR="00266472" w:rsidRPr="006549AC">
      <w:pPr>
        <w:jc w:val="both"/>
      </w:pPr>
      <w:r w:rsidRPr="006549AC">
        <w:t xml:space="preserve"> </w:t>
      </w:r>
    </w:p>
    <w:p w:rsidRDefault="00266472" w:rsidP="00CF19CB" w:rsidR="00266472" w:rsidRPr="006549AC">
      <w:pPr>
        <w:jc w:val="both"/>
      </w:pPr>
    </w:p>
    <w:sectPr w:rsidSect="00885E8A" w:rsidR="00266472" w:rsidRPr="006549AC">
      <w:headerReference w:type="even" r:id="rId11"/>
      <w:headerReference w:type="default" r:id="rId12"/>
      <w:headerReference w:type="first" r:id="rId13"/>
      <w:pgSz w:h="16838" w:w="11906"/>
      <w:pgMar w:gutter="0" w:footer="709" w:header="709" w:left="1418" w:bottom="99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6BE" w:rsidR="008526BE">
      <w:r>
        <w:separator/>
      </w:r>
    </w:p>
  </w:endnote>
  <w:endnote w:id="0" w:type="continuationSeparator">
    <w:p w:rsidRDefault="008526BE" w:rsidR="008526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6BE" w:rsidR="008526BE">
      <w:r>
        <w:separator/>
      </w:r>
    </w:p>
  </w:footnote>
  <w:footnote w:id="0" w:type="continuationSeparator">
    <w:p w:rsidRDefault="008526BE" w:rsidR="008526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6A33">
      <w:rPr>
        <w:rStyle w:val="Brojstranice"/>
        <w:noProof/>
      </w:rPr>
      <w:t>2</w:t>
    </w:r>
    <w:r>
      <w:rPr>
        <w:rStyle w:val="Brojstranice"/>
      </w:rPr>
      <w:fldChar w:fldCharType="end"/>
    </w:r>
  </w:p>
  <w:p w:rsidRDefault="00C16C64" w:rsidP="004E4147" w:rsidR="004E4147" w:rsidRPr="004E4147">
    <w:r>
      <w:tab/>
    </w:r>
    <w:r>
      <w:tab/>
    </w:r>
    <w:r>
      <w:tab/>
    </w:r>
    <w:r>
      <w:tab/>
    </w:r>
    <w:r>
      <w:tab/>
    </w:r>
    <w:r>
      <w:tab/>
    </w:r>
    <w:r>
      <w:tab/>
    </w:r>
    <w:r>
      <w:tab/>
    </w:r>
    <w:r w:rsidR="001E275E">
      <w:t xml:space="preserve">            </w:t>
    </w:r>
    <w:r w:rsidR="004E4147" w:rsidRPr="004E4147">
      <w:t>Posl. br. 10 St-339/16-65</w:t>
    </w:r>
  </w:p>
  <w:p w:rsidRDefault="00C16C64" w:rsidR="00C16C64"/>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C03E1" w:rsidR="00C16C64" w:rsidRPr="00972D43">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DC134D">
      <w:rPr>
        <w:b/>
        <w:sz w:val="23"/>
        <w:szCs w:val="23"/>
      </w:rPr>
      <w:tab/>
    </w:r>
    <w:r w:rsidR="003E6B24">
      <w:t>Posl. br. 10 St-</w:t>
    </w:r>
    <w:r w:rsidR="004E4147">
      <w:t>339</w:t>
    </w:r>
    <w:r w:rsidR="00DC134D">
      <w:t>/1</w:t>
    </w:r>
    <w:r w:rsidR="008374C4">
      <w:t>6-</w:t>
    </w:r>
    <w:r w:rsidR="004E4147">
      <w:t>65</w:t>
    </w:r>
  </w:p>
  <w:p w:rsidRDefault="00C16C64" w:rsidR="00C16C64" w:rsidRPr="00972D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058C9"/>
    <w:rsid w:val="000129C7"/>
    <w:rsid w:val="0001419F"/>
    <w:rsid w:val="0004210E"/>
    <w:rsid w:val="00052EF3"/>
    <w:rsid w:val="000543CD"/>
    <w:rsid w:val="00061AF7"/>
    <w:rsid w:val="0006203A"/>
    <w:rsid w:val="0007232E"/>
    <w:rsid w:val="0007675F"/>
    <w:rsid w:val="000853F0"/>
    <w:rsid w:val="000B25CF"/>
    <w:rsid w:val="000B3AEB"/>
    <w:rsid w:val="000B7F35"/>
    <w:rsid w:val="000C1310"/>
    <w:rsid w:val="000E0024"/>
    <w:rsid w:val="000E12AE"/>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6AA"/>
    <w:rsid w:val="00191C08"/>
    <w:rsid w:val="00195DC2"/>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7725A"/>
    <w:rsid w:val="00281BC9"/>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34C9D"/>
    <w:rsid w:val="003420AE"/>
    <w:rsid w:val="00352596"/>
    <w:rsid w:val="003573E1"/>
    <w:rsid w:val="00361293"/>
    <w:rsid w:val="00372E71"/>
    <w:rsid w:val="0037515F"/>
    <w:rsid w:val="00377880"/>
    <w:rsid w:val="00391633"/>
    <w:rsid w:val="00397FA8"/>
    <w:rsid w:val="003B04C2"/>
    <w:rsid w:val="003B3E81"/>
    <w:rsid w:val="003C371F"/>
    <w:rsid w:val="003D0D25"/>
    <w:rsid w:val="003D4E89"/>
    <w:rsid w:val="003E057B"/>
    <w:rsid w:val="003E3E34"/>
    <w:rsid w:val="003E6976"/>
    <w:rsid w:val="003E6B24"/>
    <w:rsid w:val="003E7F85"/>
    <w:rsid w:val="00410812"/>
    <w:rsid w:val="004245F4"/>
    <w:rsid w:val="004339EF"/>
    <w:rsid w:val="00444728"/>
    <w:rsid w:val="004468A0"/>
    <w:rsid w:val="00453CC9"/>
    <w:rsid w:val="00464E48"/>
    <w:rsid w:val="00473C77"/>
    <w:rsid w:val="00483C0F"/>
    <w:rsid w:val="00484250"/>
    <w:rsid w:val="00485FC8"/>
    <w:rsid w:val="00487FF8"/>
    <w:rsid w:val="00495A6E"/>
    <w:rsid w:val="004A33A8"/>
    <w:rsid w:val="004B0C03"/>
    <w:rsid w:val="004B2E04"/>
    <w:rsid w:val="004C03E1"/>
    <w:rsid w:val="004D6A33"/>
    <w:rsid w:val="004E4147"/>
    <w:rsid w:val="004E641D"/>
    <w:rsid w:val="004F7508"/>
    <w:rsid w:val="005006B0"/>
    <w:rsid w:val="0050292C"/>
    <w:rsid w:val="00506843"/>
    <w:rsid w:val="0051318C"/>
    <w:rsid w:val="00517B29"/>
    <w:rsid w:val="00524094"/>
    <w:rsid w:val="00526085"/>
    <w:rsid w:val="00536DAF"/>
    <w:rsid w:val="00544D8B"/>
    <w:rsid w:val="00545BD4"/>
    <w:rsid w:val="005544EB"/>
    <w:rsid w:val="0055635B"/>
    <w:rsid w:val="0056110A"/>
    <w:rsid w:val="005622DD"/>
    <w:rsid w:val="005636AD"/>
    <w:rsid w:val="00581CBE"/>
    <w:rsid w:val="005841D2"/>
    <w:rsid w:val="0058729C"/>
    <w:rsid w:val="00590A80"/>
    <w:rsid w:val="00591CD6"/>
    <w:rsid w:val="005A466C"/>
    <w:rsid w:val="005B1A3A"/>
    <w:rsid w:val="005B460E"/>
    <w:rsid w:val="005C144C"/>
    <w:rsid w:val="005F468D"/>
    <w:rsid w:val="00600F95"/>
    <w:rsid w:val="00611E69"/>
    <w:rsid w:val="006165B5"/>
    <w:rsid w:val="00616E95"/>
    <w:rsid w:val="00632E30"/>
    <w:rsid w:val="00643065"/>
    <w:rsid w:val="00646A19"/>
    <w:rsid w:val="006549AC"/>
    <w:rsid w:val="006845B2"/>
    <w:rsid w:val="00686C47"/>
    <w:rsid w:val="00687E00"/>
    <w:rsid w:val="00690767"/>
    <w:rsid w:val="006A5E5B"/>
    <w:rsid w:val="006B7A50"/>
    <w:rsid w:val="006C2C31"/>
    <w:rsid w:val="006D724B"/>
    <w:rsid w:val="006E0D6B"/>
    <w:rsid w:val="006E0FEE"/>
    <w:rsid w:val="006F3314"/>
    <w:rsid w:val="007045E1"/>
    <w:rsid w:val="0071233C"/>
    <w:rsid w:val="00713ACD"/>
    <w:rsid w:val="00714290"/>
    <w:rsid w:val="00771D77"/>
    <w:rsid w:val="00780159"/>
    <w:rsid w:val="007846FF"/>
    <w:rsid w:val="007C230B"/>
    <w:rsid w:val="007C40DA"/>
    <w:rsid w:val="007D0370"/>
    <w:rsid w:val="007D0CE7"/>
    <w:rsid w:val="007D52B6"/>
    <w:rsid w:val="007F1741"/>
    <w:rsid w:val="007F436C"/>
    <w:rsid w:val="007F68E5"/>
    <w:rsid w:val="00810438"/>
    <w:rsid w:val="00811A17"/>
    <w:rsid w:val="00813977"/>
    <w:rsid w:val="008210F4"/>
    <w:rsid w:val="0082784F"/>
    <w:rsid w:val="00830B5E"/>
    <w:rsid w:val="00832BEE"/>
    <w:rsid w:val="00833CC5"/>
    <w:rsid w:val="008374C4"/>
    <w:rsid w:val="00837ACE"/>
    <w:rsid w:val="00842467"/>
    <w:rsid w:val="008517F7"/>
    <w:rsid w:val="00852134"/>
    <w:rsid w:val="008526BE"/>
    <w:rsid w:val="00856307"/>
    <w:rsid w:val="00861C05"/>
    <w:rsid w:val="008675C0"/>
    <w:rsid w:val="0087234C"/>
    <w:rsid w:val="00885D29"/>
    <w:rsid w:val="00885E8A"/>
    <w:rsid w:val="00892961"/>
    <w:rsid w:val="0089541A"/>
    <w:rsid w:val="00895F92"/>
    <w:rsid w:val="0089657A"/>
    <w:rsid w:val="00896BD1"/>
    <w:rsid w:val="008A49C8"/>
    <w:rsid w:val="008A51E8"/>
    <w:rsid w:val="008A7AB9"/>
    <w:rsid w:val="008B760B"/>
    <w:rsid w:val="008C1D5B"/>
    <w:rsid w:val="008C73F5"/>
    <w:rsid w:val="008D0BCC"/>
    <w:rsid w:val="008D2320"/>
    <w:rsid w:val="008E428A"/>
    <w:rsid w:val="008F158A"/>
    <w:rsid w:val="008F53E4"/>
    <w:rsid w:val="009138F9"/>
    <w:rsid w:val="009301BA"/>
    <w:rsid w:val="00942134"/>
    <w:rsid w:val="00945587"/>
    <w:rsid w:val="009638C1"/>
    <w:rsid w:val="00964990"/>
    <w:rsid w:val="009717F0"/>
    <w:rsid w:val="00972D43"/>
    <w:rsid w:val="00975409"/>
    <w:rsid w:val="009817C4"/>
    <w:rsid w:val="00990289"/>
    <w:rsid w:val="009B35E6"/>
    <w:rsid w:val="009B401E"/>
    <w:rsid w:val="009C7324"/>
    <w:rsid w:val="009E096F"/>
    <w:rsid w:val="009E26BF"/>
    <w:rsid w:val="009E3360"/>
    <w:rsid w:val="00A00FA1"/>
    <w:rsid w:val="00A02DEC"/>
    <w:rsid w:val="00A0751E"/>
    <w:rsid w:val="00A140AE"/>
    <w:rsid w:val="00A46058"/>
    <w:rsid w:val="00A50996"/>
    <w:rsid w:val="00A72055"/>
    <w:rsid w:val="00A741CB"/>
    <w:rsid w:val="00A77CF6"/>
    <w:rsid w:val="00A8203E"/>
    <w:rsid w:val="00A86EA5"/>
    <w:rsid w:val="00A87E61"/>
    <w:rsid w:val="00AA0F49"/>
    <w:rsid w:val="00AA2C74"/>
    <w:rsid w:val="00AA4396"/>
    <w:rsid w:val="00AA7713"/>
    <w:rsid w:val="00AC58A7"/>
    <w:rsid w:val="00B03E10"/>
    <w:rsid w:val="00B07714"/>
    <w:rsid w:val="00B140BE"/>
    <w:rsid w:val="00B164B0"/>
    <w:rsid w:val="00B27F22"/>
    <w:rsid w:val="00B37480"/>
    <w:rsid w:val="00B414A0"/>
    <w:rsid w:val="00B474C8"/>
    <w:rsid w:val="00B55EF1"/>
    <w:rsid w:val="00B634DD"/>
    <w:rsid w:val="00B7406B"/>
    <w:rsid w:val="00B92FCB"/>
    <w:rsid w:val="00B97BA0"/>
    <w:rsid w:val="00BA0D57"/>
    <w:rsid w:val="00BA38CC"/>
    <w:rsid w:val="00BB03F2"/>
    <w:rsid w:val="00BB04B2"/>
    <w:rsid w:val="00BC00AD"/>
    <w:rsid w:val="00BC1391"/>
    <w:rsid w:val="00BC7555"/>
    <w:rsid w:val="00BF224C"/>
    <w:rsid w:val="00BF5EAC"/>
    <w:rsid w:val="00C07EA3"/>
    <w:rsid w:val="00C12A4D"/>
    <w:rsid w:val="00C13A3F"/>
    <w:rsid w:val="00C16C64"/>
    <w:rsid w:val="00C24D9B"/>
    <w:rsid w:val="00C32D67"/>
    <w:rsid w:val="00C34504"/>
    <w:rsid w:val="00C374AD"/>
    <w:rsid w:val="00C44E6E"/>
    <w:rsid w:val="00C45679"/>
    <w:rsid w:val="00C47D75"/>
    <w:rsid w:val="00C47EF2"/>
    <w:rsid w:val="00C7108E"/>
    <w:rsid w:val="00C74AB0"/>
    <w:rsid w:val="00C75A1A"/>
    <w:rsid w:val="00C812AC"/>
    <w:rsid w:val="00C930E3"/>
    <w:rsid w:val="00C9335F"/>
    <w:rsid w:val="00C955F6"/>
    <w:rsid w:val="00C962A1"/>
    <w:rsid w:val="00CC37F0"/>
    <w:rsid w:val="00CD2543"/>
    <w:rsid w:val="00CE17B4"/>
    <w:rsid w:val="00CE789C"/>
    <w:rsid w:val="00CF19CB"/>
    <w:rsid w:val="00CF2166"/>
    <w:rsid w:val="00D04156"/>
    <w:rsid w:val="00D10264"/>
    <w:rsid w:val="00D14E7C"/>
    <w:rsid w:val="00D213B3"/>
    <w:rsid w:val="00D23F98"/>
    <w:rsid w:val="00D30305"/>
    <w:rsid w:val="00D3684B"/>
    <w:rsid w:val="00D40530"/>
    <w:rsid w:val="00D43E2F"/>
    <w:rsid w:val="00D46578"/>
    <w:rsid w:val="00D5402D"/>
    <w:rsid w:val="00D57C1C"/>
    <w:rsid w:val="00D57EA9"/>
    <w:rsid w:val="00D82EDF"/>
    <w:rsid w:val="00D92F90"/>
    <w:rsid w:val="00D94838"/>
    <w:rsid w:val="00DA0B73"/>
    <w:rsid w:val="00DB7A99"/>
    <w:rsid w:val="00DC134D"/>
    <w:rsid w:val="00DC268B"/>
    <w:rsid w:val="00DC5DFA"/>
    <w:rsid w:val="00DC6F9B"/>
    <w:rsid w:val="00DD6DDB"/>
    <w:rsid w:val="00DD725C"/>
    <w:rsid w:val="00DE626A"/>
    <w:rsid w:val="00DF1E6B"/>
    <w:rsid w:val="00DF4358"/>
    <w:rsid w:val="00DF4D39"/>
    <w:rsid w:val="00E0671B"/>
    <w:rsid w:val="00E14BD1"/>
    <w:rsid w:val="00E16915"/>
    <w:rsid w:val="00E16FBE"/>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D2E7B"/>
    <w:rsid w:val="00EE34AF"/>
    <w:rsid w:val="00EF6558"/>
    <w:rsid w:val="00F01B28"/>
    <w:rsid w:val="00F01F89"/>
    <w:rsid w:val="00F07173"/>
    <w:rsid w:val="00F104A7"/>
    <w:rsid w:val="00F13262"/>
    <w:rsid w:val="00F16061"/>
    <w:rsid w:val="00F21DEB"/>
    <w:rsid w:val="00F26D54"/>
    <w:rsid w:val="00F27B33"/>
    <w:rsid w:val="00F311DA"/>
    <w:rsid w:val="00F31853"/>
    <w:rsid w:val="00F43D6C"/>
    <w:rsid w:val="00F46D3C"/>
    <w:rsid w:val="00F566FC"/>
    <w:rsid w:val="00F74DD1"/>
    <w:rsid w:val="00F902DF"/>
    <w:rsid w:val="00F96B06"/>
    <w:rsid w:val="00FA4EE1"/>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4D6A33"/>
    <w:rPr>
      <w:color w:val="808080"/>
      <w:bdr w:space="0" w:sz="0" w:color="auto" w:val="none"/>
      <w:shd w:fill="auto" w:color="auto" w:val="clear"/>
    </w:rPr>
  </w:style>
  <w:style w:customStyle="true" w:styleId="eSPISCCParagraphDefaultFont" w:type="character">
    <w:name w:val="eSPIS_CC_Paragraph Default Font"/>
    <w:basedOn w:val="Zadanifontodlomka"/>
    <w:rsid w:val="004D6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A33"/>
    <w:rPr>
      <w:bdr w:space="0" w:sz="0" w:color="auto" w:val="none"/>
      <w:shd w:fill="FFFFCC" w:color="auto" w:val="clear"/>
      <w:lang w:val="hr-HR"/>
    </w:rPr>
  </w:style>
  <w:style w:customStyle="true" w:styleId="PozadinaSvijetloCrvena" w:type="character">
    <w:name w:val="Pozadina_SvijetloCrvena"/>
    <w:basedOn w:val="eSPISCCParagraphDefaultFont"/>
    <w:rsid w:val="004D6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A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OS PU -SS BUJE
OVR-3794/16</izvorni_sadrzaj>
    <derivirana_varijabla naziv="DomainObject.Predmet.Opis_1">VEZA: OS PU -SS BUJE
OVR-3794/16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St-339/2016</izvorni_sadrzaj>
    <derivirana_varijabla naziv="DomainObject.Predmet.OznakaBroj_1">St-339/2016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sivi registrator sa prijavama
tražbina</izvorni_sadrzaj>
    <derivirana_varijabla naziv="DomainObject.Predmet.PrimjedbaSuca_1">prileži sivi registrator sa prijavama
tražbina</derivirana_varijabla>
  </DomainObject.Predmet.PrimjedbaSuca>
  <DomainObject.Predmet.ProtustrankaFormated>
    <izvorni_sadrzaj>  N.B.T. - GRUPA d.o.o. UMAG</izvorni_sadrzaj>
    <derivirana_varijabla naziv="DomainObject.Predmet.ProtustrankaFormated_1">  N.B.T. - GRUPA d.o.o. UMAG</derivirana_varijabla>
  </DomainObject.Predmet.ProtustrankaFormated>
  <DomainObject.Predmet.ProtustrankaFormatedOIB>
    <izvorni_sadrzaj>  N.B.T. - GRUPA d.o.o. UMAG, OIB 10819969532</izvorni_sadrzaj>
    <derivirana_varijabla naziv="DomainObject.Predmet.ProtustrankaFormatedOIB_1">  N.B.T. - GRUPA d.o.o. UMAG, OIB 10819969532</derivirana_varijabla>
  </DomainObject.Predmet.ProtustrankaFormatedOIB>
  <DomainObject.Predmet.ProtustrankaFormatedWithAdress>
    <izvorni_sadrzaj> N.B.T. - GRUPA d.o.o. UMAG, Monterol, Stella Maris 19, 52470 Umag</izvorni_sadrzaj>
    <derivirana_varijabla naziv="DomainObject.Predmet.ProtustrankaFormatedWithAdress_1"> N.B.T. - GRUPA d.o.o. UMAG, Monterol, Stella Maris 19, 52470 Umag</derivirana_varijabla>
  </DomainObject.Predmet.ProtustrankaFormatedWithAdress>
  <DomainObject.Predmet.ProtustrankaFormatedWithAdressOIB>
    <izvorni_sadrzaj> N.B.T. - GRUPA d.o.o. UMAG, OIB 10819969532, Monterol, Stella Maris 19, 52470 Umag</izvorni_sadrzaj>
    <derivirana_varijabla naziv="DomainObject.Predmet.ProtustrankaFormatedWithAdressOIB_1"> N.B.T. - GRUPA d.o.o. UMAG, OIB 10819969532, Monterol, Stella Maris 19, 52470 Umag</derivirana_varijabla>
  </DomainObject.Predmet.ProtustrankaFormatedWithAdressOIB>
  <DomainObject.Predmet.ProtustrankaWithAdress>
    <izvorni_sadrzaj>N.B.T. - GRUPA d.o.o. UMAG Monterol, Stella Maris 19, 52470 Umag</izvorni_sadrzaj>
    <derivirana_varijabla naziv="DomainObject.Predmet.ProtustrankaWithAdress_1">N.B.T. - GRUPA d.o.o. UMAG Monterol, Stella Maris 19, 52470 Umag</derivirana_varijabla>
  </DomainObject.Predmet.ProtustrankaWithAdress>
  <DomainObject.Predmet.ProtustrankaWithAdressOIB>
    <izvorni_sadrzaj>N.B.T. - GRUPA d.o.o. UMAG, OIB 10819969532, Monterol, Stella Maris 19, 52470 Umag</izvorni_sadrzaj>
    <derivirana_varijabla naziv="DomainObject.Predmet.ProtustrankaWithAdressOIB_1">N.B.T. - GRUPA d.o.o. UMAG, OIB 10819969532, Monterol, Stella Maris 19, 52470 Umag</derivirana_varijabla>
  </DomainObject.Predmet.ProtustrankaWithAdressOIB>
  <DomainObject.Predmet.ProtustrankaNazivFormated>
    <izvorni_sadrzaj>N.B.T. - GRUPA d.o.o. UMAG</izvorni_sadrzaj>
    <derivirana_varijabla naziv="DomainObject.Predmet.ProtustrankaNazivFormated_1">N.B.T. - GRUPA d.o.o. UMAG</derivirana_varijabla>
  </DomainObject.Predmet.ProtustrankaNazivFormated>
  <DomainObject.Predmet.ProtustrankaNazivFormatedOIB>
    <izvorni_sadrzaj>N.B.T. - GRUPA d.o.o. UMAG, OIB 10819969532</izvorni_sadrzaj>
    <derivirana_varijabla naziv="DomainObject.Predmet.ProtustrankaNazivFormatedOIB_1">N.B.T. - GRUPA d.o.o. UMAG, OIB 10819969532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UMAG; REPUBLIKA HRVATSKA, Ministarstvo financija, Porezna uprava, Područni ured Istra, Primorje, Gorski Kotar  i Lika zastupanog po punomoćniku ŽDO PULA</izvorni_sadrzaj>
    <derivirana_varijabla naziv="DomainObject.Predmet.StrankaFormated_1">  GRAD UMAG, UMAG; REPUBLIKA HRVATSKA, Ministarstvo financija, Porezna uprava, Područni ured Istra, Primorje, Gorski Kotar  i Lika zastupanog po punomoćniku ŽDO PULA</derivirana_varijabla>
  </DomainObject.Predmet.StrankaFormated>
  <DomainObject.Predmet.StrankaFormatedOIB>
    <izvorni_sadrzaj>  GRAD UMAG, UMAG, OIB 84097228497; REPUBLIKA HRVATSKA, Ministarstvo financija, Porezna uprava, Područni ured Istra, Primorje, Gorski Kotar  i Lika, OIB 52634238587 zastupanog po punomoćniku ŽDO PULA</izvorni_sadrzaj>
    <derivirana_varijabla naziv="DomainObject.Predmet.StrankaFormatedOIB_1">  GRAD UMAG, UMAG, OIB 84097228497;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GRAD UMAG, UMAG, G. Garibaldi 6, 52470 Umag; REPUBLIKA HRVATSKA, Ministarstvo financija, Porezna uprava, Područni ured Istra, Primorje, Gorski Kotar  i Lika zastupanog po punomoćniku ŽDO PULA</izvorni_sadrzaj>
    <derivirana_varijabla naziv="DomainObject.Predmet.StrankaFormatedWithAdress_1"> GRAD UMAG, UMAG, G. Garibaldi 6, 52470 Umag; REPUBLIKA HRVATSKA, Ministarstvo financija, Porezna uprava, Područni ured Istra, Primorje, Gorski Kotar  i Lika zastupanog po punomoćniku ŽDO PULA</derivirana_varijabla>
  </DomainObject.Predmet.StrankaFormatedWithAdress>
  <DomainObject.Predmet.StrankaFormatedWithAdressOIB>
    <izvorni_sadrzaj> GRAD UMAG, UMAG, OIB 84097228497, G. Garibaldi 6, 52470 Umag; REPUBLIKA HRVATSKA, Ministarstvo financija, Porezna uprava, Područni ured Istra, Primorje, Gorski Kotar  i Lika, OIB 52634238587 zastupanog po punomoćniku ŽDO PULA</izvorni_sadrzaj>
    <derivirana_varijabla naziv="DomainObject.Predmet.StrankaFormatedWithAdressOIB_1"> GRAD UMAG, UMAG, OIB 84097228497, G. Garibaldi 6, 52470 Umag;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GRAD UMAG, UMAG G. Garibaldi 6,52470 Umag,REPUBLIKA HRVATSKA, Ministarstvo financija, Porezna uprava, Područni ured Istra, Primorje, Gorski Kotar  i Lika </izvorni_sadrzaj>
    <derivirana_varijabla naziv="DomainObject.Predmet.StrankaWithAdress_1">GRAD UMAG, UMAG G. Garibaldi 6,52470 Umag,REPUBLIKA HRVATSKA, Ministarstvo financija, Porezna uprava, Područni ured Istra, Primorje, Gorski Kotar  i Lika </derivirana_varijabla>
  </DomainObject.Predmet.StrankaWithAdress>
  <DomainObject.Predmet.StrankaWithAdressOIB>
    <izvorni_sadrzaj>GRAD UMAG, UMAG, OIB 84097228497, G. Garibaldi 6,52470 Umag,REPUBLIKA HRVATSKA, Ministarstvo financija, Porezna uprava, Područni ured Istra, Primorje, Gorski Kotar  i Lika, OIB 52634238587</izvorni_sadrzaj>
    <derivirana_varijabla naziv="DomainObject.Predmet.StrankaWithAdressOIB_1">GRAD UMAG, UMAG, OIB 84097228497, G. Garibaldi 6,52470 Umag,REPUBLIKA HRVATSKA, Ministarstvo financija, Porezna uprava, Područni ured Istra, Primorje, Gorski Kotar  i Lika, OIB 52634238587</derivirana_varijabla>
  </DomainObject.Predmet.StrankaWithAdressOIB>
  <DomainObject.Predmet.StrankaNazivFormated>
    <izvorni_sadrzaj>GRAD UMAG, UMAG,REPUBLIKA HRVATSKA, Ministarstvo financija, Porezna uprava, Područni ured Istra, Primorje, Gorski Kotar  i Lika</izvorni_sadrzaj>
    <derivirana_varijabla naziv="DomainObject.Predmet.StrankaNazivFormated_1">GRAD UMAG, UMAG,REPUBLIKA HRVATSKA, Ministarstvo financija, Porezna uprava, Područni ured Istra, Primorje, Gorski Kotar  i Lika</derivirana_varijabla>
  </DomainObject.Predmet.StrankaNazivFormated>
  <DomainObject.Predmet.StrankaNazivFormatedOIB>
    <izvorni_sadrzaj>GRAD UMAG, UMAG, OIB 84097228497,REPUBLIKA HRVATSKA, Ministarstvo financija, Porezna uprava, Područni ured Istra, Primorje, Gorski Kotar  i Lika, OIB 52634238587</izvorni_sadrzaj>
    <derivirana_varijabla naziv="DomainObject.Predmet.StrankaNazivFormatedOIB_1">GRAD UMAG, UMAG, OIB 84097228497,REPUBLIKA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692592.26</izvorni_sadrzaj>
    <derivirana_varijabla naziv="DomainObject.Predmet.TrenutnaVrijednost_1">692592.26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 UMAG, UMAG</item>
      <item>REPUBLIKA HRVATSKA, Ministarstvo financija, Porezna uprava, Područni ured Istra, Primorje, Gorski Kotar  i Lika zastupanog po punomoćniku ŽDO PULA</item>
    </izvorni_sadrzaj>
    <derivirana_varijabla naziv="DomainObject.Predmet.StrankaListFormated_1">
      <item>GRAD UMAG, UMAG</item>
      <item>REPUBLIKA HRVATSKA, Ministarstvo financija, Porezna uprava, Područni ured Istra, Primorje, Gorski Kotar  i Lika zastupanog po punomoćniku ŽDO PULA</item>
    </derivirana_varijabla>
  </DomainObject.Predmet.StrankaListFormated>
  <DomainObject.Predmet.StrankaListFormatedOIB>
    <izvorni_sadrzaj>
      <item>GRAD UMAG, UMAG, OIB 84097228497</item>
      <item>REPUBLIKA HRVATSKA, Ministarstvo financija, Porezna uprava, Područni ured Istra, Primorje, Gorski Kotar  i Lika, OIB 52634238587 zastupanog po punomoćniku ŽDO PULA</item>
    </izvorni_sadrzaj>
    <derivirana_varijabla naziv="DomainObject.Predmet.StrankaListFormatedOIB_1">
      <item>GRAD UMAG, UMAG, OIB 84097228497</item>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GRAD UMAG, UMAG, G. Garibaldi 6, 52470 Umag</item>
      <item>REPUBLIKA HRVATSKA, Ministarstvo financija, Porezna uprava, Područni ured Istra, Primorje, Gorski Kotar  i Lika zastupanog po punomoćniku ŽDO PULA</item>
    </izvorni_sadrzaj>
    <derivirana_varijabla naziv="DomainObject.Predmet.StrankaListFormatedWithAdress_1">
      <item>GRAD UMAG, UMAG, G. Garibaldi 6, 52470 Umag</item>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GRAD UMAG, UMAG, OIB 84097228497, G. Garibaldi 6, 52470 Umag</item>
      <item>REPUBLIKA HRVATSKA, Ministarstvo financija, Porezna uprava, Područni ured Istra, Primorje, Gorski Kotar  i Lika, OIB 52634238587 zastupanog po punomoćniku ŽDO PULA</item>
    </izvorni_sadrzaj>
    <derivirana_varijabla naziv="DomainObject.Predmet.StrankaListFormatedWithAdressOIB_1">
      <item>GRAD UMAG, UMAG, OIB 84097228497, G. Garibaldi 6, 52470 Umag</item>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GRAD UMAG, UMAG</item>
      <item>REPUBLIKA HRVATSKA, Ministarstvo financija, Porezna uprava, Područni ured Istra, Primorje, Gorski Kotar  i Lika</item>
    </izvorni_sadrzaj>
    <derivirana_varijabla naziv="DomainObject.Predmet.StrankaListNazivFormated_1">
      <item>GRAD UMAG, UMAG</item>
      <item>REPUBLIKA HRVATSKA, Ministarstvo financija, Porezna uprava, Područni ured Istra, Primorje, Gorski Kotar  i Lika</item>
    </derivirana_varijabla>
  </DomainObject.Predmet.StrankaListNazivFormated>
  <DomainObject.Predmet.StrankaListNazivFormatedOIB>
    <izvorni_sadrzaj>
      <item>GRAD UMAG, UMAG, OIB 84097228497</item>
      <item>REPUBLIKA HRVATSKA, Ministarstvo financija, Porezna uprava, Područni ured Istra, Primorje, Gorski Kotar  i Lika, OIB 52634238587</item>
    </izvorni_sadrzaj>
    <derivirana_varijabla naziv="DomainObject.Predmet.StrankaListNazivFormatedOIB_1">
      <item>GRAD UMAG, UMAG, OIB 84097228497</item>
      <item>REPUBLIKA HRVATSKA, Ministarstvo financija, Porezna uprava, Područni ured Istra, Primorje, Gorski Kotar  i Lika, OIB 52634238587</item>
    </derivirana_varijabla>
  </DomainObject.Predmet.StrankaListNazivFormatedOIB>
  <DomainObject.Predmet.ProtuStrankaListFormated>
    <izvorni_sadrzaj>
      <item>N.B.T. - GRUPA d.o.o. UMAG</item>
    </izvorni_sadrzaj>
    <derivirana_varijabla naziv="DomainObject.Predmet.ProtuStrankaListFormated_1">
      <item>N.B.T. - GRUPA d.o.o. UMAG</item>
    </derivirana_varijabla>
  </DomainObject.Predmet.ProtuStrankaListFormated>
  <DomainObject.Predmet.ProtuStrankaListFormatedOIB>
    <izvorni_sadrzaj>
      <item>N.B.T. - GRUPA d.o.o. UMAG, OIB 10819969532</item>
    </izvorni_sadrzaj>
    <derivirana_varijabla naziv="DomainObject.Predmet.ProtuStrankaListFormatedOIB_1">
      <item>N.B.T. - GRUPA d.o.o. UMAG, OIB 10819969532</item>
    </derivirana_varijabla>
  </DomainObject.Predmet.ProtuStrankaListFormatedOIB>
  <DomainObject.Predmet.ProtuStrankaListFormatedWithAdress>
    <izvorni_sadrzaj>
      <item>N.B.T. - GRUPA d.o.o. UMAG, Monterol, Stella Maris 19, 52470 Umag</item>
    </izvorni_sadrzaj>
    <derivirana_varijabla naziv="DomainObject.Predmet.ProtuStrankaListFormatedWithAdress_1">
      <item>N.B.T. - GRUPA d.o.o. UMAG, Monterol, Stella Maris 19, 52470 Umag</item>
    </derivirana_varijabla>
  </DomainObject.Predmet.ProtuStrankaListFormatedWithAdress>
  <DomainObject.Predmet.ProtuStrankaListFormatedWithAdressOIB>
    <izvorni_sadrzaj>
      <item>N.B.T. - GRUPA d.o.o. UMAG, OIB 10819969532, Monterol, Stella Maris 19, 52470 Umag</item>
    </izvorni_sadrzaj>
    <derivirana_varijabla naziv="DomainObject.Predmet.ProtuStrankaListFormatedWithAdressOIB_1">
      <item>N.B.T. - GRUPA d.o.o. UMAG, OIB 10819969532, Monterol, Stella Maris 19, 52470 Umag</item>
    </derivirana_varijabla>
  </DomainObject.Predmet.ProtuStrankaListFormatedWithAdressOIB>
  <DomainObject.Predmet.ProtuStrankaListNazivFormated>
    <izvorni_sadrzaj>
      <item>N.B.T. - GRUPA d.o.o. UMAG</item>
    </izvorni_sadrzaj>
    <derivirana_varijabla naziv="DomainObject.Predmet.ProtuStrankaListNazivFormated_1">
      <item>N.B.T. - GRUPA d.o.o. UMAG</item>
    </derivirana_varijabla>
  </DomainObject.Predmet.ProtuStrankaListNazivFormated>
  <DomainObject.Predmet.ProtuStrankaListNazivFormatedOIB>
    <izvorni_sadrzaj>
      <item>N.B.T. - GRUPA d.o.o. UMAG, OIB 10819969532</item>
    </izvorni_sadrzaj>
    <derivirana_varijabla naziv="DomainObject.Predmet.ProtuStrankaListNazivFormatedOIB_1">
      <item>N.B.T. - GRUPA d.o.o. UMAG, OIB 10819969532</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_1">
      <item>ŽDO PULA, Kranjčevićeva 8,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OIB_1">
      <item>ŽDO PULA, Kranjčevićeva 8,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GRAD UMAG, UMAG i dr.</izvorni_sadrzaj>
    <derivirana_varijabla naziv="DomainObject.Predmet.StrankaIDrugi_1">GRAD UMAG, UMAG i dr.</derivirana_varijabla>
  </DomainObject.Predmet.StrankaIDrugi>
  <DomainObject.Predmet.ProtustrankaIDrugi>
    <izvorni_sadrzaj>N.B.T. - GRUPA d.o.o. UMAG</izvorni_sadrzaj>
    <derivirana_varijabla naziv="DomainObject.Predmet.ProtustrankaIDrugi_1">N.B.T. - GRUPA d.o.o. UMAG</derivirana_varijabla>
  </DomainObject.Predmet.ProtustrankaIDrugi>
  <DomainObject.Predmet.StrankaIDrugiAdressOIB>
    <izvorni_sadrzaj>GRAD UMAG, UMAG, OIB 84097228497, G. Garibaldi 6, 52470 Umag i dr.</izvorni_sadrzaj>
    <derivirana_varijabla naziv="DomainObject.Predmet.StrankaIDrugiAdressOIB_1">GRAD UMAG, UMAG, OIB 84097228497, G. Garibaldi 6, 52470 Umag i dr.</derivirana_varijabla>
  </DomainObject.Predmet.StrankaIDrugiAdressOIB>
  <DomainObject.Predmet.ProtustrankaIDrugiAdressOIB>
    <izvorni_sadrzaj>N.B.T. - GRUPA d.o.o. UMAG, OIB 10819969532, Monterol, Stella Maris 19, 52470 Umag</izvorni_sadrzaj>
    <derivirana_varijabla naziv="DomainObject.Predmet.ProtustrankaIDrugiAdressOIB_1">N.B.T. - GRUPA d.o.o. UMAG, OIB 10819969532, Monterol, Stella Maris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N.B.T. - GRUPA d.o.o. UMAG</item>
      <item>GRAD UMAG, UMAG</item>
      <item>REPUBLIKA HRVATSKA, Ministarstvo financija, Porezna uprava, Područni ured Istra, Primorje, Gorski Kotar  i Lika</item>
      <item>ŽDO PULA</item>
    </izvorni_sadrzaj>
    <derivirana_varijabla naziv="DomainObject.Predmet.SudioniciListNaziv_1">
      <item>N.B.T. - GRUPA d.o.o. UMAG</item>
      <item>GRAD UMAG, UMAG</item>
      <item>REPUBLIKA HRVATSKA, Ministarstvo financija, Porezna uprava, Područni ured Istra, Primorje, Gorski Kotar  i Lika</item>
      <item>ŽDO PULA</item>
    </derivirana_varijabla>
  </DomainObject.Predmet.SudioniciListNaziv>
  <DomainObject.Predmet.SudioniciListAdressOIB>
    <izvorni_sadrzaj>
      <item>N.B.T. - GRUPA d.o.o. UMAG, OIB 10819969532, Monterol, Stella Maris 19,52470 Umag</item>
      <item>GRAD UMAG, UMAG, OIB 84097228497, G. Garibaldi 6,52470 Umag</item>
      <item>REPUBLIKA HRVATSKA, Ministarstvo financija, Porezna uprava, Područni ured Istra, Primorje, Gorski Kotar  i Lika, OIB 52634238587</item>
      <item>ŽDO PULA, Kranjčevićeva 8,52100 Pula</item>
    </izvorni_sadrzaj>
    <derivirana_varijabla naziv="DomainObject.Predmet.SudioniciListAdressOIB_1">
      <item>N.B.T. - GRUPA d.o.o. UMAG, OIB 10819969532, Monterol, Stella Maris 19,52470 Umag</item>
      <item>GRAD UMAG, UMAG, OIB 84097228497, G. Garibaldi 6,52470 Umag</item>
      <item>REPUBLIKA HRVATSKA, Ministarstvo financija, Porezna uprava, Područni ured Istra, Primorje, Gorski Kotar  i Lika, OIB 52634238587</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10819969532</item>
      <item>, OIB 84097228497</item>
      <item>, OIB 52634238587</item>
      <item>, OIB null</item>
    </izvorni_sadrzaj>
    <derivirana_varijabla naziv="DomainObject.Predmet.SudioniciListNazivOIB_1">
      <item>, OIB 10819969532</item>
      <item>, OIB 84097228497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B5D8AE-70B5-44C6-B784-696CECCCD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617</properties:Words>
  <properties:Characters>3135</properties:Characters>
  <properties:Lines>83</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2017-06-08T08:44:00Z</dcterms:created>
  <dc:creator>drabar</dc:creator>
  <cp:lastModifiedBy>Sanja Lakošeljac</cp:lastModifiedBy>
  <cp:lastPrinted>2010-08-27T06:20:00Z</cp:lastPrinted>
  <dcterms:modified xmlns:xsi="http://www.w3.org/2001/XMLSchema-instance" xsi:type="dcterms:W3CDTF">2017-06-08T08:48:00Z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