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10646" w:rsidR="00F13A79" w:rsidP="00815B2B" w:rsidRDefault="00F13A79" w14:paraId="258c718" w14:textId="258c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310646" w:rsidR="0075381D" w:rsidP="0075381D" w:rsidRDefault="0075381D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Pr="00310646" w:rsidR="0075381D" w:rsidP="0075381D" w:rsidRDefault="008409BB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10646" w:rsidR="0075381D">
        <w:rPr>
          <w:sz w:val="24"/>
          <w:szCs w:val="24"/>
        </w:rPr>
        <w:t xml:space="preserve">Trgovački sud u Zagrebu </w:t>
      </w:r>
    </w:p>
    <w:p w:rsidRPr="00310646" w:rsidR="0075381D" w:rsidP="0075381D" w:rsidRDefault="008409BB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310646" w:rsidR="0075381D">
        <w:rPr>
          <w:sz w:val="24"/>
          <w:szCs w:val="24"/>
        </w:rPr>
        <w:t xml:space="preserve">Zagreb, </w:t>
      </w:r>
      <w:proofErr w:type="spellStart"/>
      <w:r w:rsidRPr="00310646" w:rsidR="0075381D">
        <w:rPr>
          <w:sz w:val="24"/>
          <w:szCs w:val="24"/>
        </w:rPr>
        <w:t>Amruševa</w:t>
      </w:r>
      <w:proofErr w:type="spellEnd"/>
      <w:r w:rsidRPr="00310646" w:rsidR="0075381D">
        <w:rPr>
          <w:sz w:val="24"/>
          <w:szCs w:val="24"/>
        </w:rPr>
        <w:t xml:space="preserve"> 2/II                             </w:t>
      </w:r>
    </w:p>
    <w:p w:rsidRPr="00310646" w:rsidR="0075381D" w:rsidP="0075381D" w:rsidRDefault="0075381D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3A3724">
        <w:rPr>
          <w:sz w:val="24"/>
          <w:szCs w:val="24"/>
        </w:rPr>
        <w:t>89</w:t>
      </w:r>
      <w:r w:rsidR="00675E2B">
        <w:rPr>
          <w:sz w:val="24"/>
          <w:szCs w:val="24"/>
        </w:rPr>
        <w:t>. St-</w:t>
      </w:r>
      <w:r w:rsidR="00A64D69">
        <w:rPr>
          <w:sz w:val="24"/>
          <w:szCs w:val="24"/>
        </w:rPr>
        <w:t>181</w:t>
      </w:r>
      <w:r w:rsidR="003A3724">
        <w:rPr>
          <w:sz w:val="24"/>
          <w:szCs w:val="24"/>
        </w:rPr>
        <w:t>/1</w:t>
      </w:r>
      <w:r w:rsidR="00A64D69">
        <w:rPr>
          <w:sz w:val="24"/>
          <w:szCs w:val="24"/>
        </w:rPr>
        <w:t>2</w:t>
      </w:r>
      <w:r w:rsidR="003A3724">
        <w:rPr>
          <w:sz w:val="24"/>
          <w:szCs w:val="24"/>
        </w:rPr>
        <w:t>-</w:t>
      </w:r>
      <w:r w:rsidR="00A64D69">
        <w:rPr>
          <w:sz w:val="24"/>
          <w:szCs w:val="24"/>
        </w:rPr>
        <w:t>87</w:t>
      </w:r>
    </w:p>
    <w:p w:rsidRPr="00310646" w:rsidR="0075381D" w:rsidP="0075381D" w:rsidRDefault="0075381D">
      <w:pPr>
        <w:rPr>
          <w:sz w:val="24"/>
          <w:szCs w:val="24"/>
        </w:rPr>
      </w:pPr>
    </w:p>
    <w:p w:rsidRPr="00B337E7" w:rsidR="00B337E7" w:rsidP="00B337E7" w:rsidRDefault="00B337E7">
      <w:pPr>
        <w:jc w:val="center"/>
        <w:rPr>
          <w:sz w:val="24"/>
          <w:szCs w:val="24"/>
        </w:rPr>
      </w:pPr>
      <w:r w:rsidRPr="00B337E7">
        <w:rPr>
          <w:sz w:val="24"/>
          <w:szCs w:val="24"/>
        </w:rPr>
        <w:t>R E P U B L I K A  H R V A T S K A</w:t>
      </w:r>
    </w:p>
    <w:p w:rsidRPr="00B337E7" w:rsidR="00B337E7" w:rsidP="00B337E7" w:rsidRDefault="00B337E7">
      <w:pPr>
        <w:ind w:firstLine="708"/>
        <w:jc w:val="both"/>
        <w:rPr>
          <w:sz w:val="24"/>
          <w:szCs w:val="24"/>
          <w:lang w:eastAsia="en-US"/>
        </w:rPr>
      </w:pPr>
    </w:p>
    <w:p w:rsidRPr="00B337E7" w:rsidR="00B337E7" w:rsidP="00B337E7" w:rsidRDefault="00B337E7">
      <w:pPr>
        <w:jc w:val="center"/>
        <w:rPr>
          <w:sz w:val="24"/>
          <w:szCs w:val="24"/>
          <w:lang w:eastAsia="en-US"/>
        </w:rPr>
      </w:pPr>
      <w:r w:rsidRPr="00B337E7">
        <w:rPr>
          <w:sz w:val="24"/>
          <w:szCs w:val="24"/>
          <w:lang w:eastAsia="en-US"/>
        </w:rPr>
        <w:t>Z A K L J U Č A K</w:t>
      </w:r>
    </w:p>
    <w:p w:rsidRPr="00310646" w:rsidR="0075381D" w:rsidP="0075381D" w:rsidRDefault="0075381D">
      <w:pPr>
        <w:rPr>
          <w:sz w:val="24"/>
          <w:szCs w:val="24"/>
        </w:rPr>
      </w:pPr>
    </w:p>
    <w:p w:rsidRPr="00F354C1" w:rsidR="003A3724" w:rsidP="003A3724" w:rsidRDefault="003A3724">
      <w:pPr>
        <w:jc w:val="center"/>
        <w:rPr>
          <w:sz w:val="24"/>
          <w:szCs w:val="24"/>
        </w:rPr>
      </w:pPr>
    </w:p>
    <w:p w:rsidRPr="00A64D69" w:rsidR="0075381D" w:rsidP="00A64D69" w:rsidRDefault="00946A0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Trgovački sud u Zagrebu, po sutkinji</w:t>
      </w:r>
      <w:r w:rsidRPr="00946A09">
        <w:rPr>
          <w:sz w:val="24"/>
          <w:szCs w:val="24"/>
          <w:lang w:val="pt-BR"/>
        </w:rPr>
        <w:t xml:space="preserve"> Nikolini Dorić Hadžisejdić, u stečajnom postupku nad stečajnim </w:t>
      </w:r>
      <w:r w:rsidRPr="00A64D69">
        <w:rPr>
          <w:sz w:val="24"/>
          <w:szCs w:val="24"/>
          <w:lang w:val="pt-BR"/>
        </w:rPr>
        <w:t xml:space="preserve">dužnikom </w:t>
      </w:r>
      <w:r w:rsidRPr="00A64D69" w:rsidR="00A64D69">
        <w:rPr>
          <w:sz w:val="24"/>
          <w:szCs w:val="24"/>
        </w:rPr>
        <w:t>Stečajna masa iza DUKA INTERIJERI d.o.o. u stečaju</w:t>
      </w:r>
      <w:r w:rsidRPr="00A64D69">
        <w:rPr>
          <w:sz w:val="24"/>
          <w:szCs w:val="24"/>
          <w:lang w:val="pt-BR"/>
        </w:rPr>
        <w:t>, OIB</w:t>
      </w:r>
      <w:r w:rsidR="00A64D69">
        <w:rPr>
          <w:sz w:val="24"/>
          <w:szCs w:val="24"/>
          <w:lang w:val="pt-BR"/>
        </w:rPr>
        <w:t xml:space="preserve">: </w:t>
      </w:r>
      <w:r w:rsidRPr="00A64D69" w:rsidR="00A64D69">
        <w:rPr>
          <w:sz w:val="24"/>
          <w:szCs w:val="24"/>
        </w:rPr>
        <w:t>39858994024</w:t>
      </w:r>
      <w:r w:rsidRPr="00A64D69">
        <w:rPr>
          <w:sz w:val="24"/>
          <w:szCs w:val="24"/>
          <w:lang w:val="pt-BR"/>
        </w:rPr>
        <w:t>,</w:t>
      </w:r>
      <w:r w:rsidR="00A64D69">
        <w:rPr>
          <w:sz w:val="24"/>
          <w:szCs w:val="24"/>
          <w:lang w:val="pt-BR"/>
        </w:rPr>
        <w:t xml:space="preserve"> </w:t>
      </w:r>
      <w:r w:rsidRPr="00A64D69" w:rsidR="00A64D69">
        <w:rPr>
          <w:sz w:val="24"/>
          <w:szCs w:val="24"/>
        </w:rPr>
        <w:t>Zagreb,</w:t>
      </w:r>
      <w:r w:rsidR="00A64D69">
        <w:rPr>
          <w:sz w:val="24"/>
          <w:szCs w:val="24"/>
        </w:rPr>
        <w:t xml:space="preserve"> </w:t>
      </w:r>
      <w:r w:rsidRPr="00A64D69" w:rsidR="00A64D69">
        <w:rPr>
          <w:sz w:val="24"/>
          <w:szCs w:val="24"/>
        </w:rPr>
        <w:t>Maksimirska 88</w:t>
      </w:r>
      <w:r w:rsidRPr="00A64D69" w:rsidR="0075381D">
        <w:rPr>
          <w:sz w:val="24"/>
          <w:szCs w:val="24"/>
        </w:rPr>
        <w:t>,</w:t>
      </w:r>
      <w:r w:rsidRPr="00A64D69" w:rsidR="00D75E26">
        <w:rPr>
          <w:sz w:val="24"/>
          <w:szCs w:val="24"/>
        </w:rPr>
        <w:t xml:space="preserve"> </w:t>
      </w:r>
      <w:r w:rsidRPr="00A64D69">
        <w:rPr>
          <w:sz w:val="24"/>
          <w:szCs w:val="24"/>
        </w:rPr>
        <w:t>2</w:t>
      </w:r>
      <w:r w:rsidR="00A64D69">
        <w:rPr>
          <w:sz w:val="24"/>
          <w:szCs w:val="24"/>
        </w:rPr>
        <w:t>5</w:t>
      </w:r>
      <w:r w:rsidRPr="00A64D69" w:rsidR="00945BB0">
        <w:rPr>
          <w:sz w:val="24"/>
          <w:szCs w:val="24"/>
        </w:rPr>
        <w:t xml:space="preserve">. </w:t>
      </w:r>
      <w:r w:rsidR="00A64D69">
        <w:rPr>
          <w:sz w:val="24"/>
          <w:szCs w:val="24"/>
        </w:rPr>
        <w:t>srpnja</w:t>
      </w:r>
      <w:r w:rsidRPr="00A64D69" w:rsidR="0075381D">
        <w:rPr>
          <w:sz w:val="24"/>
          <w:szCs w:val="24"/>
        </w:rPr>
        <w:t xml:space="preserve"> 20</w:t>
      </w:r>
      <w:r w:rsidRPr="00A64D69" w:rsidR="00945BB0">
        <w:rPr>
          <w:sz w:val="24"/>
          <w:szCs w:val="24"/>
        </w:rPr>
        <w:t>1</w:t>
      </w:r>
      <w:r w:rsidRPr="00A64D69" w:rsidR="00B337E7">
        <w:rPr>
          <w:sz w:val="24"/>
          <w:szCs w:val="24"/>
        </w:rPr>
        <w:t>9</w:t>
      </w:r>
      <w:r w:rsidRPr="00A64D69" w:rsidR="0075381D">
        <w:rPr>
          <w:sz w:val="24"/>
          <w:szCs w:val="24"/>
        </w:rPr>
        <w:t xml:space="preserve">., </w:t>
      </w:r>
    </w:p>
    <w:p w:rsidRPr="00A64D69" w:rsidR="00F13A79" w:rsidP="00A64D69" w:rsidRDefault="00F13A79">
      <w:pPr>
        <w:jc w:val="both"/>
        <w:rPr>
          <w:sz w:val="24"/>
          <w:szCs w:val="24"/>
        </w:rPr>
      </w:pPr>
    </w:p>
    <w:p w:rsidRPr="00FC18D1" w:rsidR="00F13A79" w:rsidP="00F13A79" w:rsidRDefault="00F13A79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Pr="00310646" w:rsidR="00F13A79" w:rsidP="00D639B5" w:rsidRDefault="00F13A79">
      <w:pPr>
        <w:rPr>
          <w:b/>
          <w:sz w:val="24"/>
          <w:szCs w:val="24"/>
        </w:rPr>
      </w:pPr>
    </w:p>
    <w:p w:rsidR="00F13A79" w:rsidP="00F13A79" w:rsidRDefault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Pr="00310646" w:rsidR="00D639B5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Pr="00310646" w:rsidR="009E1755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u roku 8</w:t>
      </w:r>
      <w:r w:rsidRPr="00310646" w:rsidR="009E1755">
        <w:rPr>
          <w:sz w:val="24"/>
          <w:szCs w:val="24"/>
        </w:rPr>
        <w:t xml:space="preserve"> dana dostaviti izvješće o tijeku stečajnog postupka i stanju stečajne mase.  </w:t>
      </w:r>
    </w:p>
    <w:p w:rsidR="00FC18D1" w:rsidP="00F13A79" w:rsidRDefault="00FC18D1">
      <w:pPr>
        <w:jc w:val="both"/>
        <w:rPr>
          <w:sz w:val="24"/>
          <w:szCs w:val="24"/>
        </w:rPr>
      </w:pPr>
    </w:p>
    <w:p w:rsidRPr="00310646" w:rsidR="00FC18D1" w:rsidP="00FC18D1" w:rsidRDefault="00FC18D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="00945BB0" w:rsidP="00945BB0" w:rsidRDefault="00945BB0">
      <w:pPr>
        <w:jc w:val="both"/>
        <w:rPr>
          <w:sz w:val="24"/>
          <w:szCs w:val="24"/>
        </w:rPr>
      </w:pPr>
    </w:p>
    <w:p w:rsidR="00FC18D1" w:rsidP="00945BB0" w:rsidRDefault="00945BB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89. st. 2. Stečajnog zakona („Nar</w:t>
      </w:r>
      <w:r w:rsidR="00CB499D">
        <w:rPr>
          <w:sz w:val="24"/>
          <w:szCs w:val="24"/>
        </w:rPr>
        <w:t>odne novine“ broj 71/15</w:t>
      </w:r>
      <w:r>
        <w:rPr>
          <w:sz w:val="24"/>
          <w:szCs w:val="24"/>
        </w:rPr>
        <w:t>, dalje: SZ)</w:t>
      </w:r>
      <w:r w:rsidRPr="009445FD" w:rsidR="00FC18D1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Pr="009445FD" w:rsidR="00FC18D1">
        <w:rPr>
          <w:sz w:val="24"/>
          <w:szCs w:val="24"/>
        </w:rPr>
        <w:t xml:space="preserve"> podnositi na propisanom obrascu pisana izvješća o tijeku stečajnoga postupka i o stanju stečajne mase, i to najmanje jedanput u tri mjeseca</w:t>
      </w:r>
      <w:r w:rsidRPr="00FC18D1" w:rsidR="00FC18D1">
        <w:rPr>
          <w:sz w:val="24"/>
          <w:szCs w:val="24"/>
        </w:rPr>
        <w:t>.</w:t>
      </w:r>
      <w:r w:rsidR="00FC18D1">
        <w:rPr>
          <w:sz w:val="24"/>
          <w:szCs w:val="24"/>
        </w:rPr>
        <w:t xml:space="preserve"> </w:t>
      </w:r>
      <w:r w:rsidRPr="00FC18D1" w:rsid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="00FC18D1" w:rsidP="00FC18D1" w:rsidRDefault="00FC18D1">
      <w:pPr>
        <w:jc w:val="both"/>
        <w:rPr>
          <w:sz w:val="24"/>
          <w:szCs w:val="24"/>
        </w:rPr>
      </w:pPr>
    </w:p>
    <w:p w:rsidR="00FC18D1" w:rsidP="00FC18D1" w:rsidRDefault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navedenog, sud je pozvao stečajnog upravit</w:t>
      </w:r>
      <w:r w:rsidR="0040439C">
        <w:rPr>
          <w:sz w:val="24"/>
          <w:szCs w:val="24"/>
        </w:rPr>
        <w:t xml:space="preserve">elja dostaviti pisano izvješće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="00FC18D1" w:rsidP="00F13A79" w:rsidRDefault="00FC18D1">
      <w:pPr>
        <w:rPr>
          <w:sz w:val="24"/>
          <w:szCs w:val="24"/>
        </w:rPr>
      </w:pPr>
    </w:p>
    <w:p w:rsidRPr="00310646" w:rsidR="00FC18D1" w:rsidP="00F13A79" w:rsidRDefault="00FC18D1">
      <w:pPr>
        <w:rPr>
          <w:sz w:val="24"/>
          <w:szCs w:val="24"/>
        </w:rPr>
      </w:pPr>
    </w:p>
    <w:p w:rsidRPr="00310646" w:rsidR="00F13A79" w:rsidP="00F13A79" w:rsidRDefault="00F32614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A64D69">
        <w:rPr>
          <w:sz w:val="24"/>
          <w:szCs w:val="24"/>
        </w:rPr>
        <w:t>25</w:t>
      </w:r>
      <w:r w:rsidR="00945BB0">
        <w:rPr>
          <w:sz w:val="24"/>
          <w:szCs w:val="24"/>
        </w:rPr>
        <w:t xml:space="preserve">. </w:t>
      </w:r>
      <w:r w:rsidR="00A64D69">
        <w:rPr>
          <w:sz w:val="24"/>
          <w:szCs w:val="24"/>
        </w:rPr>
        <w:t>srpnja</w:t>
      </w:r>
      <w:r w:rsidRPr="00310646">
        <w:rPr>
          <w:sz w:val="24"/>
          <w:szCs w:val="24"/>
        </w:rPr>
        <w:t xml:space="preserve"> </w:t>
      </w:r>
      <w:r w:rsidRPr="00310646" w:rsidR="00F13A79">
        <w:rPr>
          <w:sz w:val="24"/>
          <w:szCs w:val="24"/>
        </w:rPr>
        <w:t>20</w:t>
      </w:r>
      <w:r w:rsidR="00945BB0">
        <w:rPr>
          <w:sz w:val="24"/>
          <w:szCs w:val="24"/>
        </w:rPr>
        <w:t>1</w:t>
      </w:r>
      <w:r w:rsidR="00B337E7">
        <w:rPr>
          <w:sz w:val="24"/>
          <w:szCs w:val="24"/>
        </w:rPr>
        <w:t>9</w:t>
      </w:r>
      <w:r w:rsidRPr="00310646" w:rsidR="00F13A79">
        <w:rPr>
          <w:sz w:val="24"/>
          <w:szCs w:val="24"/>
        </w:rPr>
        <w:t xml:space="preserve">. </w:t>
      </w:r>
    </w:p>
    <w:p w:rsidRPr="00310646" w:rsidR="00F13A79" w:rsidP="00F13A79" w:rsidRDefault="00F13A79">
      <w:pPr>
        <w:jc w:val="center"/>
        <w:rPr>
          <w:sz w:val="24"/>
          <w:szCs w:val="24"/>
        </w:rPr>
      </w:pPr>
    </w:p>
    <w:p w:rsidRPr="00310646" w:rsidR="00F13A79" w:rsidP="00F13A79" w:rsidRDefault="008409B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Pr="00310646" w:rsidR="00F13A79" w:rsidP="00F13A79" w:rsidRDefault="00F13A79">
      <w:pPr>
        <w:pStyle w:val="Tijeloteksta"/>
        <w:ind w:left="5760"/>
      </w:pPr>
      <w:r w:rsidRPr="00310646">
        <w:tab/>
      </w:r>
      <w:r w:rsidR="008409BB">
        <w:t xml:space="preserve">                              </w:t>
      </w:r>
      <w:r w:rsidR="00B337E7">
        <w:t>Sutkinja</w:t>
      </w:r>
      <w:r w:rsidRPr="00310646">
        <w:t>:</w:t>
      </w:r>
    </w:p>
    <w:p w:rsidRPr="00310646" w:rsidR="00F13A79" w:rsidP="00F13A79" w:rsidRDefault="009E1755">
      <w:pPr>
        <w:pStyle w:val="Podnaslov"/>
        <w:ind w:left="4320" w:firstLine="720"/>
        <w:rPr>
          <w:rFonts w:ascii="Times New Roman" w:hAnsi="Times New Roman"/>
          <w:b w:val="false"/>
          <w:color w:val="auto"/>
          <w:szCs w:val="24"/>
        </w:rPr>
      </w:pPr>
      <w:r w:rsidRPr="00310646">
        <w:rPr>
          <w:rFonts w:ascii="Times New Roman" w:hAnsi="Times New Roman"/>
          <w:b w:val="false"/>
          <w:color w:val="auto"/>
          <w:szCs w:val="24"/>
        </w:rPr>
        <w:t xml:space="preserve">               </w:t>
      </w:r>
      <w:r w:rsidR="004507AC">
        <w:rPr>
          <w:rFonts w:ascii="Times New Roman" w:hAnsi="Times New Roman"/>
          <w:b w:val="false"/>
          <w:color w:val="auto"/>
          <w:szCs w:val="24"/>
        </w:rPr>
        <w:t xml:space="preserve">      </w:t>
      </w:r>
      <w:r w:rsidRPr="003A3724" w:rsidR="003A3724">
        <w:rPr>
          <w:rFonts w:ascii="Times New Roman" w:hAnsi="Times New Roman"/>
          <w:b w:val="false"/>
          <w:color w:val="auto"/>
          <w:szCs w:val="24"/>
        </w:rPr>
        <w:t>Nikolina Dorić Hadžisejdić</w:t>
      </w:r>
      <w:r w:rsidR="004507AC">
        <w:rPr>
          <w:rFonts w:ascii="Times New Roman" w:hAnsi="Times New Roman"/>
          <w:b w:val="false"/>
          <w:color w:val="auto"/>
          <w:szCs w:val="24"/>
        </w:rPr>
        <w:t>, v.r.</w:t>
      </w:r>
    </w:p>
    <w:p w:rsidRPr="006932E0" w:rsidR="00F13A79" w:rsidP="00945BB0" w:rsidRDefault="00F13A79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Pr="006932E0" w:rsidR="00B539B6" w:rsidP="00F13A79" w:rsidRDefault="00B539B6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="00B539B6" w:rsidP="00F13A79" w:rsidRDefault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="007C1C99" w:rsidP="00F13A79" w:rsidRDefault="007C1C99">
      <w:pPr>
        <w:rPr>
          <w:sz w:val="24"/>
          <w:szCs w:val="24"/>
        </w:rPr>
      </w:pPr>
    </w:p>
    <w:p w:rsidRPr="004507AC" w:rsidR="004507AC" w:rsidP="007B64C7" w:rsidRDefault="004507AC">
      <w:pPr>
        <w:ind w:left="3540" w:firstLine="708"/>
        <w:jc w:val="right"/>
        <w:rPr>
          <w:sz w:val="24"/>
          <w:szCs w:val="24"/>
        </w:rPr>
      </w:pPr>
      <w:r w:rsidRPr="004507AC">
        <w:rPr>
          <w:sz w:val="24"/>
          <w:szCs w:val="24"/>
        </w:rPr>
        <w:t xml:space="preserve">Za točnost </w:t>
      </w:r>
      <w:proofErr w:type="spellStart"/>
      <w:r w:rsidRPr="004507AC">
        <w:rPr>
          <w:sz w:val="24"/>
          <w:szCs w:val="24"/>
        </w:rPr>
        <w:t>otpravka</w:t>
      </w:r>
      <w:proofErr w:type="spellEnd"/>
      <w:r w:rsidRPr="004507AC">
        <w:rPr>
          <w:sz w:val="24"/>
          <w:szCs w:val="24"/>
        </w:rPr>
        <w:t>-ovlašteni službenik:</w:t>
      </w:r>
    </w:p>
    <w:p w:rsidRPr="004507AC" w:rsidR="004507AC" w:rsidP="007B64C7" w:rsidRDefault="004507AC">
      <w:pPr>
        <w:ind w:left="3540" w:firstLine="708"/>
        <w:jc w:val="right"/>
        <w:rPr>
          <w:sz w:val="24"/>
          <w:szCs w:val="24"/>
        </w:rPr>
      </w:pPr>
      <w:r w:rsidRPr="004507AC">
        <w:rPr>
          <w:sz w:val="24"/>
          <w:szCs w:val="24"/>
        </w:rPr>
        <w:t xml:space="preserve">                                       Valentina Gabud</w:t>
      </w:r>
    </w:p>
    <w:p w:rsidRPr="004507AC" w:rsidR="00935ABA" w:rsidP="004507AC" w:rsidRDefault="008409BB">
      <w:pPr>
        <w:pStyle w:val="Odlomakpopisa"/>
        <w:rPr>
          <w:sz w:val="24"/>
          <w:szCs w:val="24"/>
        </w:rPr>
      </w:pPr>
      <w:r w:rsidRPr="004507AC">
        <w:rPr>
          <w:sz w:val="24"/>
          <w:szCs w:val="24"/>
        </w:rPr>
        <w:tab/>
      </w:r>
    </w:p>
    <w:sectPr w:rsidRPr="004507AC" w:rsidR="00935ABA" w:rsidSect="008409BB">
      <w:headerReference w:type="first" r:id="rId9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409BB" w:rsidP="008409BB" w:rsidRDefault="008409BB">
      <w:r>
        <w:separator/>
      </w:r>
    </w:p>
  </w:endnote>
  <w:endnote w:type="continuationSeparator" w:id="0">
    <w:p w:rsidR="008409BB" w:rsidP="008409BB" w:rsidRDefault="008409B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409BB" w:rsidP="008409BB" w:rsidRDefault="008409BB">
      <w:r>
        <w:separator/>
      </w:r>
    </w:p>
  </w:footnote>
  <w:footnote w:type="continuationSeparator" w:id="0">
    <w:p w:rsidR="008409BB" w:rsidP="008409BB" w:rsidRDefault="008409B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9BB" w:rsidRDefault="008409BB">
    <w:pPr>
      <w:pStyle w:val="Zaglavlje"/>
    </w:pPr>
    <w:r>
      <w:t xml:space="preserve">           </w:t>
    </w:r>
    <w:r>
      <w:rPr>
        <w:noProof/>
      </w:rPr>
      <w:drawing>
        <wp:inline distT="0" distB="0" distL="0" distR="0">
          <wp:extent cx="720000" cy="961200"/>
          <wp:effectExtent l="0" t="0" r="4445" b="0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96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E60B5A"/>
    <w:multiLevelType w:val="hybridMultilevel"/>
    <w:tmpl w:val="B686C784"/>
    <w:lvl w:ilvl="0" w:tplc="7CB844C6">
      <w:start w:val="89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A79"/>
    <w:rsid w:val="00310646"/>
    <w:rsid w:val="003A3724"/>
    <w:rsid w:val="0040439C"/>
    <w:rsid w:val="004507AC"/>
    <w:rsid w:val="004846E3"/>
    <w:rsid w:val="00574039"/>
    <w:rsid w:val="00577C20"/>
    <w:rsid w:val="005E5A2C"/>
    <w:rsid w:val="00675E2B"/>
    <w:rsid w:val="006932E0"/>
    <w:rsid w:val="006F6973"/>
    <w:rsid w:val="0075381D"/>
    <w:rsid w:val="007C1C99"/>
    <w:rsid w:val="00815B2B"/>
    <w:rsid w:val="008409BB"/>
    <w:rsid w:val="008A286D"/>
    <w:rsid w:val="00935ABA"/>
    <w:rsid w:val="009445FD"/>
    <w:rsid w:val="00945BB0"/>
    <w:rsid w:val="00946A09"/>
    <w:rsid w:val="009E1755"/>
    <w:rsid w:val="00A64D69"/>
    <w:rsid w:val="00AD2A7F"/>
    <w:rsid w:val="00B337E7"/>
    <w:rsid w:val="00B539B6"/>
    <w:rsid w:val="00BF5690"/>
    <w:rsid w:val="00C00CB9"/>
    <w:rsid w:val="00CB499D"/>
    <w:rsid w:val="00CD7733"/>
    <w:rsid w:val="00D10C86"/>
    <w:rsid w:val="00D639B5"/>
    <w:rsid w:val="00D75E26"/>
    <w:rsid w:val="00D82923"/>
    <w:rsid w:val="00D8748D"/>
    <w:rsid w:val="00E81382"/>
    <w:rsid w:val="00F002AF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13A79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aslov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rsid w:val="00F13A79"/>
    <w:pPr>
      <w:jc w:val="both"/>
    </w:pPr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15B2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15B2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15B2B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15B2B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15B2B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rsid w:val="00815B2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815B2B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C1C99"/>
    <w:pPr>
      <w:ind w:left="720"/>
      <w:contextualSpacing/>
    </w:pPr>
  </w:style>
  <w:style w:type="paragraph" w:styleId="Zaglavlje">
    <w:name w:val="header"/>
    <w:basedOn w:val="Normal"/>
    <w:link w:val="ZaglavljeChar"/>
    <w:unhideWhenUsed/>
    <w:rsid w:val="008409B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8409BB"/>
  </w:style>
  <w:style w:type="paragraph" w:styleId="Podnoje">
    <w:name w:val="footer"/>
    <w:basedOn w:val="Normal"/>
    <w:link w:val="PodnojeChar"/>
    <w:unhideWhenUsed/>
    <w:rsid w:val="008409B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8409B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B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409BB"/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1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2012.</izvorni_sadrzaj>
    <derivirana_varijabla naziv="DomainObject.Predmet.DatumOsnivanja_1">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studenog 2013.</izvorni_sadrzaj>
    <derivirana_varijabla naziv="DomainObject.Predmet.DatumRjesavanja_1">28.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St-181/2012</izvorni_sadrzaj>
    <derivirana_varijabla naziv="DomainObject.Predmet.OznakaBroj_1">St-181/2012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DUKA INTERIJERI d.o.o. proizvodnja, trgovina i usluge</izvorni_sadrzaj>
    <derivirana_varijabla naziv="DomainObject.Predmet.ProtustrankaFormated_1">  DUKA INTERIJERI d.o.o. proizvodnja, trgovina i usluge</derivirana_varijabla>
  </DomainObject.Predmet.ProtustrankaFormated>
  <DomainObject.Predmet.ProtustrankaFormatedOIB>
    <izvorni_sadrzaj>  DUKA INTERIJERI d.o.o. proizvodnja, trgovina i usluge, OIB 21513526215</izvorni_sadrzaj>
    <derivirana_varijabla naziv="DomainObject.Predmet.ProtustrankaFormatedOIB_1">  DUKA INTERIJERI d.o.o. proizvodnja, trgovina i usluge, OIB 21513526215</derivirana_varijabla>
  </DomainObject.Predmet.ProtustrankaFormatedOIB>
  <DomainObject.Predmet.ProtustrankaFormatedWithAdress>
    <izvorni_sadrzaj> DUKA INTERIJERI d.o.o. proizvodnja, trgovina i usluge, LJUBLJANSKA 5, 10431 SVETA NEDJELJA, BREZJE</izvorni_sadrzaj>
    <derivirana_varijabla naziv="DomainObject.Predmet.ProtustrankaFormatedWithAdress_1"> DUKA INTERIJERI d.o.o. proizvodnja, trgovina i usluge, LJUBLJANSKA 5, 10431 SVETA NEDJELJA, BREZJE</derivirana_varijabla>
  </DomainObject.Predmet.ProtustrankaFormatedWithAdress>
  <DomainObject.Predmet.ProtustrankaFormatedWithAdressOIB>
    <izvorni_sadrzaj> DUKA INTERIJERI d.o.o. proizvodnja, trgovina i usluge, OIB 21513526215, LJUBLJANSKA 5, 10431 SVETA NEDJELJA, BREZJE</izvorni_sadrzaj>
    <derivirana_varijabla naziv="DomainObject.Predmet.ProtustrankaFormatedWithAdressOIB_1"> DUKA INTERIJERI d.o.o. proizvodnja, trgovina i usluge, OIB 21513526215, LJUBLJANSKA 5, 10431 SVETA NEDJELJA, BREZJE</derivirana_varijabla>
  </DomainObject.Predmet.ProtustrankaFormatedWithAdressOIB>
  <DomainObject.Predmet.ProtustrankaWithAdress>
    <izvorni_sadrzaj>DUKA INTERIJERI d.o.o. proizvodnja, trgovina i usluge LJUBLJANSKA 5, 10431 SVETA NEDJELJA, BREZJE</izvorni_sadrzaj>
    <derivirana_varijabla naziv="DomainObject.Predmet.ProtustrankaWithAdress_1">DUKA INTERIJERI d.o.o. proizvodnja, trgovina i usluge LJUBLJANSKA 5, 10431 SVETA NEDJELJA, BREZJE</derivirana_varijabla>
  </DomainObject.Predmet.ProtustrankaWithAdress>
  <DomainObject.Predmet.ProtustrankaWithAdressOIB>
    <izvorni_sadrzaj>DUKA INTERIJERI d.o.o. proizvodnja, trgovina i usluge, OIB 21513526215, LJUBLJANSKA 5, 10431 SVETA NEDJELJA, BREZJE</izvorni_sadrzaj>
    <derivirana_varijabla naziv="DomainObject.Predmet.ProtustrankaWithAdressOIB_1">DUKA INTERIJERI d.o.o. proizvodnja, trgovina i usluge, OIB 21513526215, LJUBLJANSKA 5, 10431 SVETA NEDJELJA, BREZJE</derivirana_varijabla>
  </DomainObject.Predmet.ProtustrankaWithAdressOIB>
  <DomainObject.Predmet.ProtustrankaNazivFormated>
    <izvorni_sadrzaj>DUKA INTERIJERI d.o.o. proizvodnja, trgovina i usluge</izvorni_sadrzaj>
    <derivirana_varijabla naziv="DomainObject.Predmet.ProtustrankaNazivFormated_1">DUKA INTERIJERI d.o.o. proizvodnja, trgovina i usluge</derivirana_varijabla>
  </DomainObject.Predmet.ProtustrankaNazivFormated>
  <DomainObject.Predmet.ProtustrankaNazivFormatedOIB>
    <izvorni_sadrzaj>DUKA INTERIJERI d.o.o. proizvodnja, trgovina i usluge, OIB 21513526215</izvorni_sadrzaj>
    <derivirana_varijabla naziv="DomainObject.Predmet.ProtustrankaNazivFormatedOIB_1">DUKA INTERIJERI d.o.o. proizvodnja, trgovina i usluge, OIB 21513526215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zastupanog po punomoćniku ŽUPANIJSKO DRŽAVNO ODVJETNIŠTVO; RAIFFAISEN LEASING</izvorni_sadrzaj>
    <derivirana_varijabla naziv="DomainObject.Predmet.StrankaFormated_1">  MINISTARSTVO FINANCIJA, POREZNA UPRAVA zastupanog po punomoćniku ŽUPANIJSKO DRŽAVNO ODVJETNIŠTVO; RAIFFAISEN LEASING</derivirana_varijabla>
  </DomainObject.Predmet.StrankaFormated>
  <DomainObject.Predmet.StrankaFormatedOIB>
    <izvorni_sadrzaj>  MINISTARSTVO FINANCIJA, POREZNA UPRAVA, OIB 18683136487 zastupanog po punomoćniku ŽUPANIJSKO DRŽAVNO ODVJETNIŠTVO; RAIFFAISEN LEASING, OIB 75346450537</izvorni_sadrzaj>
    <derivirana_varijabla naziv="DomainObject.Predmet.StrankaFormatedOIB_1">  MINISTARSTVO FINANCIJA, POREZNA UPRAVA, OIB 18683136487 zastupanog po punomoćniku ŽUPANIJSKO DRŽAVNO ODVJETNIŠTVO; RAIFFAISEN LEASING, OIB 75346450537</derivirana_varijabla>
  </DomainObject.Predmet.StrankaFormatedOIB>
  <DomainObject.Predmet.StrankaFormatedWithAdress>
    <izvorni_sadrzaj> MINISTARSTVO FINANCIJA, POREZNA UPRAVA zastupanog po punomoćniku ŽUPANIJSKO DRŽAVNO ODVJETNIŠTVO; RAIFFAISEN LEASING</izvorni_sadrzaj>
    <derivirana_varijabla naziv="DomainObject.Predmet.StrankaFormatedWithAdress_1"> MINISTARSTVO FINANCIJA, POREZNA UPRAVA zastupanog po punomoćniku ŽUPANIJSKO DRŽAVNO ODVJETNIŠTVO; RAIFFAISEN LEASING</derivirana_varijabla>
  </DomainObject.Predmet.StrankaFormatedWithAdress>
  <DomainObject.Predmet.StrankaFormatedWithAdressOIB>
    <izvorni_sadrzaj> MINISTARSTVO FINANCIJA, POREZNA UPRAVA, OIB 18683136487 zastupanog po punomoćniku ŽUPANIJSKO DRŽAVNO ODVJETNIŠTVO; RAIFFAISEN LEASING, OIB 75346450537</izvorni_sadrzaj>
    <derivirana_varijabla naziv="DomainObject.Predmet.StrankaFormatedWithAdressOIB_1"> MINISTARSTVO FINANCIJA, POREZNA UPRAVA, OIB 18683136487 zastupanog po punomoćniku ŽUPANIJSKO DRŽAVNO ODVJETNIŠTVO; RAIFFAISEN LEASING, OIB 75346450537</derivirana_varijabla>
  </DomainObject.Predmet.StrankaFormatedWithAdressOIB>
  <DomainObject.Predmet.StrankaWithAdress>
    <izvorni_sadrzaj>MINISTARSTVO FINANCIJA, POREZNA UPRAVA ,RAIFFAISEN LEASING </izvorni_sadrzaj>
    <derivirana_varijabla naziv="DomainObject.Predmet.StrankaWithAdress_1">MINISTARSTVO FINANCIJA, POREZNA UPRAVA ,RAIFFAISEN LEASING </derivirana_varijabla>
  </DomainObject.Predmet.StrankaWithAdress>
  <DomainObject.Predmet.StrankaWithAdressOIB>
    <izvorni_sadrzaj>MINISTARSTVO FINANCIJA, POREZNA UPRAVA, OIB 18683136487,RAIFFAISEN LEASING, OIB 75346450537</izvorni_sadrzaj>
    <derivirana_varijabla naziv="DomainObject.Predmet.StrankaWithAdressOIB_1">MINISTARSTVO FINANCIJA, POREZNA UPRAVA, OIB 18683136487,RAIFFAISEN LEASING, OIB 75346450537</derivirana_varijabla>
  </DomainObject.Predmet.StrankaWithAdressOIB>
  <DomainObject.Predmet.StrankaNazivFormated>
    <izvorni_sadrzaj>MINISTARSTVO FINANCIJA, POREZNA UPRAVA,RAIFFAISEN LEASING</izvorni_sadrzaj>
    <derivirana_varijabla naziv="DomainObject.Predmet.StrankaNazivFormated_1">MINISTARSTVO FINANCIJA, POREZNA UPRAVA,RAIFFAISEN LEASING</derivirana_varijabla>
  </DomainObject.Predmet.StrankaNazivFormated>
  <DomainObject.Predmet.StrankaNazivFormatedOIB>
    <izvorni_sadrzaj>MINISTARSTVO FINANCIJA, POREZNA UPRAVA, OIB 18683136487,RAIFFAISEN LEASING, OIB 75346450537</izvorni_sadrzaj>
    <derivirana_varijabla naziv="DomainObject.Predmet.StrankaNazivFormatedOIB_1">MINISTARSTVO FINANCIJA, POREZNA UPRAVA, OIB 18683136487,RAIFFAISEN LEASING, OIB 75346450537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8681298.26</izvorni_sadrzaj>
    <derivirana_varijabla naziv="DomainObject.Predmet.TrenutnaVrijednost_1">8681298.26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MINISTARSTVO FINANCIJA, POREZNA UPRAVA zastupanog po punomoćniku ŽUPANIJSKO DRŽAVNO ODVJETNIŠTVO</item>
      <item>RAIFFAISEN LEASING</item>
    </izvorni_sadrzaj>
    <derivirana_varijabla naziv="DomainObject.Predmet.StrankaListFormated_1">
      <item>MINISTARSTVO FINANCIJA, POREZNA UPRAVA zastupanog po punomoćniku ŽUPANIJSKO DRŽAVNO ODVJETNIŠTVO</item>
      <item>RAIFFAISEN LEASING</item>
    </derivirana_varijabla>
  </DomainObject.Predmet.StrankaListFormated>
  <DomainObject.Predmet.StrankaListFormatedOIB>
    <izvorni_sadrzaj>
      <item>MINISTARSTVO FINANCIJA, POREZNA UPRAVA, OIB 18683136487 zastupanog po punomoćniku ŽUPANIJSKO DRŽAVNO ODVJETNIŠTVO</item>
      <item>RAIFFAISEN LEASING, OIB 75346450537</item>
    </izvorni_sadrzaj>
    <derivirana_varijabla naziv="DomainObject.Predmet.StrankaListFormatedOIB_1">
      <item>MINISTARSTVO FINANCIJA, POREZNA UPRAVA, OIB 18683136487 zastupanog po punomoćniku ŽUPANIJSKO DRŽAVNO ODVJETNIŠTVO</item>
      <item>RAIFFAISEN LEASING, OIB 75346450537</item>
    </derivirana_varijabla>
  </DomainObject.Predmet.StrankaListFormatedOIB>
  <DomainObject.Predmet.StrankaListFormatedWithAdress>
    <izvorni_sadrzaj>
      <item>MINISTARSTVO FINANCIJA, POREZNA UPRAVA zastupanog po punomoćniku ŽUPANIJSKO DRŽAVNO ODVJETNIŠTVO</item>
      <item>RAIFFAISEN LEASING</item>
    </izvorni_sadrzaj>
    <derivirana_varijabla naziv="DomainObject.Predmet.StrankaListFormatedWithAdress_1">
      <item>MINISTARSTVO FINANCIJA, POREZNA UPRAVA zastupanog po punomoćniku ŽUPANIJSKO DRŽAVNO ODVJETNIŠTVO</item>
      <item>RAIFFAISEN LEASING</item>
    </derivirana_varijabla>
  </DomainObject.Predmet.StrankaListFormatedWithAdress>
  <DomainObject.Predmet.StrankaListFormatedWithAdressOIB>
    <izvorni_sadrzaj>
      <item>MINISTARSTVO FINANCIJA, POREZNA UPRAVA, OIB 18683136487 zastupanog po punomoćniku ŽUPANIJSKO DRŽAVNO ODVJETNIŠTVO</item>
      <item>RAIFFAISEN LEASING, OIB 75346450537</item>
    </izvorni_sadrzaj>
    <derivirana_varijabla naziv="DomainObject.Predmet.StrankaListFormatedWithAdressOIB_1">
      <item>MINISTARSTVO FINANCIJA, POREZNA UPRAVA, OIB 18683136487 zastupanog po punomoćniku ŽUPANIJSKO DRŽAVNO ODVJETNIŠTVO</item>
      <item>RAIFFAISEN LEASING, OIB 75346450537</item>
    </derivirana_varijabla>
  </DomainObject.Predmet.StrankaListFormatedWithAdressOIB>
  <DomainObject.Predmet.StrankaListNazivFormated>
    <izvorni_sadrzaj>
      <item>MINISTARSTVO FINANCIJA, POREZNA UPRAVA</item>
      <item>RAIFFAISEN LEASING</item>
    </izvorni_sadrzaj>
    <derivirana_varijabla naziv="DomainObject.Predmet.StrankaListNazivFormated_1">
      <item>MINISTARSTVO FINANCIJA, POREZNA UPRAVA</item>
      <item>RAIFFAISEN LEASING</item>
    </derivirana_varijabla>
  </DomainObject.Predmet.StrankaListNazivFormated>
  <DomainObject.Predmet.StrankaListNazivFormatedOIB>
    <izvorni_sadrzaj>
      <item>MINISTARSTVO FINANCIJA, POREZNA UPRAVA, OIB 18683136487</item>
      <item>RAIFFAISEN LEASING, OIB 75346450537</item>
    </izvorni_sadrzaj>
    <derivirana_varijabla naziv="DomainObject.Predmet.StrankaListNazivFormatedOIB_1">
      <item>MINISTARSTVO FINANCIJA, POREZNA UPRAVA, OIB 18683136487</item>
      <item>RAIFFAISEN LEASING, OIB 75346450537</item>
    </derivirana_varijabla>
  </DomainObject.Predmet.StrankaListNazivFormatedOIB>
  <DomainObject.Predmet.ProtuStrankaListFormated>
    <izvorni_sadrzaj>
      <item>DUKA INTERIJERI d.o.o. proizvodnja, trgovina i usluge</item>
    </izvorni_sadrzaj>
    <derivirana_varijabla naziv="DomainObject.Predmet.ProtuStrankaListFormated_1">
      <item>DUKA INTERIJERI d.o.o. proizvodnja, trgovina i usluge</item>
    </derivirana_varijabla>
  </DomainObject.Predmet.ProtuStrankaListFormated>
  <DomainObject.Predmet.ProtuStrankaListFormatedOIB>
    <izvorni_sadrzaj>
      <item>DUKA INTERIJERI d.o.o. proizvodnja, trgovina i usluge, OIB 21513526215</item>
    </izvorni_sadrzaj>
    <derivirana_varijabla naziv="DomainObject.Predmet.ProtuStrankaListFormatedOIB_1">
      <item>DUKA INTERIJERI d.o.o. proizvodnja, trgovina i usluge, OIB 21513526215</item>
    </derivirana_varijabla>
  </DomainObject.Predmet.ProtuStrankaListFormatedOIB>
  <DomainObject.Predmet.ProtuStrankaListFormatedWithAdress>
    <izvorni_sadrzaj>
      <item>DUKA INTERIJERI d.o.o. proizvodnja, trgovina i usluge, LJUBLJANSKA 5, 10431 SVETA NEDJELJA, BREZJE</item>
    </izvorni_sadrzaj>
    <derivirana_varijabla naziv="DomainObject.Predmet.ProtuStrankaListFormatedWithAdress_1">
      <item>DUKA INTERIJERI d.o.o. proizvodnja, trgovina i usluge, LJUBLJANSKA 5, 10431 SVETA NEDJELJA, BREZJE</item>
    </derivirana_varijabla>
  </DomainObject.Predmet.ProtuStrankaListFormatedWithAdress>
  <DomainObject.Predmet.ProtuStrankaListFormatedWithAdressOIB>
    <izvorni_sadrzaj>
      <item>DUKA INTERIJERI d.o.o. proizvodnja, trgovina i usluge, OIB 21513526215, LJUBLJANSKA 5, 10431 SVETA NEDJELJA, BREZJE</item>
    </izvorni_sadrzaj>
    <derivirana_varijabla naziv="DomainObject.Predmet.ProtuStrankaListFormatedWithAdressOIB_1">
      <item>DUKA INTERIJERI d.o.o. proizvodnja, trgovina i usluge, OIB 21513526215, LJUBLJANSKA 5, 10431 SVETA NEDJELJA, BREZJE</item>
    </derivirana_varijabla>
  </DomainObject.Predmet.ProtuStrankaListFormatedWithAdressOIB>
  <DomainObject.Predmet.ProtuStrankaListNazivFormated>
    <izvorni_sadrzaj>
      <item>DUKA INTERIJERI d.o.o. proizvodnja, trgovina i usluge</item>
    </izvorni_sadrzaj>
    <derivirana_varijabla naziv="DomainObject.Predmet.ProtuStrankaListNazivFormated_1">
      <item>DUKA INTERIJERI d.o.o. proizvodnja, trgovina i usluge</item>
    </derivirana_varijabla>
  </DomainObject.Predmet.ProtuStrankaListNazivFormated>
  <DomainObject.Predmet.ProtuStrankaListNazivFormatedOIB>
    <izvorni_sadrzaj>
      <item>DUKA INTERIJERI d.o.o. proizvodnja, trgovina i usluge, OIB 21513526215</item>
    </izvorni_sadrzaj>
    <derivirana_varijabla naziv="DomainObject.Predmet.ProtuStrankaListNazivFormatedOIB_1">
      <item>DUKA INTERIJERI d.o.o. proizvodnja, trgovina i usluge, OIB 21513526215</item>
    </derivirana_varijabla>
  </DomainObject.Predmet.ProtuStrankaListNazivFormatedOIB>
  <DomainObject.Predmet.OstaliListFormated>
    <izvorni_sadrzaj>
      <item>ŽUPANIJSKO DRŽAVNO ODVJETNIŠTVO punomoćnik sudionika u postupku MINISTARSTVO FINANCIJA, POREZNA UPRAVA</item>
      <item>PETAR POPOVIĆ</item>
      <item>PETAR POPOVIĆ</item>
      <item>MINISTARSTVO PRAVOSUĐA</item>
      <item>MF-POREZNA UPRAVA</item>
      <item>FINA Zagreb</item>
      <item>RAIFFAISEN LEASING</item>
      <item>OD-ETEROVIĆ I ŠARAC</item>
      <item>Domagoj Crnogorac</item>
    </izvorni_sadrzaj>
    <derivirana_varijabla naziv="DomainObject.Predmet.OstaliListFormated_1">
      <item>ŽUPANIJSKO DRŽAVNO ODVJETNIŠTVO punomoćnik sudionika u postupku MINISTARSTVO FINANCIJA, POREZNA UPRAVA</item>
      <item>PETAR POPOVIĆ</item>
      <item>PETAR POPOVIĆ</item>
      <item>MINISTARSTVO PRAVOSUĐA</item>
      <item>MF-POREZNA UPRAVA</item>
      <item>FINA Zagreb</item>
      <item>RAIFFAISEN LEASING</item>
      <item>OD-ETEROVIĆ I ŠARAC</item>
      <item>Domagoj Crnogorac</item>
    </derivirana_varijabla>
  </DomainObject.Predmet.OstaliListFormated>
  <DomainObject.Predmet.OstaliListFormatedOIB>
    <izvorni_sadrzaj>
      <item>ŽUPANIJSKO DRŽAVNO ODVJETNIŠTVO punomoćnik sudionika u postupku MINISTARSTVO FINANCIJA, POREZNA UPRAVA</item>
      <item>PETAR POPOVIĆ, OIB 89375564266</item>
      <item>PETAR POPOVIĆ, OIB 89375564266</item>
      <item>MINISTARSTVO PRAVOSUĐA, OIB 26635293339</item>
      <item>MF-POREZNA UPRAVA, OIB 18683136487</item>
      <item>FINA Zagreb, OIB 85821130368</item>
      <item>RAIFFAISEN LEASING, OIB 75346450537</item>
      <item>OD-ETEROVIĆ I ŠARAC, OIB 31785728337</item>
      <item>Domagoj Crnogorac, OIB 95577249735</item>
    </izvorni_sadrzaj>
    <derivirana_varijabla naziv="DomainObject.Predmet.OstaliListFormatedOIB_1">
      <item>ŽUPANIJSKO DRŽAVNO ODVJETNIŠTVO punomoćnik sudionika u postupku MINISTARSTVO FINANCIJA, POREZNA UPRAVA</item>
      <item>PETAR POPOVIĆ, OIB 89375564266</item>
      <item>PETAR POPOVIĆ, OIB 89375564266</item>
      <item>MINISTARSTVO PRAVOSUĐA, OIB 26635293339</item>
      <item>MF-POREZNA UPRAVA, OIB 18683136487</item>
      <item>FINA Zagreb, OIB 85821130368</item>
      <item>RAIFFAISEN LEASING, OIB 75346450537</item>
      <item>OD-ETEROVIĆ I ŠARAC, OIB 31785728337</item>
      <item>Domagoj Crnogorac, OIB 95577249735</item>
    </derivirana_varijabla>
  </DomainObject.Predmet.OstaliListFormatedOIB>
  <DomainObject.Predmet.OstaliListFormatedWithAdress>
    <izvorni_sadrzaj>
      <item>ŽUPANIJSKO DRŽAVNO ODVJETNIŠTVO, 10410 Velika Gorica punomoćnik sudionika u postupku MINISTARSTVO FINANCIJA, POREZNA UPRAVA</item>
      <item>PETAR POPOVIĆ, MAKSIMIRSKA 88, 10000 Zagreb</item>
      <item>PETAR POPOVIĆ, MAKSIMIRSKA 88, 10000 Zagreb</item>
      <item>MINISTARSTVO PRAVOSUĐA, DEŽMANOVA 6, 10000 Zagreb</item>
      <item>MF-POREZNA UPRAVA, BOŠKOVIĆEVA 5, 10000 Zagreb</item>
      <item>FINA Zagreb, Vrtni put 3, 10 000 Zagreb</item>
      <item>RAIFFAISEN LEASING</item>
      <item>OD-ETEROVIĆ I ŠARAC, PALMOTIĆEVA 68, 10000 Zagreb</item>
      <item>Domagoj Crnogorac, Ankice Opolski br. 2p.p. 112, 42000 Varaždin</item>
    </izvorni_sadrzaj>
    <derivirana_varijabla naziv="DomainObject.Predmet.OstaliListFormatedWithAdress_1">
      <item>ŽUPANIJSKO DRŽAVNO ODVJETNIŠTVO, 10410 Velika Gorica punomoćnik sudionika u postupku MINISTARSTVO FINANCIJA, POREZNA UPRAVA</item>
      <item>PETAR POPOVIĆ, MAKSIMIRSKA 88, 10000 Zagreb</item>
      <item>PETAR POPOVIĆ, MAKSIMIRSKA 88, 10000 Zagreb</item>
      <item>MINISTARSTVO PRAVOSUĐA, DEŽMANOVA 6, 10000 Zagreb</item>
      <item>MF-POREZNA UPRAVA, BOŠKOVIĆEVA 5, 10000 Zagreb</item>
      <item>FINA Zagreb, Vrtni put 3, 10 000 Zagreb</item>
      <item>RAIFFAISEN LEASING</item>
      <item>OD-ETEROVIĆ I ŠARAC, PALMOTIĆEVA 68, 10000 Zagreb</item>
      <item>Domagoj Crnogorac, Ankice Opolski br. 2p.p. 112, 42000 Varaždin</item>
    </derivirana_varijabla>
  </DomainObject.Predmet.OstaliListFormatedWithAdress>
  <DomainObject.Predmet.OstaliListFormatedWithAdressOIB>
    <izvorni_sadrzaj>
      <item>ŽUPANIJSKO DRŽAVNO ODVJETNIŠTVO, 10410 Velika Gorica punomoćnik sudionika u postupku MINISTARSTVO FINANCIJA, POREZNA UPRAVA</item>
      <item>PETAR POPOVIĆ, OIB 89375564266, MAKSIMIRSKA 88, 10000 Zagreb</item>
      <item>PETAR POPOVIĆ, OIB 89375564266, MAKSIMIRSKA 88, 10000 Zagreb</item>
      <item>MINISTARSTVO PRAVOSUĐA, OIB 26635293339, DEŽMANOVA 6, 10000 Zagreb</item>
      <item>MF-POREZNA UPRAVA, OIB 18683136487, BOŠKOVIĆEVA 5, 10000 Zagreb</item>
      <item>FINA Zagreb, OIB 85821130368, Vrtni put 3, 10 000 Zagreb</item>
      <item>RAIFFAISEN LEASING, OIB 75346450537</item>
      <item>OD-ETEROVIĆ I ŠARAC, OIB 31785728337, PALMOTIĆEVA 68, 10000 Zagreb</item>
      <item>Domagoj Crnogorac, OIB 95577249735, Ankice Opolski br. 2p.p. 112, 42000 Varaždin</item>
    </izvorni_sadrzaj>
    <derivirana_varijabla naziv="DomainObject.Predmet.OstaliListFormatedWithAdressOIB_1">
      <item>ŽUPANIJSKO DRŽAVNO ODVJETNIŠTVO, 10410 Velika Gorica punomoćnik sudionika u postupku MINISTARSTVO FINANCIJA, POREZNA UPRAVA</item>
      <item>PETAR POPOVIĆ, OIB 89375564266, MAKSIMIRSKA 88, 10000 Zagreb</item>
      <item>PETAR POPOVIĆ, OIB 89375564266, MAKSIMIRSKA 88, 10000 Zagreb</item>
      <item>MINISTARSTVO PRAVOSUĐA, OIB 26635293339, DEŽMANOVA 6, 10000 Zagreb</item>
      <item>MF-POREZNA UPRAVA, OIB 18683136487, BOŠKOVIĆEVA 5, 10000 Zagreb</item>
      <item>FINA Zagreb, OIB 85821130368, Vrtni put 3, 10 000 Zagreb</item>
      <item>RAIFFAISEN LEASING, OIB 75346450537</item>
      <item>OD-ETEROVIĆ I ŠARAC, OIB 31785728337, PALMOTIĆEVA 68, 10000 Zagreb</item>
      <item>Domagoj Crnogorac, OIB 95577249735, Ankice Opolski br. 2p.p. 112, 42000 Varaždin</item>
    </derivirana_varijabla>
  </DomainObject.Predmet.OstaliListFormatedWithAdressOIB>
  <DomainObject.Predmet.OstaliListNazivFormated>
    <izvorni_sadrzaj>
      <item>ŽUPANIJSKO DRŽAVNO ODVJETNIŠTVO</item>
      <item>PETAR POPOVIĆ</item>
      <item>PETAR POPOVIĆ</item>
      <item>MINISTARSTVO PRAVOSUĐA</item>
      <item>MF-POREZNA UPRAVA</item>
      <item>FINA Zagreb</item>
      <item>RAIFFAISEN LEASING</item>
      <item>OD-ETEROVIĆ I ŠARAC</item>
      <item>Domagoj Crnogorac</item>
    </izvorni_sadrzaj>
    <derivirana_varijabla naziv="DomainObject.Predmet.OstaliListNazivFormated_1">
      <item>ŽUPANIJSKO DRŽAVNO ODVJETNIŠTVO</item>
      <item>PETAR POPOVIĆ</item>
      <item>PETAR POPOVIĆ</item>
      <item>MINISTARSTVO PRAVOSUĐA</item>
      <item>MF-POREZNA UPRAVA</item>
      <item>FINA Zagreb</item>
      <item>RAIFFAISEN LEASING</item>
      <item>OD-ETEROVIĆ I ŠARAC</item>
      <item>Domagoj Crnogorac</item>
    </derivirana_varijabla>
  </DomainObject.Predmet.OstaliListNazivFormated>
  <DomainObject.Predmet.OstaliListNazivFormatedOIB>
    <izvorni_sadrzaj>
      <item>ŽUPANIJSKO DRŽAVNO ODVJETNIŠTVO</item>
      <item>PETAR POPOVIĆ, OIB 89375564266</item>
      <item>PETAR POPOVIĆ, OIB 89375564266</item>
      <item>MINISTARSTVO PRAVOSUĐA, OIB 26635293339</item>
      <item>MF-POREZNA UPRAVA, OIB 18683136487</item>
      <item>FINA Zagreb, OIB 85821130368</item>
      <item>RAIFFAISEN LEASING, OIB 75346450537</item>
      <item>OD-ETEROVIĆ I ŠARAC, OIB 31785728337</item>
      <item>Domagoj Crnogorac, OIB 95577249735</item>
    </izvorni_sadrzaj>
    <derivirana_varijabla naziv="DomainObject.Predmet.OstaliListNazivFormatedOIB_1">
      <item>ŽUPANIJSKO DRŽAVNO ODVJETNIŠTVO</item>
      <item>PETAR POPOVIĆ, OIB 89375564266</item>
      <item>PETAR POPOVIĆ, OIB 89375564266</item>
      <item>MINISTARSTVO PRAVOSUĐA, OIB 26635293339</item>
      <item>MF-POREZNA UPRAVA, OIB 18683136487</item>
      <item>FINA Zagreb, OIB 85821130368</item>
      <item>RAIFFAISEN LEASING, OIB 75346450537</item>
      <item>OD-ETEROVIĆ I ŠARAC, OIB 31785728337</item>
      <item>Domagoj Crnogorac, OIB 95577249735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2019.</izvorni_sadrzaj>
    <derivirana_varijabla naziv="DomainObject.Datum_1">25.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i dr.</izvorni_sadrzaj>
    <derivirana_varijabla naziv="DomainObject.Predmet.StrankaIDrugi_1">MINISTARSTVO FINANCIJA, POREZNA UPRAVA i dr.</derivirana_varijabla>
  </DomainObject.Predmet.StrankaIDrugi>
  <DomainObject.Predmet.ProtustrankaIDrugi>
    <izvorni_sadrzaj>DUKA INTERIJERI d.o.o. proizvodnja, trgovina i usluge</izvorni_sadrzaj>
    <derivirana_varijabla naziv="DomainObject.Predmet.ProtustrankaIDrugi_1">DUKA INTERIJERI d.o.o. proizvodnja, trgovina i usluge</derivirana_varijabla>
  </DomainObject.Predmet.ProtustrankaIDrugi>
  <DomainObject.Predmet.StrankaIDrugiAdressOIB>
    <izvorni_sadrzaj>MINISTARSTVO FINANCIJA, POREZNA UPRAVA, OIB 18683136487 i dr.</izvorni_sadrzaj>
    <derivirana_varijabla naziv="DomainObject.Predmet.StrankaIDrugiAdressOIB_1">MINISTARSTVO FINANCIJA, POREZNA UPRAVA, OIB 18683136487 i dr.</derivirana_varijabla>
  </DomainObject.Predmet.StrankaIDrugiAdressOIB>
  <DomainObject.Predmet.ProtustrankaIDrugiAdressOIB>
    <izvorni_sadrzaj>DUKA INTERIJERI d.o.o. proizvodnja, trgovina i usluge, OIB 21513526215, LJUBLJANSKA 5, 10431 SVETA NEDJELJA, BREZJE</izvorni_sadrzaj>
    <derivirana_varijabla naziv="DomainObject.Predmet.ProtustrankaIDrugiAdressOIB_1">DUKA INTERIJERI d.o.o. proizvodnja, trgovina i usluge, OIB 21513526215, LJUBLJANSKA 5, 10431 SVETA NEDJELJA,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studenog 2013.</izvorni_sadrzaj>
    <derivirana_varijabla naziv="DomainObject.Predmet.OdlukaRjesenje.DatumDonosenjaOdluke_1">28. studenog 2013.</derivirana_varijabla>
  </DomainObject.Predmet.OdlukaRjesenje.DatumDonosenjaOdluke>
  <DomainObject.Predmet.OdlukaRjesenje.DatumPravomocnosti>
    <izvorni_sadrzaj>23. prosinca 2013.</izvorni_sadrzaj>
    <derivirana_varijabla naziv="DomainObject.Predmet.OdlukaRjesenje.DatumPravomocnosti_1">23. prosinca 2013.</derivirana_varijabla>
  </DomainObject.Predmet.OdlukaRjesenje.DatumPravomocnosti>
  <DomainObject.Predmet.OdlukaRjesenje.Oznaka>
    <izvorni_sadrzaj>St-181/2012-76</izvorni_sadrzaj>
    <derivirana_varijabla naziv="DomainObject.Predmet.OdlukaRjesenje.Oznaka_1">St-181/2012-76</derivirana_varijabla>
  </DomainObject.Predmet.OdlukaRjesenje.Oznaka>
  <DomainObject.Predmet.SudioniciListNaziv>
    <izvorni_sadrzaj>
      <item>DUKA INTERIJERI d.o.o. proizvodnja, trgovina i usluge</item>
      <item>ŽUPANIJSKO DRŽAVNO ODVJETNIŠTVO</item>
      <item>MINISTARSTVO FINANCIJA, POREZNA UPRAVA</item>
      <item>PETAR POPOVIĆ</item>
      <item>PETAR POPOVIĆ</item>
      <item>MINISTARSTVO PRAVOSUĐA</item>
      <item>MF-POREZNA UPRAVA</item>
      <item>FINA Zagreb</item>
      <item>RAIFFAISEN LEASING</item>
      <item>RAIFFAISEN LEASING</item>
      <item>OD-ETEROVIĆ I ŠARAC</item>
      <item>Domagoj Crnogorac</item>
    </izvorni_sadrzaj>
    <derivirana_varijabla naziv="DomainObject.Predmet.SudioniciListNaziv_1">
      <item>DUKA INTERIJERI d.o.o. proizvodnja, trgovina i usluge</item>
      <item>ŽUPANIJSKO DRŽAVNO ODVJETNIŠTVO</item>
      <item>MINISTARSTVO FINANCIJA, POREZNA UPRAVA</item>
      <item>PETAR POPOVIĆ</item>
      <item>PETAR POPOVIĆ</item>
      <item>MINISTARSTVO PRAVOSUĐA</item>
      <item>MF-POREZNA UPRAVA</item>
      <item>FINA Zagreb</item>
      <item>RAIFFAISEN LEASING</item>
      <item>RAIFFAISEN LEASING</item>
      <item>OD-ETEROVIĆ I ŠARAC</item>
      <item>Domagoj Crnogorac</item>
    </derivirana_varijabla>
  </DomainObject.Predmet.SudioniciListNaziv>
  <DomainObject.Predmet.SudioniciListAdressOIB>
    <izvorni_sadrzaj>
      <item>DUKA INTERIJERI d.o.o. proizvodnja, trgovina i usluge, OIB 21513526215, LJUBLJANSKA 5,10431 SVETA NEDJELJA, BREZJE</item>
      <item>ŽUPANIJSKO DRŽAVNO ODVJETNIŠTVO, 10410 Velika Gorica</item>
      <item>MINISTARSTVO FINANCIJA, POREZNA UPRAVA, OIB 18683136487</item>
      <item>PETAR POPOVIĆ, OIB 89375564266, MAKSIMIRSKA 88,10000 Zagreb</item>
      <item>PETAR POPOVIĆ, OIB 89375564266, MAKSIMIRSKA 88,10000 Zagreb</item>
      <item>MINISTARSTVO PRAVOSUĐA, OIB 26635293339, DEŽMANOVA 6,10000 Zagreb</item>
      <item>MF-POREZNA UPRAVA, OIB 18683136487, BOŠKOVIĆEVA 5,10000 Zagreb</item>
      <item>FINA Zagreb, OIB 85821130368, Vrtni put 3,10 000 Zagreb</item>
      <item>RAIFFAISEN LEASING, OIB 75346450537</item>
      <item>RAIFFAISEN LEASING, OIB 75346450537</item>
      <item>OD-ETEROVIĆ I ŠARAC, OIB 31785728337, PALMOTIĆEVA 68,10000 Zagreb</item>
      <item>Domagoj Crnogorac, OIB 95577249735, Ankice Opolski br. 2p.p. 112,42000 Varaždin</item>
    </izvorni_sadrzaj>
    <derivirana_varijabla naziv="DomainObject.Predmet.SudioniciListAdressOIB_1">
      <item>DUKA INTERIJERI d.o.o. proizvodnja, trgovina i usluge, OIB 21513526215, LJUBLJANSKA 5,10431 SVETA NEDJELJA, BREZJE</item>
      <item>ŽUPANIJSKO DRŽAVNO ODVJETNIŠTVO, 10410 Velika Gorica</item>
      <item>MINISTARSTVO FINANCIJA, POREZNA UPRAVA, OIB 18683136487</item>
      <item>PETAR POPOVIĆ, OIB 89375564266, MAKSIMIRSKA 88,10000 Zagreb</item>
      <item>PETAR POPOVIĆ, OIB 89375564266, MAKSIMIRSKA 88,10000 Zagreb</item>
      <item>MINISTARSTVO PRAVOSUĐA, OIB 26635293339, DEŽMANOVA 6,10000 Zagreb</item>
      <item>MF-POREZNA UPRAVA, OIB 18683136487, BOŠKOVIĆEVA 5,10000 Zagreb</item>
      <item>FINA Zagreb, OIB 85821130368, Vrtni put 3,10 000 Zagreb</item>
      <item>RAIFFAISEN LEASING, OIB 75346450537</item>
      <item>RAIFFAISEN LEASING, OIB 75346450537</item>
      <item>OD-ETEROVIĆ I ŠARAC, OIB 31785728337, PALMOTIĆEVA 68,10000 Zagreb</item>
      <item>Domagoj Crnogorac, OIB 95577249735, Ankice Opolski br. 2p.p.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21513526215</item>
      <item>, OIB null</item>
      <item>, OIB 18683136487</item>
      <item>, OIB 89375564266</item>
      <item>, OIB 89375564266</item>
      <item>, OIB 26635293339</item>
      <item>, OIB 18683136487</item>
      <item>, OIB 75346450537</item>
      <item>, OIB 75346450537</item>
      <item>, OIB 31785728337</item>
      <item>, OIB 95577249735</item>
    </izvorni_sadrzaj>
    <derivirana_varijabla naziv="DomainObject.Predmet.SudioniciListNazivOIB_1">
      <item>, OIB 85821130368</item>
      <item>, OIB 21513526215</item>
      <item>, OIB null</item>
      <item>, OIB 18683136487</item>
      <item>, OIB 89375564266</item>
      <item>, OIB 89375564266</item>
      <item>, OIB 26635293339</item>
      <item>, OIB 18683136487</item>
      <item>, OIB 75346450537</item>
      <item>, OIB 75346450537</item>
      <item>, OIB 31785728337</item>
      <item>, OIB 95577249735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229</properties:Words>
  <properties:Characters>1091</properties:Characters>
  <properties:Lines>44</properties:Lines>
  <properties:Paragraphs>19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2018-02-01T10:39:00Z</dcterms:created>
  <dc:creator>nmarkovic</dc:creator>
  <cp:lastModifiedBy>Valentina Gabud</cp:lastModifiedBy>
  <cp:lastPrinted>2019-07-25T07:25:00Z</cp:lastPrinted>
  <dcterms:modified xmlns:xsi="http://www.w3.org/2001/XMLSchema-instance" xsi:type="dcterms:W3CDTF">2019-07-25T07:25:00Z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poziv stečajnom upravitelju da podnese izvješće (2. zaključak-poziv st. up. na dostavu izvješća.docx)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