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0C20BA" w:rsidRPr="00C61EDF">
        <w:trPr>
          <w:trHeight w:val="2231"/>
        </w:trPr>
        <w:tc>
          <w:tcPr>
            <w:tcW w:type="dxa" w:w="3369"/>
            <w:vAlign w:val="center"/>
          </w:tcPr>
          <w:p w:rsidRDefault="0030405C" w:rsidP="00A66C00" w:rsidR="000C20BA" w:rsidRPr="00C61EDF">
            <w:pPr>
              <w:spacing w:before="100"/>
              <w:jc w:val="center"/>
            </w:pPr>
            <w:bookmarkStart w:name="_GoBack" w:id="0"/>
            <w:bookmarkEnd w:id="0"/>
            <w:r>
              <w:t xml:space="preserve"> </w:t>
            </w:r>
            <w:r w:rsidR="00707EB7">
              <w:tab/>
            </w:r>
            <w:r>
              <w:t xml:space="preserve">                                                                                                                                 </w:t>
            </w:r>
            <w:r w:rsidR="006D07F6" w:rsidRPr="00D92D1F">
              <w:t xml:space="preserve">           </w:t>
            </w:r>
            <w:r w:rsidR="000C20BA"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C20BA" w:rsidP="00A66C00" w:rsidR="000C20BA" w:rsidRPr="00F24FD8">
            <w:pPr>
              <w:spacing w:before="100"/>
            </w:pPr>
            <w:r w:rsidRPr="00F24FD8">
              <w:t>REPUBLIKA HRVATSKA</w:t>
            </w:r>
          </w:p>
          <w:p w:rsidRDefault="000C20BA" w:rsidP="00A66C00" w:rsidR="000C20BA" w:rsidRPr="00F24FD8">
            <w:r w:rsidRPr="00F24FD8">
              <w:t>TRGOVAČKI SUD U SPLITU</w:t>
            </w:r>
          </w:p>
          <w:p w:rsidRDefault="000C20BA" w:rsidP="00DA5B9D" w:rsidR="000C20BA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0C20BA" w:rsidP="00DA5B9D" w:rsidR="000C20BA">
            <w:pPr>
              <w:jc w:val="both"/>
            </w:pPr>
          </w:p>
          <w:p w:rsidRDefault="000C20BA" w:rsidP="00DA5B9D" w:rsidR="000C20BA">
            <w:pPr>
              <w:jc w:val="both"/>
            </w:pPr>
          </w:p>
          <w:p w:rsidRDefault="000C20BA" w:rsidP="00DA5B9D" w:rsidR="000C20BA">
            <w:pPr>
              <w:jc w:val="both"/>
            </w:pPr>
          </w:p>
          <w:p w:rsidRDefault="000C20BA" w:rsidP="00DA5B9D" w:rsidR="000C20BA">
            <w:pPr>
              <w:jc w:val="right"/>
            </w:pPr>
          </w:p>
          <w:p w:rsidRDefault="000C20BA" w:rsidP="00DA5B9D" w:rsidR="000C20BA">
            <w:pPr>
              <w:jc w:val="right"/>
            </w:pPr>
          </w:p>
          <w:p w:rsidRDefault="000C20BA" w:rsidP="00DA5B9D" w:rsidR="000C20BA">
            <w:pPr>
              <w:jc w:val="right"/>
              <w:rPr>
                <w:noProof/>
              </w:rPr>
            </w:pPr>
          </w:p>
          <w:p w:rsidRDefault="000C20BA" w:rsidP="00DA5B9D" w:rsidR="000C20BA">
            <w:pPr>
              <w:jc w:val="right"/>
              <w:rPr>
                <w:noProof/>
              </w:rPr>
            </w:pPr>
          </w:p>
          <w:p w:rsidRDefault="000C20BA" w:rsidP="00DA5B9D" w:rsidR="000C20BA">
            <w:pPr>
              <w:jc w:val="right"/>
              <w:rPr>
                <w:noProof/>
              </w:rPr>
            </w:pPr>
          </w:p>
          <w:p w:rsidRDefault="000C20BA" w:rsidP="0048560D" w:rsidR="000C20BA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48560D">
              <w:rPr>
                <w:noProof/>
              </w:rPr>
              <w:t>1218/2016</w:t>
            </w:r>
          </w:p>
        </w:tc>
      </w:tr>
    </w:tbl>
    <w:p w14:textId="86a17c9" w14:paraId="86a17c9" w:rsidRDefault="002D11DD" w:rsidP="000C20BA" w:rsidR="002D11DD" w:rsidRPr="00D92D1F">
      <w:pPr>
        <w:ind w:left="708"/>
        <w15:collapsed w:val="false"/>
      </w:pPr>
    </w:p>
    <w:p w:rsidRDefault="002D11DD" w:rsidP="001F17B0" w:rsidR="002D11DD" w:rsidRPr="00D92D1F">
      <w:pPr>
        <w:spacing w:after="200" w:before="300"/>
        <w:jc w:val="center"/>
      </w:pPr>
      <w:r w:rsidRPr="00D92D1F">
        <w:t xml:space="preserve">R E P U B L I K </w:t>
      </w:r>
      <w:r w:rsidR="005A140C">
        <w:t>A   H R V A T S K A</w:t>
      </w:r>
    </w:p>
    <w:p w:rsidRDefault="00880351" w:rsidP="001F17B0" w:rsidR="0012780D" w:rsidRPr="00D92D1F">
      <w:pPr>
        <w:spacing w:after="200" w:before="300"/>
        <w:jc w:val="center"/>
      </w:pPr>
      <w:r w:rsidRPr="00D92D1F">
        <w:t>R J E Š E N J E</w:t>
      </w:r>
    </w:p>
    <w:p w:rsidRDefault="005A727A" w:rsidP="00763A08" w:rsidR="00314B86" w:rsidRPr="00D92D1F">
      <w:pPr>
        <w:ind w:firstLine="708"/>
        <w:jc w:val="both"/>
      </w:pPr>
      <w:r w:rsidRPr="00D92D1F">
        <w:t>Trgovački sud u Splitu, po s</w:t>
      </w:r>
      <w:r w:rsidR="00B44741" w:rsidRPr="00D92D1F">
        <w:t>utkinji Ani Golub Gruić</w:t>
      </w:r>
      <w:r w:rsidRPr="00D92D1F">
        <w:t xml:space="preserve">, </w:t>
      </w:r>
      <w:r w:rsidR="000E3463">
        <w:t>u</w:t>
      </w:r>
      <w:r w:rsidR="00E7317F" w:rsidRPr="00E7317F">
        <w:t xml:space="preserve"> stečajnom postupku nad </w:t>
      </w:r>
      <w:r w:rsidR="00035850">
        <w:t xml:space="preserve">dužnikom </w:t>
      </w:r>
      <w:r w:rsidR="0048560D" w:rsidRPr="0048560D">
        <w:t>EUROKLIMA d.o.o. u stečaju, OIB: 23388135949, Split, Šegedinova 1,</w:t>
      </w:r>
      <w:r w:rsidR="00E53496" w:rsidRPr="00707EB7">
        <w:t xml:space="preserve"> </w:t>
      </w:r>
      <w:r w:rsidR="008D1537">
        <w:t>16. ožujka 2018</w:t>
      </w:r>
      <w:r w:rsidR="000C20BA">
        <w:t>.</w:t>
      </w:r>
    </w:p>
    <w:p w:rsidRDefault="00763A08" w:rsidP="000C20BA" w:rsidR="007B1576">
      <w:pPr>
        <w:pStyle w:val="Tijeloteksta"/>
        <w:tabs>
          <w:tab w:pos="1276" w:val="left"/>
          <w:tab w:pos="4536" w:val="center"/>
          <w:tab w:pos="7800" w:val="left"/>
        </w:tabs>
        <w:spacing w:after="240" w:before="140"/>
        <w:jc w:val="left"/>
      </w:pPr>
      <w:r>
        <w:tab/>
      </w:r>
      <w:r>
        <w:tab/>
      </w:r>
      <w:r w:rsidR="00880351" w:rsidRPr="00D92D1F">
        <w:t>r i j e š</w:t>
      </w:r>
      <w:r w:rsidR="00F71868" w:rsidRPr="00D92D1F">
        <w:t xml:space="preserve"> i o    j e</w:t>
      </w:r>
    </w:p>
    <w:p w:rsidRDefault="008D1537" w:rsidP="00967BAA" w:rsidR="008D1537">
      <w:pPr>
        <w:pStyle w:val="Uvuenotijeloteksta"/>
        <w:numPr>
          <w:ilvl w:val="0"/>
          <w:numId w:val="15"/>
        </w:numPr>
        <w:ind w:hanging="306" w:left="1134"/>
        <w:jc w:val="both"/>
      </w:pPr>
      <w:r w:rsidRPr="000E3463">
        <w:t>Određuje se prodaja</w:t>
      </w:r>
      <w:r>
        <w:t>:</w:t>
      </w:r>
      <w:r w:rsidRPr="000E3463">
        <w:t xml:space="preserve"> </w:t>
      </w:r>
    </w:p>
    <w:p w:rsidRDefault="008D1537" w:rsidP="008D1537" w:rsidR="008D1537">
      <w:pPr>
        <w:pStyle w:val="Uvuenotijeloteksta"/>
        <w:numPr>
          <w:ilvl w:val="0"/>
          <w:numId w:val="11"/>
        </w:numPr>
        <w:jc w:val="both"/>
      </w:pPr>
      <w:r>
        <w:t>nekretnine označene kao</w:t>
      </w:r>
      <w:r w:rsidRPr="00422231">
        <w:t xml:space="preserve"> kat. čest</w:t>
      </w:r>
      <w:r w:rsidR="004E032B">
        <w:t xml:space="preserve">. </w:t>
      </w:r>
      <w:r>
        <w:t>3829/6 Z.U. 15598 K.O. Split</w:t>
      </w:r>
      <w:r w:rsidRPr="00422231">
        <w:t xml:space="preserve">, uknjiženog prava vlasništva </w:t>
      </w:r>
      <w:r>
        <w:t>EUROKLIMA d.o.o., OIB: 23388</w:t>
      </w:r>
      <w:r w:rsidR="004E032B">
        <w:t>1</w:t>
      </w:r>
      <w:r>
        <w:t>35949, Šegedinova 1, Split,</w:t>
      </w:r>
      <w:r w:rsidRPr="00422231">
        <w:t xml:space="preserve"> za cijelo</w:t>
      </w:r>
    </w:p>
    <w:p w:rsidRDefault="008D1537" w:rsidP="008D1537" w:rsidR="008D1537">
      <w:pPr>
        <w:pStyle w:val="Uvuenotijeloteksta"/>
        <w:numPr>
          <w:ilvl w:val="0"/>
          <w:numId w:val="11"/>
        </w:numPr>
        <w:jc w:val="both"/>
      </w:pPr>
      <w:r>
        <w:t>pokretnina – namještaja i opreme, koja se nalazi u nekretnini označenoj kao kat. č</w:t>
      </w:r>
      <w:r w:rsidR="004E032B">
        <w:t>est. 3829/</w:t>
      </w:r>
      <w:r>
        <w:t>6 Z.U. 15598 K.O. Split i to:</w:t>
      </w:r>
    </w:p>
    <w:p w:rsidRDefault="0045700F" w:rsidP="0045700F" w:rsidR="008D1537">
      <w:pPr>
        <w:pStyle w:val="Uvuenotijeloteksta"/>
        <w:numPr>
          <w:ilvl w:val="0"/>
          <w:numId w:val="14"/>
        </w:numPr>
        <w:spacing w:after="0" w:before="160"/>
        <w:ind w:hanging="357" w:left="1361"/>
        <w:jc w:val="both"/>
      </w:pPr>
      <w:r>
        <w:t>Ured i izložbeni salon</w:t>
      </w:r>
    </w:p>
    <w:p w:rsidRDefault="0045700F" w:rsidP="0045700F" w:rsidR="008D1537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>Solahart power pack</w:t>
      </w:r>
      <w:r w:rsidR="008D1537">
        <w:t xml:space="preserve"> –</w:t>
      </w:r>
      <w:r>
        <w:t xml:space="preserve"> 1</w:t>
      </w:r>
      <w:r w:rsidR="008D1537">
        <w:t xml:space="preserve"> kom</w:t>
      </w:r>
    </w:p>
    <w:p w:rsidRDefault="0045700F" w:rsidP="0045700F" w:rsidR="008D1537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>Solahart solarni bojler</w:t>
      </w:r>
      <w:r w:rsidR="008D1537">
        <w:t xml:space="preserve"> – </w:t>
      </w:r>
      <w:r>
        <w:t xml:space="preserve">uzorak </w:t>
      </w:r>
    </w:p>
    <w:p w:rsidRDefault="0045700F" w:rsidP="0045700F" w:rsidR="008D1537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>Atisa Fan-ventil konvektor – 3 kom</w:t>
      </w:r>
    </w:p>
    <w:p w:rsidRDefault="0045700F" w:rsidP="0045700F" w:rsidR="008D1537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>fotokopirni aparat – 1 kom</w:t>
      </w:r>
    </w:p>
    <w:p w:rsidRDefault="0045700F" w:rsidP="0045700F" w:rsidR="0045700F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>faks – 1 kom</w:t>
      </w:r>
    </w:p>
    <w:p w:rsidRDefault="0045700F" w:rsidP="0045700F" w:rsidR="0045700F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>računala – 10 kom</w:t>
      </w:r>
    </w:p>
    <w:p w:rsidRDefault="0045700F" w:rsidP="0045700F" w:rsidR="0045700F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>uredski namještaj – ormar 3 kom</w:t>
      </w:r>
    </w:p>
    <w:p w:rsidRDefault="0045700F" w:rsidP="0045700F" w:rsidR="0045700F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>mini kuhinja s elementima – 1 kom</w:t>
      </w:r>
    </w:p>
    <w:p w:rsidRDefault="0045700F" w:rsidP="0045700F" w:rsidR="0045700F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>Panasonic telefon – 1 kom</w:t>
      </w:r>
    </w:p>
    <w:p w:rsidRDefault="0045700F" w:rsidP="0045700F" w:rsidR="0045700F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>uredski namještaj – stol 1 kom</w:t>
      </w:r>
    </w:p>
    <w:p w:rsidRDefault="0045700F" w:rsidP="0045700F" w:rsidR="0045700F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>uredski namještaj – stolice 3 kom</w:t>
      </w:r>
    </w:p>
    <w:p w:rsidRDefault="0045700F" w:rsidP="0045700F" w:rsidR="008D1537">
      <w:pPr>
        <w:pStyle w:val="Uvuenotijeloteksta"/>
        <w:numPr>
          <w:ilvl w:val="0"/>
          <w:numId w:val="13"/>
        </w:numPr>
        <w:spacing w:after="0" w:before="160"/>
        <w:ind w:hanging="357" w:left="1361"/>
        <w:jc w:val="both"/>
      </w:pPr>
      <w:r>
        <w:t>Uredi 2. kat</w:t>
      </w:r>
      <w:r w:rsidR="008D1537">
        <w:tab/>
      </w:r>
    </w:p>
    <w:p w:rsidRDefault="0045700F" w:rsidP="0045700F" w:rsidR="008D1537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>uredski stol – 3 kom</w:t>
      </w:r>
    </w:p>
    <w:p w:rsidRDefault="0045700F" w:rsidP="0045700F" w:rsidR="0045700F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>stolni ladičar – 2 kom</w:t>
      </w:r>
    </w:p>
    <w:p w:rsidRDefault="0045700F" w:rsidP="0045700F" w:rsidR="0045700F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>uredski ormarić niski – 1 kom</w:t>
      </w:r>
    </w:p>
    <w:p w:rsidRDefault="0045700F" w:rsidP="0045700F" w:rsidR="0045700F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>umjetničke slike – 4 kom</w:t>
      </w:r>
    </w:p>
    <w:p w:rsidRDefault="0045700F" w:rsidP="0045700F" w:rsidR="0045700F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>uredski namještaj – ugradbeni ormar s policama – 3 kom</w:t>
      </w:r>
    </w:p>
    <w:p w:rsidRDefault="0045700F" w:rsidP="0045700F" w:rsidR="0045700F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>uredski namještaj – stolice 15 kom</w:t>
      </w:r>
    </w:p>
    <w:p w:rsidRDefault="0045700F" w:rsidP="0045700F" w:rsidR="0045700F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>metalne police – 5 kom</w:t>
      </w:r>
    </w:p>
    <w:p w:rsidRDefault="0045700F" w:rsidP="0045700F" w:rsidR="0045700F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>Panasonic telefon – 1 kom</w:t>
      </w:r>
    </w:p>
    <w:p w:rsidRDefault="0045700F" w:rsidP="0045700F" w:rsidR="0045700F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lastRenderedPageBreak/>
        <w:t>trezor – 1 kom</w:t>
      </w:r>
    </w:p>
    <w:p w:rsidRDefault="0045700F" w:rsidP="0045700F" w:rsidR="0045700F">
      <w:pPr>
        <w:pStyle w:val="Uvuenotijeloteksta"/>
        <w:numPr>
          <w:ilvl w:val="0"/>
          <w:numId w:val="13"/>
        </w:numPr>
        <w:spacing w:after="0" w:before="160"/>
        <w:ind w:hanging="357" w:left="1361"/>
        <w:jc w:val="both"/>
      </w:pPr>
      <w:r>
        <w:t>Ostalo</w:t>
      </w:r>
    </w:p>
    <w:p w:rsidRDefault="0045700F" w:rsidP="0045700F" w:rsidR="008D1537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>svjetleća reklama Mitsubishi – 1 kom</w:t>
      </w:r>
    </w:p>
    <w:p w:rsidRDefault="0045700F" w:rsidP="0045700F" w:rsidR="0045700F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>svjetleća reklama Euroklima – 2 kom</w:t>
      </w:r>
    </w:p>
    <w:p w:rsidRDefault="0045700F" w:rsidP="0045700F" w:rsidR="0045700F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>svjetleća reklama EK – 1 kom</w:t>
      </w:r>
    </w:p>
    <w:p w:rsidRDefault="0045700F" w:rsidP="0045700F" w:rsidR="0045700F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>alarmni sustav</w:t>
      </w:r>
    </w:p>
    <w:p w:rsidRDefault="0045700F" w:rsidP="0045700F" w:rsidR="0045700F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>videonadzor</w:t>
      </w:r>
    </w:p>
    <w:p w:rsidRDefault="0045700F" w:rsidP="0045700F" w:rsidR="0045700F">
      <w:pPr>
        <w:pStyle w:val="Uvuenotijeloteksta"/>
        <w:spacing w:after="0"/>
        <w:jc w:val="both"/>
      </w:pPr>
    </w:p>
    <w:p w:rsidRDefault="0045700F" w:rsidP="0045700F" w:rsidR="0045700F">
      <w:pPr>
        <w:pStyle w:val="Uvuenotijeloteksta"/>
        <w:spacing w:after="0"/>
        <w:ind w:firstLine="425"/>
        <w:jc w:val="both"/>
      </w:pPr>
      <w:r>
        <w:t>c</w:t>
      </w:r>
      <w:r w:rsidR="00967BAA">
        <w:t xml:space="preserve">) </w:t>
      </w:r>
      <w:r w:rsidRPr="0045700F">
        <w:t xml:space="preserve">pokretnina – namještaja </w:t>
      </w:r>
      <w:r>
        <w:t>koji</w:t>
      </w:r>
      <w:r w:rsidRPr="0045700F">
        <w:t xml:space="preserve"> se nalazi u nekretnin</w:t>
      </w:r>
      <w:r w:rsidR="004E032B">
        <w:t>i označenoj kao kat. čest. 3829</w:t>
      </w:r>
      <w:r w:rsidRPr="0045700F">
        <w:t>16 Z.U. 15598 K.O. Split i to:</w:t>
      </w:r>
    </w:p>
    <w:p w:rsidRDefault="0045700F" w:rsidP="0045700F" w:rsidR="008D1537">
      <w:pPr>
        <w:pStyle w:val="Uvuenotijeloteksta"/>
        <w:numPr>
          <w:ilvl w:val="0"/>
          <w:numId w:val="13"/>
        </w:numPr>
        <w:spacing w:after="0" w:before="160"/>
        <w:ind w:hanging="357" w:left="1361"/>
        <w:jc w:val="both"/>
      </w:pPr>
      <w:r>
        <w:t>Apartmani</w:t>
      </w:r>
      <w:r w:rsidR="008D1537">
        <w:tab/>
      </w:r>
    </w:p>
    <w:p w:rsidRDefault="0045700F" w:rsidP="0045700F" w:rsidR="008D1537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>krevet – 2 kom</w:t>
      </w:r>
    </w:p>
    <w:p w:rsidRDefault="0045700F" w:rsidP="0045700F" w:rsidR="0045700F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>noćni ormarić – 4 kom</w:t>
      </w:r>
    </w:p>
    <w:p w:rsidRDefault="0045700F" w:rsidP="0045700F" w:rsidR="0045700F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>komoda – 4 kom</w:t>
      </w:r>
    </w:p>
    <w:p w:rsidRDefault="0045700F" w:rsidP="0045700F" w:rsidR="0045700F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>ogledalo – 2 kom</w:t>
      </w:r>
    </w:p>
    <w:p w:rsidRDefault="0045700F" w:rsidP="0045700F" w:rsidR="0045700F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>blagovaonički stol – 2 kom</w:t>
      </w:r>
    </w:p>
    <w:p w:rsidRDefault="004E032B" w:rsidP="004E032B" w:rsidR="004E032B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>stolice – 8 kom</w:t>
      </w:r>
    </w:p>
    <w:p w:rsidRDefault="0045700F" w:rsidP="0045700F" w:rsidR="0045700F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>kauč – 2 kom</w:t>
      </w:r>
    </w:p>
    <w:p w:rsidRDefault="004E032B" w:rsidP="0045700F" w:rsidR="0045700F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 xml:space="preserve">stolići – 2 kom </w:t>
      </w:r>
    </w:p>
    <w:p w:rsidRDefault="0045700F" w:rsidP="0045700F" w:rsidR="0045700F">
      <w:pPr>
        <w:pStyle w:val="Uvuenotijeloteksta"/>
        <w:numPr>
          <w:ilvl w:val="0"/>
          <w:numId w:val="12"/>
        </w:numPr>
        <w:spacing w:after="0"/>
        <w:ind w:hanging="10"/>
        <w:jc w:val="both"/>
      </w:pPr>
      <w:r>
        <w:t>mini kuhinja – 2 kom.</w:t>
      </w:r>
    </w:p>
    <w:p w:rsidRDefault="008D1537" w:rsidP="004E032B" w:rsidR="008D1537">
      <w:pPr>
        <w:pStyle w:val="Uvuenotijeloteksta"/>
        <w:spacing w:after="0" w:before="100"/>
        <w:ind w:left="0"/>
        <w:jc w:val="both"/>
      </w:pPr>
      <w:r>
        <w:t xml:space="preserve">Predmetna imovina prodat će se kao jedinstvena </w:t>
      </w:r>
      <w:r w:rsidR="004E032B">
        <w:t xml:space="preserve">funkcionalna </w:t>
      </w:r>
      <w:r>
        <w:t>cjelina u stečajnom postupku uz odgovarajuću primjenu pravila ovršnog postupka o ovrsi na nekretnini.</w:t>
      </w:r>
    </w:p>
    <w:p w:rsidRDefault="008D1537" w:rsidP="004E032B" w:rsidR="004E032B">
      <w:pPr>
        <w:pStyle w:val="Uvuenotijeloteksta"/>
        <w:spacing w:after="0" w:before="200"/>
        <w:ind w:firstLine="709" w:left="0"/>
        <w:jc w:val="both"/>
      </w:pPr>
      <w:r>
        <w:t>II. Utvrđuje se da je na</w:t>
      </w:r>
      <w:r w:rsidRPr="002C1A1B">
        <w:t xml:space="preserve"> nekretnini </w:t>
      </w:r>
      <w:r>
        <w:t>opisanoj pod točkom I.</w:t>
      </w:r>
      <w:r w:rsidR="004E032B">
        <w:t>a)</w:t>
      </w:r>
      <w:r>
        <w:t xml:space="preserve"> izreke ovog rješenja </w:t>
      </w:r>
      <w:r w:rsidRPr="002C1A1B">
        <w:t xml:space="preserve">upisano </w:t>
      </w:r>
      <w:r w:rsidR="004E032B">
        <w:t>r</w:t>
      </w:r>
      <w:r>
        <w:t>a</w:t>
      </w:r>
      <w:r w:rsidR="004E032B">
        <w:t>zluč</w:t>
      </w:r>
      <w:r>
        <w:t>no</w:t>
      </w:r>
      <w:r w:rsidR="004E032B">
        <w:t xml:space="preserve"> pravo u korist:</w:t>
      </w:r>
    </w:p>
    <w:p w:rsidRDefault="004E032B" w:rsidP="004E032B" w:rsidR="004E032B">
      <w:pPr>
        <w:pStyle w:val="Uvuenotijeloteksta"/>
        <w:spacing w:after="0" w:before="60"/>
        <w:ind w:firstLine="708" w:left="0"/>
        <w:jc w:val="both"/>
      </w:pPr>
      <w:r>
        <w:t xml:space="preserve">- </w:t>
      </w:r>
      <w:r w:rsidR="00967BAA">
        <w:t>Z</w:t>
      </w:r>
      <w:r w:rsidR="00967BAA" w:rsidRPr="004E032B">
        <w:t xml:space="preserve">veza bank, </w:t>
      </w:r>
      <w:r w:rsidR="00967BAA">
        <w:t>r</w:t>
      </w:r>
      <w:r w:rsidR="00967BAA" w:rsidRPr="004E032B">
        <w:t xml:space="preserve">egistrirana zadruga z omejenim jamstvom, </w:t>
      </w:r>
      <w:r w:rsidR="00967BAA">
        <w:t>OIB</w:t>
      </w:r>
      <w:r w:rsidR="00967BAA" w:rsidRPr="004E032B">
        <w:t xml:space="preserve">: 24250429800, </w:t>
      </w:r>
      <w:r w:rsidR="00967BAA">
        <w:t>Paulitschgasse 5/7, A</w:t>
      </w:r>
      <w:r w:rsidR="00967BAA" w:rsidRPr="004E032B">
        <w:t xml:space="preserve">-9010 </w:t>
      </w:r>
      <w:r w:rsidR="00967BAA">
        <w:t>K</w:t>
      </w:r>
      <w:r w:rsidR="00967BAA" w:rsidRPr="004E032B">
        <w:t>lagenfurt</w:t>
      </w:r>
      <w:r>
        <w:t xml:space="preserve"> (sada Posojilnica bank eGen, OIB: 24250429800, Republika Austrija, Klagenfurt, P</w:t>
      </w:r>
      <w:r w:rsidRPr="004E032B">
        <w:t>aulitschgasse 5/7</w:t>
      </w:r>
      <w:r>
        <w:t>) - upis pod Z-9286/09</w:t>
      </w:r>
    </w:p>
    <w:p w:rsidRDefault="004E032B" w:rsidP="004E032B" w:rsidR="004E032B">
      <w:pPr>
        <w:pStyle w:val="Uvuenotijeloteksta"/>
        <w:spacing w:after="0" w:before="60"/>
        <w:ind w:firstLine="708" w:left="0"/>
        <w:jc w:val="both"/>
      </w:pPr>
      <w:r>
        <w:t xml:space="preserve">- </w:t>
      </w:r>
      <w:r w:rsidR="00967BAA">
        <w:t>Credo banka d.d., OIB: 94141384086, S</w:t>
      </w:r>
      <w:r w:rsidR="00967BAA" w:rsidRPr="004E032B">
        <w:t xml:space="preserve">plit, </w:t>
      </w:r>
      <w:r w:rsidR="00967BAA">
        <w:t>Z</w:t>
      </w:r>
      <w:r w:rsidR="00967BAA" w:rsidRPr="004E032B">
        <w:t>rinjsko frankopanska 58</w:t>
      </w:r>
      <w:r w:rsidR="00967BAA">
        <w:t xml:space="preserve"> (upisi pod Z-1163/10, 5187/10 i 857/11)</w:t>
      </w:r>
    </w:p>
    <w:p w:rsidRDefault="00967BAA" w:rsidP="004E032B" w:rsidR="00967BAA">
      <w:pPr>
        <w:pStyle w:val="Uvuenotijeloteksta"/>
        <w:spacing w:after="0" w:before="60"/>
        <w:ind w:firstLine="708" w:left="0"/>
        <w:jc w:val="both"/>
      </w:pPr>
      <w:r>
        <w:t>- M</w:t>
      </w:r>
      <w:r w:rsidRPr="00967BAA">
        <w:t xml:space="preserve">itsubishi heavy industries </w:t>
      </w:r>
      <w:r>
        <w:t>Europe, Ltd, OIB</w:t>
      </w:r>
      <w:r w:rsidRPr="00967BAA">
        <w:t xml:space="preserve">: 35873468227, </w:t>
      </w:r>
      <w:r>
        <w:t>Velika B</w:t>
      </w:r>
      <w:r w:rsidRPr="00967BAA">
        <w:t>ritanija, 4th flo</w:t>
      </w:r>
      <w:r>
        <w:t>or international buildings, 71 Kingsway, L</w:t>
      </w:r>
      <w:r w:rsidRPr="00967BAA">
        <w:t xml:space="preserve">ondon </w:t>
      </w:r>
      <w:r>
        <w:t>WC</w:t>
      </w:r>
      <w:r w:rsidRPr="00967BAA">
        <w:t>2b 6</w:t>
      </w:r>
      <w:r>
        <w:t>ST (upis pod Z-11379/12)</w:t>
      </w:r>
    </w:p>
    <w:p w:rsidRDefault="00967BAA" w:rsidP="004E032B" w:rsidR="00967BAA">
      <w:pPr>
        <w:pStyle w:val="Uvuenotijeloteksta"/>
        <w:spacing w:after="0" w:before="60"/>
        <w:ind w:firstLine="708" w:left="0"/>
        <w:jc w:val="both"/>
      </w:pPr>
      <w:r>
        <w:t>- F</w:t>
      </w:r>
      <w:r w:rsidRPr="00967BAA">
        <w:t xml:space="preserve">ond za zaštitu okoliša </w:t>
      </w:r>
      <w:r>
        <w:t>i energetsku učinkovitost, OIB</w:t>
      </w:r>
      <w:r w:rsidRPr="00967BAA">
        <w:t xml:space="preserve">: 85828625994, </w:t>
      </w:r>
      <w:r>
        <w:t>R</w:t>
      </w:r>
      <w:r w:rsidRPr="00967BAA">
        <w:t xml:space="preserve">adnička cesta 80, 10000 </w:t>
      </w:r>
      <w:r>
        <w:t>Z</w:t>
      </w:r>
      <w:r w:rsidRPr="00967BAA">
        <w:t>agreb</w:t>
      </w:r>
      <w:r>
        <w:t xml:space="preserve"> (upis pod Z-25181/16).</w:t>
      </w:r>
    </w:p>
    <w:p w:rsidRDefault="008D1537" w:rsidP="004E032B" w:rsidR="00967BAA">
      <w:pPr>
        <w:spacing w:before="200"/>
        <w:ind w:firstLine="709"/>
        <w:jc w:val="both"/>
      </w:pPr>
      <w:r>
        <w:t xml:space="preserve">III. </w:t>
      </w:r>
      <w:r w:rsidR="00967BAA">
        <w:t xml:space="preserve">Utvrđuje se da su pokretnine opisane pod točkom I.b) izreke ovog rješenja opterećene </w:t>
      </w:r>
      <w:r w:rsidR="00967BAA" w:rsidRPr="00967BAA">
        <w:t>razlučn</w:t>
      </w:r>
      <w:r w:rsidR="00967BAA">
        <w:t>im</w:t>
      </w:r>
      <w:r w:rsidR="00967BAA" w:rsidRPr="00967BAA">
        <w:t xml:space="preserve"> pravo</w:t>
      </w:r>
      <w:r w:rsidR="00967BAA">
        <w:t xml:space="preserve">m u korist </w:t>
      </w:r>
      <w:r w:rsidR="00967BAA" w:rsidRPr="00967BAA">
        <w:t>Credo banka d.d., OIB: 94141384086, Split, Zri</w:t>
      </w:r>
      <w:r w:rsidR="00967BAA">
        <w:t>njsko frankopanska 58.</w:t>
      </w:r>
    </w:p>
    <w:p w:rsidRDefault="00967BAA" w:rsidP="00967BAA" w:rsidR="008D1537">
      <w:pPr>
        <w:spacing w:before="200"/>
        <w:ind w:firstLine="709"/>
        <w:jc w:val="both"/>
      </w:pPr>
      <w:r>
        <w:t xml:space="preserve">IV. </w:t>
      </w:r>
      <w:r w:rsidR="008D1537" w:rsidRPr="000E3463">
        <w:t xml:space="preserve">Određuje se upis zabilježbe ovog </w:t>
      </w:r>
      <w:r w:rsidR="008D1537">
        <w:t>rješenja na nekretnini opisanoj pod točkom I.</w:t>
      </w:r>
      <w:r>
        <w:t>a)</w:t>
      </w:r>
      <w:r w:rsidR="008D1537">
        <w:t xml:space="preserve"> </w:t>
      </w:r>
      <w:r w:rsidR="008D1537" w:rsidRPr="000E3463">
        <w:t>u zemlji</w:t>
      </w:r>
      <w:r w:rsidR="008D1537">
        <w:t>šnoj</w:t>
      </w:r>
      <w:r w:rsidR="008D1537" w:rsidRPr="000E3463">
        <w:t xml:space="preserve"> knji</w:t>
      </w:r>
      <w:r w:rsidR="008D1537">
        <w:t xml:space="preserve">zi za K.O. </w:t>
      </w:r>
      <w:r w:rsidR="00F97490">
        <w:t>Split</w:t>
      </w:r>
      <w:r w:rsidR="008D1537">
        <w:t xml:space="preserve">, a što će </w:t>
      </w:r>
      <w:r>
        <w:t xml:space="preserve">Općinski sud u Splitu – </w:t>
      </w:r>
      <w:r w:rsidR="00F97490">
        <w:t>Z</w:t>
      </w:r>
      <w:r w:rsidR="008D1537" w:rsidRPr="00D13407">
        <w:t xml:space="preserve">emljišnoknjižni sud </w:t>
      </w:r>
      <w:r w:rsidR="00F97490">
        <w:t>Split</w:t>
      </w:r>
      <w:r w:rsidR="008D1537">
        <w:t xml:space="preserve"> izvršiti po službenoj dužnosti</w:t>
      </w:r>
      <w:r w:rsidR="008D1537" w:rsidRPr="000E3463">
        <w:t>.</w:t>
      </w:r>
    </w:p>
    <w:p w:rsidRDefault="008D1537" w:rsidP="004E032B" w:rsidR="008D1537" w:rsidRPr="000E3463">
      <w:pPr>
        <w:spacing w:before="200"/>
        <w:ind w:firstLine="709"/>
        <w:jc w:val="both"/>
      </w:pPr>
      <w:r>
        <w:t xml:space="preserve">V. </w:t>
      </w:r>
      <w:r w:rsidRPr="000E3463">
        <w:t>Zaključkom o prodaji utvrdit će se vrijednost</w:t>
      </w:r>
      <w:r>
        <w:t xml:space="preserve"> te </w:t>
      </w:r>
      <w:r w:rsidRPr="000E3463">
        <w:t xml:space="preserve">način i uvjeti </w:t>
      </w:r>
      <w:r>
        <w:t>imovine koja je predmet prodaje</w:t>
      </w:r>
      <w:r w:rsidRPr="000E3463">
        <w:t xml:space="preserve">. </w:t>
      </w:r>
    </w:p>
    <w:p w:rsidRDefault="00967BAA" w:rsidP="008D1537" w:rsidR="00967BAA">
      <w:pPr>
        <w:spacing w:after="160" w:before="80"/>
        <w:jc w:val="center"/>
      </w:pPr>
    </w:p>
    <w:p w:rsidRDefault="00967BAA" w:rsidP="008D1537" w:rsidR="00967BAA">
      <w:pPr>
        <w:spacing w:after="160" w:before="80"/>
        <w:jc w:val="center"/>
      </w:pPr>
    </w:p>
    <w:p w:rsidRDefault="008D1537" w:rsidP="008D1537" w:rsidR="008D1537" w:rsidRPr="00D92D1F">
      <w:pPr>
        <w:spacing w:after="160" w:before="80"/>
        <w:jc w:val="center"/>
      </w:pPr>
      <w:r w:rsidRPr="00D92D1F">
        <w:t>Obrazloženje</w:t>
      </w:r>
    </w:p>
    <w:p w:rsidRDefault="00967BAA" w:rsidP="00967BAA" w:rsidR="00967BAA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Rješenjem 11. St-1218/2016 od 12. srpnja</w:t>
      </w:r>
      <w:r w:rsidRPr="00AC3775">
        <w:rPr>
          <w:rFonts w:eastAsiaTheme="minorHAnsi"/>
          <w:lang w:eastAsia="en-US"/>
        </w:rPr>
        <w:t xml:space="preserve"> 2017. </w:t>
      </w:r>
      <w:r>
        <w:rPr>
          <w:rFonts w:eastAsiaTheme="minorHAnsi"/>
          <w:lang w:eastAsia="en-US"/>
        </w:rPr>
        <w:t>otvoren je</w:t>
      </w:r>
      <w:r w:rsidRPr="00AC3775">
        <w:rPr>
          <w:rFonts w:eastAsiaTheme="minorHAnsi"/>
          <w:lang w:eastAsia="en-US"/>
        </w:rPr>
        <w:t xml:space="preserve"> stečajni postupak nad dužnikom, trgovačkim društvom </w:t>
      </w:r>
      <w:r w:rsidRPr="006B4D30">
        <w:rPr>
          <w:rFonts w:eastAsiaTheme="minorHAnsi"/>
          <w:lang w:eastAsia="en-US"/>
        </w:rPr>
        <w:t>EUROKLIMA d.o.o., OIB: 23388135949, Split, Šegedinova 1</w:t>
      </w:r>
      <w:r w:rsidRPr="00AC3775">
        <w:rPr>
          <w:rFonts w:eastAsiaTheme="minorHAnsi"/>
          <w:lang w:eastAsia="en-US"/>
        </w:rPr>
        <w:t>.</w:t>
      </w:r>
      <w:r>
        <w:rPr>
          <w:rFonts w:eastAsiaTheme="minorHAnsi"/>
          <w:lang w:eastAsia="en-US"/>
        </w:rPr>
        <w:t xml:space="preserve"> Istim rješenjem za stečajnu upraviteljicu imenovana je </w:t>
      </w:r>
      <w:r w:rsidRPr="006B4D30">
        <w:rPr>
          <w:rFonts w:eastAsiaTheme="minorHAnsi"/>
          <w:lang w:eastAsia="en-US"/>
        </w:rPr>
        <w:t>Ada Rajković iz Splita, Matice hrvatske 10, OIB: 27195964864.</w:t>
      </w:r>
    </w:p>
    <w:p w:rsidRDefault="008D1537" w:rsidP="00967BAA" w:rsidR="008D1537" w:rsidRPr="00674D15">
      <w:pPr>
        <w:spacing w:before="140"/>
        <w:ind w:firstLine="708"/>
        <w:jc w:val="both"/>
      </w:pPr>
      <w:r w:rsidRPr="00674D15">
        <w:t xml:space="preserve">Na </w:t>
      </w:r>
      <w:r w:rsidR="00F97490">
        <w:t>izvještajnom ročištu održanom</w:t>
      </w:r>
      <w:r w:rsidRPr="00674D15">
        <w:t xml:space="preserve"> </w:t>
      </w:r>
      <w:r w:rsidR="00F97490" w:rsidRPr="00F97490">
        <w:t>17. listopada 2017</w:t>
      </w:r>
      <w:r w:rsidR="00F97490">
        <w:t xml:space="preserve">. </w:t>
      </w:r>
      <w:r w:rsidRPr="00674D15">
        <w:t xml:space="preserve">vjerovnici su donijeli odluku da će se </w:t>
      </w:r>
      <w:r w:rsidR="00967BAA">
        <w:t xml:space="preserve">imovina opisana u izreci ovog zaključka pod točkom I. </w:t>
      </w:r>
      <w:r w:rsidRPr="00674D15">
        <w:t>unovčiti prodajom u stečajnom postupku uz odgovarajuću primjenu pravila ovršnog postupka o ovrsi na nekretnini</w:t>
      </w:r>
      <w:r w:rsidR="00967BAA">
        <w:t xml:space="preserve"> i to</w:t>
      </w:r>
      <w:r w:rsidRPr="00674D15">
        <w:t xml:space="preserve"> kao funkcionalna cjelina.</w:t>
      </w:r>
    </w:p>
    <w:p w:rsidRDefault="008D1537" w:rsidP="008D1537" w:rsidR="008D1537">
      <w:pPr>
        <w:spacing w:before="200"/>
        <w:ind w:firstLine="709"/>
        <w:jc w:val="both"/>
      </w:pPr>
      <w:r>
        <w:t xml:space="preserve">Slijedom navedenog, a temeljem odredbe čl. </w:t>
      </w:r>
      <w:r w:rsidR="00967BAA">
        <w:t xml:space="preserve">229. i </w:t>
      </w:r>
      <w:r>
        <w:t xml:space="preserve">247. </w:t>
      </w:r>
      <w:r w:rsidR="00967BAA" w:rsidRPr="0032578D">
        <w:t xml:space="preserve">Stečajnog zakona („Narodne novine“ </w:t>
      </w:r>
      <w:r w:rsidR="00967BAA">
        <w:t>71/15 i 104/17; dalje SZ)</w:t>
      </w:r>
      <w:r>
        <w:t>, odlučeno je kao u izreci ovog rješenja.</w:t>
      </w:r>
    </w:p>
    <w:p w:rsidRDefault="008D1537" w:rsidP="00F97490" w:rsidR="008D1537" w:rsidRPr="00D92D1F">
      <w:pPr>
        <w:pStyle w:val="Tijeloteksta"/>
        <w:tabs>
          <w:tab w:pos="1276" w:val="left"/>
        </w:tabs>
        <w:spacing w:before="200"/>
        <w:jc w:val="center"/>
      </w:pPr>
      <w:r w:rsidRPr="00D92D1F">
        <w:t>U Splitu</w:t>
      </w:r>
      <w:r w:rsidR="00F97490">
        <w:t xml:space="preserve"> 16. ožujka 2018.</w:t>
      </w:r>
    </w:p>
    <w:p w:rsidRDefault="008D1537" w:rsidP="008D1537" w:rsidR="008D1537" w:rsidRPr="00D92D1F">
      <w:pPr>
        <w:pStyle w:val="Tijeloteksta"/>
        <w:tabs>
          <w:tab w:pos="1276" w:val="left"/>
        </w:tabs>
      </w:pPr>
    </w:p>
    <w:p w:rsidRDefault="00F97490" w:rsidP="008D1537" w:rsidR="008D1537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Sutkinja</w:t>
      </w:r>
    </w:p>
    <w:p w:rsidRDefault="00F97490" w:rsidP="008D1537" w:rsidR="008D1537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8D1537" w:rsidP="008D1537" w:rsidR="008D1537" w:rsidRPr="00D92D1F">
      <w:pPr>
        <w:pStyle w:val="Tijeloteksta"/>
        <w:jc w:val="center"/>
      </w:pPr>
    </w:p>
    <w:p w:rsidRDefault="008D1537" w:rsidP="008D1537" w:rsidR="008D1537">
      <w:pPr>
        <w:pStyle w:val="Tijeloteksta"/>
      </w:pPr>
    </w:p>
    <w:p w:rsidRDefault="00F97490" w:rsidP="008D1537" w:rsidR="008D1537" w:rsidRPr="00C41898">
      <w:pPr>
        <w:pStyle w:val="Tijeloteksta"/>
      </w:pPr>
      <w:r>
        <w:t>Uputa o pravnom lijeku</w:t>
      </w:r>
      <w:r w:rsidR="008D1537" w:rsidRPr="00C41898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D1537" w:rsidP="008D1537" w:rsidR="008D1537" w:rsidRPr="00D92D1F">
      <w:pPr>
        <w:pStyle w:val="Tijeloteksta"/>
      </w:pPr>
    </w:p>
    <w:p w:rsidRDefault="008D1537" w:rsidP="008D1537" w:rsidR="008D1537" w:rsidRPr="00D92D1F">
      <w:pPr>
        <w:pStyle w:val="Tijeloteksta"/>
      </w:pPr>
    </w:p>
    <w:p w:rsidRDefault="00967BAA" w:rsidP="008D1537" w:rsidR="008D1537" w:rsidRPr="00967BAA">
      <w:pPr>
        <w:pStyle w:val="Tijeloteksta"/>
      </w:pPr>
      <w:r>
        <w:t>Dna</w:t>
      </w:r>
      <w:r w:rsidR="008D1537" w:rsidRPr="00967BAA">
        <w:t>:</w:t>
      </w:r>
    </w:p>
    <w:p w:rsidRDefault="00967BAA" w:rsidP="008D1537" w:rsidR="008D1537" w:rsidRPr="00967BAA">
      <w:pPr>
        <w:pStyle w:val="Tijeloteksta"/>
      </w:pPr>
      <w:r>
        <w:t>- stečajna</w:t>
      </w:r>
      <w:r w:rsidR="008D1537" w:rsidRPr="00967BAA">
        <w:t xml:space="preserve"> upravitelj</w:t>
      </w:r>
      <w:r>
        <w:t>ica</w:t>
      </w:r>
    </w:p>
    <w:p w:rsidRDefault="008D1537" w:rsidP="008D1537" w:rsidR="008D1537" w:rsidRPr="00967BAA">
      <w:pPr>
        <w:pStyle w:val="Tijeloteksta"/>
      </w:pPr>
      <w:r w:rsidRPr="00967BAA">
        <w:t xml:space="preserve">- Općinski sud u Splitu </w:t>
      </w:r>
      <w:r w:rsidR="00967BAA">
        <w:t>- Z</w:t>
      </w:r>
      <w:r w:rsidRPr="00967BAA">
        <w:t xml:space="preserve">emljišnoknjižni odjel </w:t>
      </w:r>
      <w:r w:rsidR="00967BAA">
        <w:t>Split</w:t>
      </w:r>
    </w:p>
    <w:p w:rsidRDefault="008D1537" w:rsidP="008D1537" w:rsidR="008D1537">
      <w:pPr>
        <w:pStyle w:val="Tijeloteksta"/>
      </w:pPr>
      <w:r w:rsidRPr="00967BAA">
        <w:t>- Porezna uprava Split</w:t>
      </w:r>
    </w:p>
    <w:p w:rsidRDefault="008D1537" w:rsidP="008D1537" w:rsidR="008D1537" w:rsidRPr="00967BAA">
      <w:pPr>
        <w:pStyle w:val="Tijeloteksta"/>
      </w:pPr>
      <w:r w:rsidRPr="00967BAA">
        <w:t>- mrežna stranica e-Oglasna ploča sudova</w:t>
      </w:r>
    </w:p>
    <w:p w:rsidRDefault="008D1537" w:rsidP="008D1537" w:rsidR="008D1537" w:rsidRPr="00D92D1F">
      <w:pPr>
        <w:pStyle w:val="Tijeloteksta"/>
      </w:pPr>
      <w:r w:rsidRPr="00967BAA">
        <w:t>- u spis</w:t>
      </w:r>
    </w:p>
    <w:p w:rsidRDefault="008D1537" w:rsidP="008D1537" w:rsidR="008D1537" w:rsidRPr="00D92D1F">
      <w:pPr>
        <w:pStyle w:val="Tijeloteksta"/>
        <w:tabs>
          <w:tab w:pos="6810" w:val="clear"/>
        </w:tabs>
      </w:pPr>
    </w:p>
    <w:p w:rsidRDefault="005415CB" w:rsidP="008D1537" w:rsidR="005415CB" w:rsidRPr="00D92D1F">
      <w:pPr>
        <w:pStyle w:val="Uvuenotijeloteksta"/>
        <w:ind w:firstLine="708" w:left="0"/>
        <w:jc w:val="both"/>
      </w:pPr>
    </w:p>
    <w:sectPr w:rsidSect="00D92D1F" w:rsidR="005415CB" w:rsidRPr="00D92D1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2E2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C20BA" w:rsidP="00B44741" w:rsidR="00B44741">
    <w:pPr>
      <w:pStyle w:val="Zaglavlje"/>
      <w:jc w:val="right"/>
    </w:pPr>
    <w:r>
      <w:t xml:space="preserve">Poslovni broj: </w:t>
    </w:r>
    <w:r w:rsidR="00B44741">
      <w:t>11.St</w:t>
    </w:r>
    <w:r w:rsidR="00035850">
      <w:t>-</w:t>
    </w:r>
    <w:r w:rsidR="0048560D">
      <w:t>1218/</w:t>
    </w:r>
    <w:r>
      <w:t>201</w:t>
    </w:r>
    <w:r w:rsidR="0048560D">
      <w:t>6</w:t>
    </w:r>
  </w:p>
  <w:p w:rsidRDefault="00176DCA" w:rsidR="00176D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966275"/>
    <w:multiLevelType w:val="hybridMultilevel"/>
    <w:tmpl w:val="D0CEF162"/>
    <w:lvl w:tplc="9054784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4294A3F"/>
    <w:multiLevelType w:val="hybridMultilevel"/>
    <w:tmpl w:val="542A4FA4"/>
    <w:lvl w:tplc="7FF084F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7">
    <w:nsid w:val="598D46A8"/>
    <w:multiLevelType w:val="hybridMultilevel"/>
    <w:tmpl w:val="DBA4A72A"/>
    <w:lvl w:tplc="D7F0C6AA" w:ilvl="0">
      <w:start w:val="1"/>
      <w:numFmt w:val="upperRoman"/>
      <w:lvlText w:val="%1."/>
      <w:lvlJc w:val="left"/>
      <w:pPr>
        <w:ind w:hanging="720" w:left="15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8"/>
      </w:pPr>
    </w:lvl>
    <w:lvl w:tentative="true" w:tplc="041A001B" w:ilvl="2">
      <w:start w:val="1"/>
      <w:numFmt w:val="lowerRoman"/>
      <w:lvlText w:val="%3."/>
      <w:lvlJc w:val="right"/>
      <w:pPr>
        <w:ind w:hanging="180" w:left="2628"/>
      </w:pPr>
    </w:lvl>
    <w:lvl w:tentative="true" w:tplc="041A000F" w:ilvl="3">
      <w:start w:val="1"/>
      <w:numFmt w:val="decimal"/>
      <w:lvlText w:val="%4."/>
      <w:lvlJc w:val="left"/>
      <w:pPr>
        <w:ind w:hanging="360" w:left="3348"/>
      </w:pPr>
    </w:lvl>
    <w:lvl w:tentative="true" w:tplc="041A0019" w:ilvl="4">
      <w:start w:val="1"/>
      <w:numFmt w:val="lowerLetter"/>
      <w:lvlText w:val="%5."/>
      <w:lvlJc w:val="left"/>
      <w:pPr>
        <w:ind w:hanging="360" w:left="4068"/>
      </w:pPr>
    </w:lvl>
    <w:lvl w:tentative="true" w:tplc="041A001B" w:ilvl="5">
      <w:start w:val="1"/>
      <w:numFmt w:val="lowerRoman"/>
      <w:lvlText w:val="%6."/>
      <w:lvlJc w:val="right"/>
      <w:pPr>
        <w:ind w:hanging="180" w:left="4788"/>
      </w:pPr>
    </w:lvl>
    <w:lvl w:tentative="true" w:tplc="041A000F" w:ilvl="6">
      <w:start w:val="1"/>
      <w:numFmt w:val="decimal"/>
      <w:lvlText w:val="%7."/>
      <w:lvlJc w:val="left"/>
      <w:pPr>
        <w:ind w:hanging="360" w:left="5508"/>
      </w:pPr>
    </w:lvl>
    <w:lvl w:tentative="true" w:tplc="041A0019" w:ilvl="7">
      <w:start w:val="1"/>
      <w:numFmt w:val="lowerLetter"/>
      <w:lvlText w:val="%8."/>
      <w:lvlJc w:val="left"/>
      <w:pPr>
        <w:ind w:hanging="360" w:left="6228"/>
      </w:pPr>
    </w:lvl>
    <w:lvl w:tentative="true" w:tplc="041A001B" w:ilvl="8">
      <w:start w:val="1"/>
      <w:numFmt w:val="lowerRoman"/>
      <w:lvlText w:val="%9."/>
      <w:lvlJc w:val="right"/>
      <w:pPr>
        <w:ind w:hanging="180" w:left="6948"/>
      </w:pPr>
    </w:lvl>
  </w:abstractNum>
  <w:abstractNum w:abstractNumId="8">
    <w:nsid w:val="60E911E3"/>
    <w:multiLevelType w:val="hybridMultilevel"/>
    <w:tmpl w:val="B4AE08E4"/>
    <w:lvl w:tplc="461046DC" w:ilvl="0">
      <w:start w:val="1"/>
      <w:numFmt w:val="lowerLetter"/>
      <w:lvlText w:val="%1)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21229FA"/>
    <w:multiLevelType w:val="hybridMultilevel"/>
    <w:tmpl w:val="3F527EAE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10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42C49CF"/>
    <w:multiLevelType w:val="hybridMultilevel"/>
    <w:tmpl w:val="CA48E32E"/>
    <w:lvl w:tplc="2BFCC270" w:ilvl="0">
      <w:start w:val="1"/>
      <w:numFmt w:val="lowerLetter"/>
      <w:lvlText w:val="%1)"/>
      <w:lvlJc w:val="left"/>
      <w:pPr>
        <w:ind w:hanging="360" w:left="11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8"/>
      </w:pPr>
    </w:lvl>
    <w:lvl w:tentative="true" w:tplc="041A001B" w:ilvl="2">
      <w:start w:val="1"/>
      <w:numFmt w:val="lowerRoman"/>
      <w:lvlText w:val="%3."/>
      <w:lvlJc w:val="right"/>
      <w:pPr>
        <w:ind w:hanging="180" w:left="2628"/>
      </w:pPr>
    </w:lvl>
    <w:lvl w:tentative="true" w:tplc="041A000F" w:ilvl="3">
      <w:start w:val="1"/>
      <w:numFmt w:val="decimal"/>
      <w:lvlText w:val="%4."/>
      <w:lvlJc w:val="left"/>
      <w:pPr>
        <w:ind w:hanging="360" w:left="3348"/>
      </w:pPr>
    </w:lvl>
    <w:lvl w:tentative="true" w:tplc="041A0019" w:ilvl="4">
      <w:start w:val="1"/>
      <w:numFmt w:val="lowerLetter"/>
      <w:lvlText w:val="%5."/>
      <w:lvlJc w:val="left"/>
      <w:pPr>
        <w:ind w:hanging="360" w:left="4068"/>
      </w:pPr>
    </w:lvl>
    <w:lvl w:tentative="true" w:tplc="041A001B" w:ilvl="5">
      <w:start w:val="1"/>
      <w:numFmt w:val="lowerRoman"/>
      <w:lvlText w:val="%6."/>
      <w:lvlJc w:val="right"/>
      <w:pPr>
        <w:ind w:hanging="180" w:left="4788"/>
      </w:pPr>
    </w:lvl>
    <w:lvl w:tentative="true" w:tplc="041A000F" w:ilvl="6">
      <w:start w:val="1"/>
      <w:numFmt w:val="decimal"/>
      <w:lvlText w:val="%7."/>
      <w:lvlJc w:val="left"/>
      <w:pPr>
        <w:ind w:hanging="360" w:left="5508"/>
      </w:pPr>
    </w:lvl>
    <w:lvl w:tentative="true" w:tplc="041A0019" w:ilvl="7">
      <w:start w:val="1"/>
      <w:numFmt w:val="lowerLetter"/>
      <w:lvlText w:val="%8."/>
      <w:lvlJc w:val="left"/>
      <w:pPr>
        <w:ind w:hanging="360" w:left="6228"/>
      </w:pPr>
    </w:lvl>
    <w:lvl w:tentative="true" w:tplc="041A001B" w:ilvl="8">
      <w:start w:val="1"/>
      <w:numFmt w:val="lowerRoman"/>
      <w:lvlText w:val="%9."/>
      <w:lvlJc w:val="right"/>
      <w:pPr>
        <w:ind w:hanging="180" w:left="6948"/>
      </w:pPr>
    </w:lvl>
  </w:abstractNum>
  <w:abstractNum w:abstractNumId="12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97E568E"/>
    <w:multiLevelType w:val="hybridMultilevel"/>
    <w:tmpl w:val="DA6E58C4"/>
    <w:lvl w:tplc="93B40742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4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5"/>
  </w:num>
  <w:num w:numId="6">
    <w:abstractNumId w:val="10"/>
  </w:num>
  <w:num w:numId="7">
    <w:abstractNumId w:val="14"/>
  </w:num>
  <w:num w:numId="8">
    <w:abstractNumId w:val="3"/>
  </w:num>
  <w:num w:numId="9">
    <w:abstractNumId w:val="4"/>
  </w:num>
  <w:num w:numId="10">
    <w:abstractNumId w:val="8"/>
  </w:num>
  <w:num w:numId="11">
    <w:abstractNumId w:val="11"/>
  </w:num>
  <w:num w:numId="12">
    <w:abstractNumId w:val="5"/>
  </w:num>
  <w:num w:numId="13">
    <w:abstractNumId w:val="6"/>
  </w:num>
  <w:num w:numId="14">
    <w:abstractNumId w:val="9"/>
  </w:num>
  <w:num w:numId="15">
    <w:abstractNumId w:val="7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5850"/>
    <w:rsid w:val="000365FF"/>
    <w:rsid w:val="00043E3E"/>
    <w:rsid w:val="00051FCF"/>
    <w:rsid w:val="000565BB"/>
    <w:rsid w:val="00083047"/>
    <w:rsid w:val="000916C1"/>
    <w:rsid w:val="00091C5F"/>
    <w:rsid w:val="000A4A5D"/>
    <w:rsid w:val="000C20BA"/>
    <w:rsid w:val="000E09AF"/>
    <w:rsid w:val="000E3463"/>
    <w:rsid w:val="000F4770"/>
    <w:rsid w:val="00103B4D"/>
    <w:rsid w:val="00107221"/>
    <w:rsid w:val="00114D13"/>
    <w:rsid w:val="001173E4"/>
    <w:rsid w:val="00117734"/>
    <w:rsid w:val="00124F51"/>
    <w:rsid w:val="0012780D"/>
    <w:rsid w:val="00133EB0"/>
    <w:rsid w:val="0013739C"/>
    <w:rsid w:val="00141050"/>
    <w:rsid w:val="0016249A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1F17B0"/>
    <w:rsid w:val="00207748"/>
    <w:rsid w:val="00227663"/>
    <w:rsid w:val="00242700"/>
    <w:rsid w:val="002431E2"/>
    <w:rsid w:val="002500A1"/>
    <w:rsid w:val="002502D9"/>
    <w:rsid w:val="002549F7"/>
    <w:rsid w:val="0029216E"/>
    <w:rsid w:val="00295C47"/>
    <w:rsid w:val="002A2AA1"/>
    <w:rsid w:val="002A5BFE"/>
    <w:rsid w:val="002A5F32"/>
    <w:rsid w:val="002C07BD"/>
    <w:rsid w:val="002C30DA"/>
    <w:rsid w:val="002C4651"/>
    <w:rsid w:val="002C5B60"/>
    <w:rsid w:val="002D11DD"/>
    <w:rsid w:val="002E056C"/>
    <w:rsid w:val="002E0CDA"/>
    <w:rsid w:val="002E23F3"/>
    <w:rsid w:val="002F0D47"/>
    <w:rsid w:val="0030405C"/>
    <w:rsid w:val="0030493C"/>
    <w:rsid w:val="00314B86"/>
    <w:rsid w:val="00326FDF"/>
    <w:rsid w:val="00340E10"/>
    <w:rsid w:val="00346E5A"/>
    <w:rsid w:val="00372D6E"/>
    <w:rsid w:val="00373806"/>
    <w:rsid w:val="00374D46"/>
    <w:rsid w:val="00376C81"/>
    <w:rsid w:val="003829C7"/>
    <w:rsid w:val="00382F1A"/>
    <w:rsid w:val="003A266D"/>
    <w:rsid w:val="003A3DE3"/>
    <w:rsid w:val="003C4338"/>
    <w:rsid w:val="003F7DF7"/>
    <w:rsid w:val="004220F0"/>
    <w:rsid w:val="0042424F"/>
    <w:rsid w:val="00425A2C"/>
    <w:rsid w:val="00436248"/>
    <w:rsid w:val="0045700F"/>
    <w:rsid w:val="004677B8"/>
    <w:rsid w:val="00471D94"/>
    <w:rsid w:val="00474D4C"/>
    <w:rsid w:val="00476208"/>
    <w:rsid w:val="0048560D"/>
    <w:rsid w:val="0049249C"/>
    <w:rsid w:val="00497A87"/>
    <w:rsid w:val="004A21D1"/>
    <w:rsid w:val="004C2DB8"/>
    <w:rsid w:val="004C6D9F"/>
    <w:rsid w:val="004D3812"/>
    <w:rsid w:val="004E032B"/>
    <w:rsid w:val="004E573D"/>
    <w:rsid w:val="004E7612"/>
    <w:rsid w:val="004F1A07"/>
    <w:rsid w:val="004F4996"/>
    <w:rsid w:val="004F6FA7"/>
    <w:rsid w:val="004F7093"/>
    <w:rsid w:val="00531806"/>
    <w:rsid w:val="005415CB"/>
    <w:rsid w:val="00543255"/>
    <w:rsid w:val="00562500"/>
    <w:rsid w:val="00571686"/>
    <w:rsid w:val="00575D67"/>
    <w:rsid w:val="005A140C"/>
    <w:rsid w:val="005A2A06"/>
    <w:rsid w:val="005A53D5"/>
    <w:rsid w:val="005A727A"/>
    <w:rsid w:val="005B3A85"/>
    <w:rsid w:val="005D05A8"/>
    <w:rsid w:val="005D0D27"/>
    <w:rsid w:val="005E46A6"/>
    <w:rsid w:val="005F334B"/>
    <w:rsid w:val="00602274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0B17"/>
    <w:rsid w:val="006C12BA"/>
    <w:rsid w:val="006D04A5"/>
    <w:rsid w:val="006D054D"/>
    <w:rsid w:val="006D07F6"/>
    <w:rsid w:val="006D5604"/>
    <w:rsid w:val="006E3DD6"/>
    <w:rsid w:val="006E5B1F"/>
    <w:rsid w:val="006F077B"/>
    <w:rsid w:val="00707EB7"/>
    <w:rsid w:val="007132F6"/>
    <w:rsid w:val="00722DB4"/>
    <w:rsid w:val="00740DA7"/>
    <w:rsid w:val="00757522"/>
    <w:rsid w:val="00763A08"/>
    <w:rsid w:val="00774EA5"/>
    <w:rsid w:val="007772F4"/>
    <w:rsid w:val="00780043"/>
    <w:rsid w:val="007A025F"/>
    <w:rsid w:val="007A25EF"/>
    <w:rsid w:val="007B1576"/>
    <w:rsid w:val="007C6DE3"/>
    <w:rsid w:val="007D0953"/>
    <w:rsid w:val="00803E39"/>
    <w:rsid w:val="00804D01"/>
    <w:rsid w:val="008061CB"/>
    <w:rsid w:val="00863D64"/>
    <w:rsid w:val="0086570D"/>
    <w:rsid w:val="00877094"/>
    <w:rsid w:val="00880351"/>
    <w:rsid w:val="00880B6C"/>
    <w:rsid w:val="00881DE5"/>
    <w:rsid w:val="008B1AFC"/>
    <w:rsid w:val="008C4604"/>
    <w:rsid w:val="008D1537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67BAA"/>
    <w:rsid w:val="00974E05"/>
    <w:rsid w:val="009819D6"/>
    <w:rsid w:val="009825FA"/>
    <w:rsid w:val="009A40A1"/>
    <w:rsid w:val="009B25AE"/>
    <w:rsid w:val="009B3FF4"/>
    <w:rsid w:val="009F1860"/>
    <w:rsid w:val="009F2454"/>
    <w:rsid w:val="009F48E6"/>
    <w:rsid w:val="00A163F6"/>
    <w:rsid w:val="00A22666"/>
    <w:rsid w:val="00A42456"/>
    <w:rsid w:val="00A43BE7"/>
    <w:rsid w:val="00A57013"/>
    <w:rsid w:val="00A75753"/>
    <w:rsid w:val="00A92770"/>
    <w:rsid w:val="00AB0E69"/>
    <w:rsid w:val="00AE64B6"/>
    <w:rsid w:val="00AE699D"/>
    <w:rsid w:val="00AF0FF8"/>
    <w:rsid w:val="00B07C80"/>
    <w:rsid w:val="00B10815"/>
    <w:rsid w:val="00B23EE1"/>
    <w:rsid w:val="00B24F82"/>
    <w:rsid w:val="00B37D1A"/>
    <w:rsid w:val="00B44741"/>
    <w:rsid w:val="00B56E0B"/>
    <w:rsid w:val="00B65461"/>
    <w:rsid w:val="00B71358"/>
    <w:rsid w:val="00B7547F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420A"/>
    <w:rsid w:val="00C24408"/>
    <w:rsid w:val="00C24C8B"/>
    <w:rsid w:val="00C26A5C"/>
    <w:rsid w:val="00C341DB"/>
    <w:rsid w:val="00C3739E"/>
    <w:rsid w:val="00C375E8"/>
    <w:rsid w:val="00C41898"/>
    <w:rsid w:val="00C42EF3"/>
    <w:rsid w:val="00C4646D"/>
    <w:rsid w:val="00C609C0"/>
    <w:rsid w:val="00C62C4B"/>
    <w:rsid w:val="00C67967"/>
    <w:rsid w:val="00C74F5A"/>
    <w:rsid w:val="00C81934"/>
    <w:rsid w:val="00C81E8E"/>
    <w:rsid w:val="00C86DD8"/>
    <w:rsid w:val="00C95787"/>
    <w:rsid w:val="00C9621F"/>
    <w:rsid w:val="00C9659B"/>
    <w:rsid w:val="00CC5BA5"/>
    <w:rsid w:val="00CE16ED"/>
    <w:rsid w:val="00CF695A"/>
    <w:rsid w:val="00CF7DCF"/>
    <w:rsid w:val="00D01948"/>
    <w:rsid w:val="00D05EE7"/>
    <w:rsid w:val="00D1029A"/>
    <w:rsid w:val="00D12142"/>
    <w:rsid w:val="00D13DD8"/>
    <w:rsid w:val="00D223B0"/>
    <w:rsid w:val="00D37DCE"/>
    <w:rsid w:val="00D46487"/>
    <w:rsid w:val="00D5058C"/>
    <w:rsid w:val="00D82E25"/>
    <w:rsid w:val="00D92D1F"/>
    <w:rsid w:val="00D94224"/>
    <w:rsid w:val="00DB1768"/>
    <w:rsid w:val="00DD7113"/>
    <w:rsid w:val="00DE6EEC"/>
    <w:rsid w:val="00E06C2D"/>
    <w:rsid w:val="00E10EE5"/>
    <w:rsid w:val="00E13873"/>
    <w:rsid w:val="00E165CB"/>
    <w:rsid w:val="00E17337"/>
    <w:rsid w:val="00E26225"/>
    <w:rsid w:val="00E32CFE"/>
    <w:rsid w:val="00E349DA"/>
    <w:rsid w:val="00E449DD"/>
    <w:rsid w:val="00E53496"/>
    <w:rsid w:val="00E7317F"/>
    <w:rsid w:val="00E733AA"/>
    <w:rsid w:val="00E81825"/>
    <w:rsid w:val="00E91DCE"/>
    <w:rsid w:val="00E94160"/>
    <w:rsid w:val="00EA7FE6"/>
    <w:rsid w:val="00EC5207"/>
    <w:rsid w:val="00ED52DA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64108"/>
    <w:rsid w:val="00F71868"/>
    <w:rsid w:val="00F81A53"/>
    <w:rsid w:val="00F97490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Reetkatablice" w:type="table">
    <w:name w:val="Table Grid"/>
    <w:basedOn w:val="Obinatablica"/>
    <w:rsid w:val="000C20B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2E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E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E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E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E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Reetkatablice" w:type="table">
    <w:name w:val="Table Grid"/>
    <w:basedOn w:val="Obinatablica"/>
    <w:rsid w:val="000C20B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2E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E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E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E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E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45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39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1218</izvorni_sadrzaj>
    <derivirana_varijabla naziv="DomainObject.Predmet.Broj_1">1218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St-1218/2016</izvorni_sadrzaj>
    <derivirana_varijabla naziv="DomainObject.Predmet.OznakaBroj_1">St-1218/2016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EUROKLIMA društvo s ograničenom odgovornošću za promet roba i usluga u stečaju</izvorni_sadrzaj>
    <derivirana_varijabla naziv="DomainObject.Predmet.ProtustrankaFormated_1">  EUROKLIMA društvo s ograničenom odgovornošću za promet roba i usluga u stečaju</derivirana_varijabla>
  </DomainObject.Predmet.ProtustrankaFormated>
  <DomainObject.Predmet.ProtustrankaFormatedOIB>
    <izvorni_sadrzaj>  EUROKLIMA društvo s ograničenom odgovornošću za promet roba i usluga u stečaju, OIB 23388135949</izvorni_sadrzaj>
    <derivirana_varijabla naziv="DomainObject.Predmet.ProtustrankaFormatedOIB_1">  EUROKLIMA društvo s ograničenom odgovornošću za promet roba i usluga u stečaju, OIB 23388135949</derivirana_varijabla>
  </DomainObject.Predmet.ProtustrankaFormatedOIB>
  <DomainObject.Predmet.ProtustrankaFormatedWithAdress>
    <izvorni_sadrzaj> EUROKLIMA društvo s ograničenom odgovornošću za promet roba i usluga u stečaju, Šegedinova 1, 21000 Split</izvorni_sadrzaj>
    <derivirana_varijabla naziv="DomainObject.Predmet.ProtustrankaFormatedWithAdress_1"> EUROKLIMA društvo s ograničenom odgovornošću za promet roba i usluga u stečaju, Šegedinova 1, 21000 Split</derivirana_varijabla>
  </DomainObject.Predmet.ProtustrankaFormatedWithAdress>
  <DomainObject.Predmet.ProtustrankaFormatedWithAdressOIB>
    <izvorni_sadrzaj> EUROKLIMA društvo s ograničenom odgovornošću za promet roba i usluga u stečaju, OIB 23388135949, Šegedinova 1, 21000 Split</izvorni_sadrzaj>
    <derivirana_varijabla naziv="DomainObject.Predmet.ProtustrankaFormatedWithAdressOIB_1"> EUROKLIMA društvo s ograničenom odgovornošću za promet roba i usluga u stečaju, OIB 23388135949, Šegedinova 1, 21000 Split</derivirana_varijabla>
  </DomainObject.Predmet.ProtustrankaFormatedWithAdressOIB>
  <DomainObject.Predmet.ProtustrankaWithAdress>
    <izvorni_sadrzaj>EUROKLIMA društvo s ograničenom odgovornošću za promet roba i usluga u stečaju Šegedinova 1, 21000 Split</izvorni_sadrzaj>
    <derivirana_varijabla naziv="DomainObject.Predmet.ProtustrankaWithAdress_1">EUROKLIMA društvo s ograničenom odgovornošću za promet roba i usluga u stečaju Šegedinova 1, 21000 Split</derivirana_varijabla>
  </DomainObject.Predmet.ProtustrankaWithAdress>
  <DomainObject.Predmet.ProtustrankaWithAdressOIB>
    <izvorni_sadrzaj>EUROKLIMA društvo s ograničenom odgovornošću za promet roba i usluga u stečaju, OIB 23388135949, Šegedinova 1, 21000 Split</izvorni_sadrzaj>
    <derivirana_varijabla naziv="DomainObject.Predmet.ProtustrankaWithAdressOIB_1">EUROKLIMA društvo s ograničenom odgovornošću za promet roba i usluga u stečaju, OIB 23388135949, Šegedinova 1, 21000 Split</derivirana_varijabla>
  </DomainObject.Predmet.ProtustrankaWithAdressOIB>
  <DomainObject.Predmet.ProtustrankaNazivFormated>
    <izvorni_sadrzaj>EUROKLIMA društvo s ograničenom odgovornošću za promet roba i usluga u stečaju</izvorni_sadrzaj>
    <derivirana_varijabla naziv="DomainObject.Predmet.ProtustrankaNazivFormated_1">EUROKLIMA društvo s ograničenom odgovornošću za promet roba i usluga u stečaju</derivirana_varijabla>
  </DomainObject.Predmet.ProtustrankaNazivFormated>
  <DomainObject.Predmet.ProtustrankaNazivFormatedOIB>
    <izvorni_sadrzaj>EUROKLIMA društvo s ograničenom odgovornošću za promet roba i usluga u stečaju, OIB 23388135949</izvorni_sadrzaj>
    <derivirana_varijabla naziv="DomainObject.Predmet.ProtustrankaNazivFormatedOIB_1">EUROKLIMA društvo s ograničenom odgovornošću za promet roba i usluga u stečaju, OIB 23388135949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17789890.28</izvorni_sadrzaj>
    <derivirana_varijabla naziv="DomainObject.Predmet.TrenutnaVrijednost_1">17789890.28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EUROKLIMA društvo s ograničenom odgovornošću za promet roba i usluga u stečaju</item>
    </izvorni_sadrzaj>
    <derivirana_varijabla naziv="DomainObject.Predmet.ProtuStrankaListFormated_1">
      <item>EUROKLIMA društvo s ograničenom odgovornošću za promet roba i usluga u stečaju</item>
    </derivirana_varijabla>
  </DomainObject.Predmet.ProtuStrankaListFormated>
  <DomainObject.Predmet.ProtuStrankaListFormatedOIB>
    <izvorni_sadrzaj>
      <item>EUROKLIMA društvo s ograničenom odgovornošću za promet roba i usluga u stečaju, OIB 23388135949</item>
    </izvorni_sadrzaj>
    <derivirana_varijabla naziv="DomainObject.Predmet.ProtuStrankaListFormatedOIB_1">
      <item>EUROKLIMA društvo s ograničenom odgovornošću za promet roba i usluga u stečaju, OIB 23388135949</item>
    </derivirana_varijabla>
  </DomainObject.Predmet.ProtuStrankaListFormatedOIB>
  <DomainObject.Predmet.ProtuStrankaListFormatedWithAdress>
    <izvorni_sadrzaj>
      <item>EUROKLIMA društvo s ograničenom odgovornošću za promet roba i usluga u stečaju, Šegedinova 1, 21000 Split</item>
    </izvorni_sadrzaj>
    <derivirana_varijabla naziv="DomainObject.Predmet.ProtuStrankaListFormatedWithAdress_1">
      <item>EUROKLIMA društvo s ograničenom odgovornošću za promet roba i usluga u stečaju, Šegedinova 1, 21000 Split</item>
    </derivirana_varijabla>
  </DomainObject.Predmet.ProtuStrankaListFormatedWithAdress>
  <DomainObject.Predmet.ProtuStrankaListFormatedWithAdressOIB>
    <izvorni_sadrzaj>
      <item>EUROKLIMA društvo s ograničenom odgovornošću za promet roba i usluga u stečaju, OIB 23388135949, Šegedinova 1, 21000 Split</item>
    </izvorni_sadrzaj>
    <derivirana_varijabla naziv="DomainObject.Predmet.ProtuStrankaListFormatedWithAdressOIB_1">
      <item>EUROKLIMA društvo s ograničenom odgovornošću za promet roba i usluga u stečaju, OIB 23388135949, Šegedinova 1, 21000 Split</item>
    </derivirana_varijabla>
  </DomainObject.Predmet.ProtuStrankaListFormatedWithAdressOIB>
  <DomainObject.Predmet.ProtuStrankaListNazivFormated>
    <izvorni_sadrzaj>
      <item>EUROKLIMA društvo s ograničenom odgovornošću za promet roba i usluga u stečaju</item>
    </izvorni_sadrzaj>
    <derivirana_varijabla naziv="DomainObject.Predmet.ProtuStrankaListNazivFormated_1">
      <item>EUROKLIMA društvo s ograničenom odgovornošću za promet roba i usluga u stečaju</item>
    </derivirana_varijabla>
  </DomainObject.Predmet.ProtuStrankaListNazivFormated>
  <DomainObject.Predmet.ProtuStrankaListNazivFormatedOIB>
    <izvorni_sadrzaj>
      <item>EUROKLIMA društvo s ograničenom odgovornošću za promet roba i usluga u stečaju, OIB 23388135949</item>
    </izvorni_sadrzaj>
    <derivirana_varijabla naziv="DomainObject.Predmet.ProtuStrankaListNazivFormatedOIB_1">
      <item>EUROKLIMA društvo s ograničenom odgovornošću za promet roba i usluga u stečaju, OIB 23388135949</item>
    </derivirana_varijabla>
  </DomainObject.Predmet.ProtuStrankaListNazivFormatedOIB>
  <DomainObject.Predmet.OstaliListFormated>
    <izvorni_sadrzaj>
      <item>Radovan Fištrović</item>
    </izvorni_sadrzaj>
    <derivirana_varijabla naziv="DomainObject.Predmet.OstaliListFormated_1">
      <item>Radovan Fištrović</item>
    </derivirana_varijabla>
  </DomainObject.Predmet.OstaliListFormated>
  <DomainObject.Predmet.OstaliListFormatedOIB>
    <izvorni_sadrzaj>
      <item>Radovan Fištrović, OIB 15649702668</item>
    </izvorni_sadrzaj>
    <derivirana_varijabla naziv="DomainObject.Predmet.OstaliListFormatedOIB_1">
      <item>Radovan Fištrović, OIB 15649702668</item>
    </derivirana_varijabla>
  </DomainObject.Predmet.OstaliListFormatedOIB>
  <DomainObject.Predmet.OstaliListFormatedWithAdress>
    <izvorni_sadrzaj>
      <item>Radovan Fištrović, Okruški Put 3, 21220 Okrug Gornji</item>
    </izvorni_sadrzaj>
    <derivirana_varijabla naziv="DomainObject.Predmet.OstaliListFormatedWithAdress_1">
      <item>Radovan Fištrović, Okruški Put 3, 21220 Okrug Gornji</item>
    </derivirana_varijabla>
  </DomainObject.Predmet.OstaliListFormatedWithAdress>
  <DomainObject.Predmet.OstaliListFormatedWithAdressOIB>
    <izvorni_sadrzaj>
      <item>Radovan Fištrović, OIB 15649702668, Okruški Put 3, 21220 Okrug Gornji</item>
    </izvorni_sadrzaj>
    <derivirana_varijabla naziv="DomainObject.Predmet.OstaliListFormatedWithAdressOIB_1">
      <item>Radovan Fištrović, OIB 15649702668, Okruški Put 3, 21220 Okrug Gornji</item>
    </derivirana_varijabla>
  </DomainObject.Predmet.OstaliListFormatedWithAdressOIB>
  <DomainObject.Predmet.OstaliListNazivFormated>
    <izvorni_sadrzaj>
      <item>Radovan Fištrović</item>
    </izvorni_sadrzaj>
    <derivirana_varijabla naziv="DomainObject.Predmet.OstaliListNazivFormated_1">
      <item>Radovan Fištrović</item>
    </derivirana_varijabla>
  </DomainObject.Predmet.OstaliListNazivFormated>
  <DomainObject.Predmet.OstaliListNazivFormatedOIB>
    <izvorni_sadrzaj>
      <item>Radovan Fištrović, OIB 15649702668</item>
    </izvorni_sadrzaj>
    <derivirana_varijabla naziv="DomainObject.Predmet.OstaliListNazivFormatedOIB_1">
      <item>Radovan Fištrović, OIB 15649702668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EUROKLIMA društvo s ograničenom odgovornošću za promet roba i usluga u stečaju</izvorni_sadrzaj>
    <derivirana_varijabla naziv="DomainObject.Predmet.ProtustrankaIDrugi_1">EUROKLIMA društvo s ograničenom odgovornošću za promet roba i usluga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EUROKLIMA društvo s ograničenom odgovornošću za promet roba i usluga u stečaju, OIB 23388135949, Šegedinova 1, 21000 Split</izvorni_sadrzaj>
    <derivirana_varijabla naziv="DomainObject.Predmet.ProtustrankaIDrugiAdressOIB_1">EUROKLIMA društvo s ograničenom odgovornošću za promet roba i usluga u stečaju, OIB 23388135949, Šegedinova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EUROKLIMA društvo s ograničenom odgovornošću za promet roba i usluga u stečaju</item>
      <item>FINANCIJSKA AGENCIJA, RC SPLIT</item>
      <item>Radovan Fištrović</item>
    </izvorni_sadrzaj>
    <derivirana_varijabla naziv="DomainObject.Predmet.SudioniciListNaziv_1">
      <item>EUROKLIMA društvo s ograničenom odgovornošću za promet roba i usluga u stečaju</item>
      <item>FINANCIJSKA AGENCIJA, RC SPLIT</item>
      <item>Radovan Fištrović</item>
    </derivirana_varijabla>
  </DomainObject.Predmet.SudioniciListNaziv>
  <DomainObject.Predmet.SudioniciListAdressOIB>
    <izvorni_sadrzaj>
      <item>EUROKLIMA društvo s ograničenom odgovornošću za promet roba i usluga u stečaju, OIB 23388135949, Šegedinova 1,21000 Split</item>
      <item>FINANCIJSKA AGENCIJA, RC SPLIT, OIB 85821130368, Mažuranićevo šetalište 24 b,21000 Split</item>
      <item>Radovan Fištrović, OIB 15649702668, Okruški Put 3,21220 Okrug Gornji</item>
    </izvorni_sadrzaj>
    <derivirana_varijabla naziv="DomainObject.Predmet.SudioniciListAdressOIB_1">
      <item>EUROKLIMA društvo s ograničenom odgovornošću za promet roba i usluga u stečaju, OIB 23388135949, Šegedinova 1,21000 Split</item>
      <item>FINANCIJSKA AGENCIJA, RC SPLIT, OIB 85821130368, Mažuranićevo šetalište 24 b,21000 Split</item>
      <item>Radovan Fištrović, OIB 15649702668, Okruški Put 3,21220 Okrug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23388135949</item>
      <item>, OIB 85821130368</item>
      <item>, OIB 15649702668</item>
    </izvorni_sadrzaj>
    <derivirana_varijabla naziv="DomainObject.Predmet.SudioniciListNazivOIB_1">
      <item>, OIB 23388135949</item>
      <item>, OIB 85821130368</item>
      <item>, OIB 15649702668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898F7B-D090-4255-8A1A-63761E57D1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727</properties:Words>
  <properties:Characters>3724</properties:Characters>
  <properties:Lines>122</properties:Lines>
  <properties:Paragraphs>73</properties:Paragraphs>
  <properties:TotalTime>497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2018-03-16T11:00:00Z</cp:lastPrinted>
  <dcterms:modified xmlns:xsi="http://www.w3.org/2001/XMLSchema-instance" xsi:type="dcterms:W3CDTF">2018-03-16T12:04:00Z</dcterms:modified>
  <cp:revision>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(St-1218-2016 Euroklima - određuje se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