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6506" w14:paraId="7c16506" w:rsidRDefault="007867AE" w:rsidP="007867AE" w:rsidR="007867AE">
      <w:pPr>
        <w15:collapsed w:val="false"/>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t xml:space="preserve">     </w:t>
      </w:r>
      <w:r>
        <w:tab/>
      </w:r>
      <w:r>
        <w:tab/>
      </w:r>
      <w:r>
        <w:tab/>
      </w:r>
      <w:r>
        <w:tab/>
      </w:r>
      <w:r>
        <w:tab/>
      </w:r>
      <w:r>
        <w:tab/>
      </w:r>
      <w:r>
        <w:tab/>
      </w:r>
      <w:r>
        <w:tab/>
      </w:r>
      <w:r w:rsidR="00F16B02">
        <w:rPr>
          <w:b/>
        </w:rPr>
        <w:t>Broj: 7/St-1002/2017-</w:t>
      </w:r>
      <w:r w:rsidR="003920E9">
        <w:rPr>
          <w:b/>
        </w:rPr>
        <w:t>31</w:t>
      </w:r>
    </w:p>
    <w:p w:rsidRDefault="007867AE" w:rsidP="007867AE" w:rsidR="007867AE">
      <w:pPr>
        <w:rPr>
          <w:b/>
        </w:rPr>
      </w:pPr>
      <w:r>
        <w:rPr>
          <w:b/>
        </w:rPr>
        <w:t>REPUBLIKA HRVATSKA</w:t>
      </w:r>
    </w:p>
    <w:p w:rsidRDefault="007867AE" w:rsidP="007867AE" w:rsidR="007867AE">
      <w:pPr>
        <w:rPr>
          <w:b/>
        </w:rPr>
      </w:pPr>
      <w:r>
        <w:rPr>
          <w:b/>
        </w:rPr>
        <w:t>TRGOVAČKI SUD U OSIJEKU</w:t>
      </w:r>
    </w:p>
    <w:p w:rsidRDefault="007867AE" w:rsidP="007867AE" w:rsidR="007867AE">
      <w:pPr>
        <w:rPr>
          <w:b/>
        </w:rPr>
      </w:pPr>
      <w:r>
        <w:rPr>
          <w:b/>
        </w:rPr>
        <w:t>STALNA SLUŽBA U SLAVONSKOM BRODU</w:t>
      </w:r>
      <w:r>
        <w:rPr>
          <w:b/>
        </w:rPr>
        <w:tab/>
      </w:r>
      <w:r>
        <w:rPr>
          <w:b/>
        </w:rPr>
        <w:tab/>
      </w:r>
      <w:r>
        <w:rPr>
          <w:b/>
        </w:rPr>
        <w:tab/>
      </w:r>
    </w:p>
    <w:p w:rsidRDefault="007867AE" w:rsidP="007867AE" w:rsidR="007867AE">
      <w:pPr>
        <w:rPr>
          <w:b/>
        </w:rPr>
      </w:pPr>
      <w:r>
        <w:rPr>
          <w:b/>
        </w:rPr>
        <w:t>Trg pobjede 13</w:t>
      </w:r>
    </w:p>
    <w:p w:rsidRDefault="007867AE" w:rsidP="007867AE" w:rsidR="007867AE">
      <w:pPr>
        <w:rPr>
          <w:b/>
        </w:rPr>
      </w:pPr>
      <w:r>
        <w:rPr>
          <w:b/>
        </w:rPr>
        <w:t>Slavonski Brod</w:t>
      </w: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7867AE" w:rsidP="007867AE" w:rsidR="007867AE"/>
    <w:p w:rsidRDefault="007867AE" w:rsidP="007867AE" w:rsidR="007867AE">
      <w:pPr>
        <w:ind w:firstLine="1440"/>
        <w:jc w:val="both"/>
      </w:pP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Dudo usluge j.d.o.o. za ugostiteljstvo, skraćena tvrtka: Dudo usluge j.d.o.o., Jastrebarsko ( Grad Jastrebarsko ), Ulica bana Josipa Jelačića 36, OIB 90535146524, nakon održanog ročišta dana 12.veljače 2018. godine radi rasprave o pretpostavkama za otvaranje stečajnog postupka i očitovanja o prijedlogu za otvaranje stečajnog postupka,  dana </w:t>
      </w:r>
      <w:r w:rsidR="00FF434A">
        <w:t>12</w:t>
      </w:r>
      <w:r>
        <w:t xml:space="preserve">. </w:t>
      </w:r>
      <w:r w:rsidR="00FF434A">
        <w:t>ožujka</w:t>
      </w:r>
      <w:r>
        <w:t xml:space="preserve"> 2018. godine </w:t>
      </w: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r w:rsidR="00490454" w:rsidRPr="00490454">
        <w:t>Dudo usluge j.d.o.o. za ugostiteljstvo, skraćena tvrtka: Dudo usluge j.d.o.o., Jastrebarsko ( Grad Jastrebarsko ), Ulica bana Josipa Jelačića 36, OIB 90535146524</w:t>
      </w:r>
      <w:r w:rsidRPr="004E4437">
        <w:t>.</w:t>
      </w:r>
    </w:p>
    <w:p w:rsidRDefault="004E4437" w:rsidP="004E4437" w:rsidR="004E4437" w:rsidRPr="004E4437"/>
    <w:p w:rsidRDefault="004E4437" w:rsidP="000E4C57" w:rsidR="004E4437" w:rsidRPr="004E4437">
      <w:pPr>
        <w:jc w:val="both"/>
      </w:pPr>
      <w:r w:rsidRPr="004E4437">
        <w:t xml:space="preserve">  </w:t>
      </w:r>
      <w:r w:rsidRPr="004E4437">
        <w:tab/>
      </w:r>
      <w:r w:rsidRPr="004E4437">
        <w:tab/>
        <w:t xml:space="preserve">II. Za stečajnog upravitelja imenuje se Sanja </w:t>
      </w:r>
      <w:proofErr w:type="spellStart"/>
      <w:r w:rsidRPr="004E4437">
        <w:t>Mišević</w:t>
      </w:r>
      <w:proofErr w:type="spellEnd"/>
      <w:r w:rsidRPr="004E4437">
        <w:t xml:space="preserve"> iz Osijeka, </w:t>
      </w:r>
      <w:proofErr w:type="spellStart"/>
      <w:r w:rsidRPr="004E4437">
        <w:t>L.Jagera</w:t>
      </w:r>
      <w:proofErr w:type="spellEnd"/>
      <w:r w:rsidRPr="004E4437">
        <w:t xml:space="preserve"> 24, OIB 17448143522.</w:t>
      </w:r>
    </w:p>
    <w:p w:rsidRDefault="004E4437" w:rsidP="004E4437" w:rsidR="004E4437" w:rsidRPr="004E4437">
      <w:r w:rsidRPr="004E4437">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nad </w:t>
      </w:r>
      <w:r w:rsidR="00F76F7F" w:rsidRPr="00F76F7F">
        <w:t>Dudo usluge j.d.o.o. za ugostiteljstvo, skraćena tvrtka: Dudo usluge j.d.o.o., Jastrebarsko ( Grad Jastrebarsko ), Ulica bana Josipa Jelačića 36, OIB 90535146524</w:t>
      </w:r>
      <w:r w:rsidRPr="004E4437">
        <w:t>, jer stečajna masa nije dostatna ni za namirenje troškova stečajnog postupka.</w:t>
      </w:r>
    </w:p>
    <w:p w:rsidRDefault="004E4437" w:rsidP="004E4437" w:rsidR="004E4437" w:rsidRPr="004E4437"/>
    <w:p w:rsidRDefault="004E4437" w:rsidP="000E4C57" w:rsidR="004E4437" w:rsidRPr="004E4437">
      <w:pPr>
        <w:jc w:val="both"/>
      </w:pPr>
      <w:r w:rsidRPr="004E4437">
        <w:t xml:space="preserve">                         IV. Po pravomoćnosti ovog rješenja navedeni stečajni dužnik brisat će se iz sudskog registra.</w:t>
      </w:r>
    </w:p>
    <w:p w:rsidRDefault="004E4437" w:rsidP="00EF730F" w:rsidR="004E4437" w:rsidRPr="004E4437">
      <w:pPr>
        <w:jc w:val="center"/>
      </w:pPr>
      <w:r w:rsidRPr="004E4437">
        <w:t>Obrazloženje</w:t>
      </w:r>
    </w:p>
    <w:p w:rsidRDefault="004E4437" w:rsidP="004E4437" w:rsidR="004E4437" w:rsidRPr="004E4437"/>
    <w:p w:rsidRDefault="00EF730F" w:rsidP="00077B12" w:rsidR="003920E9">
      <w:pPr>
        <w:jc w:val="both"/>
      </w:pPr>
      <w:r>
        <w:t xml:space="preserve"> </w:t>
      </w:r>
      <w:r>
        <w:tab/>
      </w:r>
      <w:r>
        <w:tab/>
      </w:r>
      <w:r w:rsidR="004E4437" w:rsidRPr="004E4437">
        <w:t xml:space="preserve">Na temelju prijedloga Financijske agencije, Regionalnog centra </w:t>
      </w:r>
      <w:r>
        <w:t>Zagreb</w:t>
      </w:r>
      <w:r w:rsidR="004E4437" w:rsidRPr="004E4437">
        <w:t xml:space="preserve"> Podružnice </w:t>
      </w:r>
      <w:r>
        <w:t>Zagreb</w:t>
      </w:r>
      <w:r w:rsidR="004E4437" w:rsidRPr="004E4437">
        <w:t xml:space="preserve">, podnesenog na temelju odredbe čl. 110. st. 1. Stečajnog zakona (dalje: SZ, NN 71/15),  zakazana su ročišta radi rasprave o pretpostavkama za otvaranje stečajnog postupka i očitovanja o prijedlogu za otvaranje stečajnog postupka  nad stečajnim dužnikom </w:t>
      </w:r>
      <w:r w:rsidR="00F76F7F" w:rsidRPr="00F76F7F">
        <w:t>Dudo usluge j.d.o.o. za ugostiteljstvo, skraćena tvrtka: Dudo usluge j.d.o.o., Jastrebarsko ( Grad Jastrebarsko ), Ulica bana Josipa Jelačića 36, OIB 90535146524</w:t>
      </w:r>
      <w:r w:rsidR="004E4437" w:rsidRPr="004E4437">
        <w:t>, na koja nije pristupio član uprave dužnika, pa je rješenjem poslovni broj St-</w:t>
      </w:r>
      <w:r w:rsidR="003E305C">
        <w:t>1002</w:t>
      </w:r>
      <w:r w:rsidR="004E4437" w:rsidRPr="004E4437">
        <w:t>/2017-</w:t>
      </w:r>
      <w:r w:rsidR="00D219F0">
        <w:t>23</w:t>
      </w:r>
      <w:r w:rsidR="004E4437" w:rsidRPr="004E4437">
        <w:t xml:space="preserve"> od </w:t>
      </w:r>
      <w:r w:rsidR="00D219F0">
        <w:t>11</w:t>
      </w:r>
      <w:r w:rsidR="003E305C">
        <w:t xml:space="preserve">. </w:t>
      </w:r>
      <w:r w:rsidR="00D219F0">
        <w:t>siječnja</w:t>
      </w:r>
      <w:r w:rsidR="004E4437" w:rsidRPr="004E4437">
        <w:t xml:space="preserve"> 201</w:t>
      </w:r>
      <w:r w:rsidR="003E305C">
        <w:t>8</w:t>
      </w:r>
      <w:r w:rsidR="004E4437" w:rsidRPr="004E4437">
        <w:t xml:space="preserve">. godine imenovana privremena stečajna upraviteljica Sanja </w:t>
      </w:r>
      <w:proofErr w:type="spellStart"/>
      <w:r w:rsidR="004E4437" w:rsidRPr="004E4437">
        <w:t>Mišević</w:t>
      </w:r>
      <w:proofErr w:type="spellEnd"/>
      <w:r w:rsidR="004E4437" w:rsidRPr="004E4437">
        <w:t xml:space="preserve"> iz Osijeka s dužnostima i ovlastima ispitati mogu li se imovinom dužnika namiriti troškovi stečajnog postupka te </w:t>
      </w:r>
    </w:p>
    <w:p w:rsidRDefault="003920E9" w:rsidP="00077B12" w:rsidR="003920E9">
      <w:pPr>
        <w:jc w:val="both"/>
      </w:pPr>
    </w:p>
    <w:p w:rsidRDefault="003920E9" w:rsidP="003920E9" w:rsidR="003920E9">
      <w:pPr>
        <w:jc w:val="right"/>
      </w:pPr>
      <w:r w:rsidRPr="003920E9">
        <w:rPr>
          <w:b/>
        </w:rPr>
        <w:lastRenderedPageBreak/>
        <w:t>Broj: 7/St-1002/2017-31</w:t>
      </w:r>
    </w:p>
    <w:p w:rsidRDefault="003920E9" w:rsidP="00077B12" w:rsidR="003920E9">
      <w:pPr>
        <w:jc w:val="both"/>
      </w:pPr>
    </w:p>
    <w:p w:rsidRDefault="004E4437" w:rsidP="00077B12" w:rsidR="00077B12">
      <w:pPr>
        <w:jc w:val="both"/>
      </w:pPr>
      <w:r w:rsidRPr="004E4437">
        <w:t xml:space="preserve">postoji li na strani stečajnog dužnika </w:t>
      </w:r>
      <w:r w:rsidR="00077B12">
        <w:t>stečajni razlozi</w:t>
      </w:r>
      <w:r w:rsidRPr="004E4437">
        <w:t xml:space="preserve"> prezaduženosti</w:t>
      </w:r>
      <w:r w:rsidR="00077B12">
        <w:t xml:space="preserve"> i nesposobnosti za plaćanje.</w:t>
      </w:r>
      <w:r w:rsidRPr="004E4437">
        <w:t xml:space="preserve"> </w:t>
      </w:r>
    </w:p>
    <w:p w:rsidRDefault="00077B12" w:rsidP="00077B12" w:rsidR="00077B12" w:rsidRPr="00077B12">
      <w:pPr>
        <w:jc w:val="both"/>
      </w:pPr>
      <w:r>
        <w:t xml:space="preserve"> </w:t>
      </w:r>
      <w:r>
        <w:tab/>
      </w:r>
      <w:r>
        <w:tab/>
      </w:r>
      <w:r w:rsidRPr="00077B12">
        <w:t xml:space="preserve">Tijekom postupka po službenoj dužnosti pribavljeni su  podaci o vlasništvu motornih vozila i nekretnina stečajnog dužnika, te posljednji javno objavljeni financijski izvještaj za 2016. </w:t>
      </w:r>
      <w:r w:rsidR="0049787D">
        <w:t xml:space="preserve">godinu, te </w:t>
      </w:r>
      <w:r w:rsidR="005A3E16">
        <w:t xml:space="preserve">je izvršen uvid </w:t>
      </w:r>
      <w:r w:rsidR="0049787D">
        <w:t>u i</w:t>
      </w:r>
      <w:r w:rsidRPr="00077B12">
        <w:t xml:space="preserve">zvješće </w:t>
      </w:r>
      <w:r w:rsidR="0049787D">
        <w:t xml:space="preserve">privremene stečajne upraviteljice </w:t>
      </w:r>
      <w:r w:rsidRPr="00077B12">
        <w:t>koje je</w:t>
      </w:r>
      <w:r w:rsidR="00C3633E">
        <w:t xml:space="preserve"> i</w:t>
      </w:r>
      <w:r w:rsidRPr="00077B12">
        <w:t xml:space="preserve"> javno objavljeno na mrežnoj stranici e-Oglasna ploča sudova. </w:t>
      </w:r>
    </w:p>
    <w:p w:rsidRDefault="00077B12" w:rsidP="00077B12" w:rsidR="00077B12" w:rsidRPr="00077B12">
      <w:pPr>
        <w:jc w:val="both"/>
      </w:pPr>
      <w:r>
        <w:t xml:space="preserve"> </w:t>
      </w:r>
      <w:r>
        <w:tab/>
      </w:r>
      <w:r>
        <w:tab/>
      </w:r>
      <w:r w:rsidRPr="00077B12">
        <w:t xml:space="preserve">Iz prijedloga za otvaranje stečajnog postupka Financijske agencije ( dalje  FINA ) proizlazi da je dužnik na dan 29. svibnja 2017. godine u Očevidniku redoslijeda osnova za plaćanje imao evidentirane neizvršene osnove za plaćanje u neprekinutom razdoblju od 120 dana u ukupnom iznosu od 27.173,88 Kn te dvije zaposlene osobe, a isto proizlazi i iz dopisa </w:t>
      </w:r>
      <w:r w:rsidR="00DC63C0">
        <w:t xml:space="preserve">FINA-e </w:t>
      </w:r>
      <w:r w:rsidRPr="00077B12">
        <w:t>od 16. studenoga 2017.godine i 17.siječnja 2018.godine</w:t>
      </w:r>
    </w:p>
    <w:p w:rsidRDefault="0067422A" w:rsidP="00077B12" w:rsidR="00D46E93">
      <w:pPr>
        <w:jc w:val="both"/>
      </w:pPr>
      <w:r>
        <w:t xml:space="preserve"> </w:t>
      </w:r>
      <w:r>
        <w:tab/>
      </w:r>
      <w:r>
        <w:tab/>
      </w:r>
      <w:r w:rsidR="00077B12" w:rsidRPr="00077B12">
        <w:t xml:space="preserve">Nadalje, službenom provjerom utvrđeno je da na dan 12. veljače 2018. godine osnove zbog kojih je dužnik u trenutku podnošenja prijedloga za otvaranje stečajnog postupka bio u blokadi, unatoč tome što su računi dužnika zatvoreni, nisu otpale, što dokazuje Specifikacija izvršenja osnove za plaćanje </w:t>
      </w:r>
      <w:proofErr w:type="spellStart"/>
      <w:r w:rsidR="00077B12" w:rsidRPr="00077B12">
        <w:t>Ov</w:t>
      </w:r>
      <w:proofErr w:type="spellEnd"/>
      <w:r w:rsidR="00077B12" w:rsidRPr="00077B12">
        <w:t>-83/16  po kojoj je nenaplaćen iznos od 21.998,88 Kn i Specifikacija izvršenja osnove za plaćanje PNTSP-1 po kojoj je nenaplaćen iznos od 5.175,00 Kn koje osnove je FINA zaprimila 30. siječnja 2017.godine ( dakle prije podnošenja prijedloga ) iz čega proizlazi da se dužnik nije deblokirao i da na strani stečajnog dužnika i dalje postoji stečajni r</w:t>
      </w:r>
      <w:r w:rsidR="00D46E93">
        <w:t xml:space="preserve">azlog nesposobnosti za plaćanje, a službenom provjerom utvrđeno je da je takvo stanje i na dan 12. ožujka 2018. godine. </w:t>
      </w:r>
    </w:p>
    <w:p w:rsidRDefault="0049787D" w:rsidP="00077B12" w:rsidR="00077B12" w:rsidRPr="00077B12">
      <w:pPr>
        <w:jc w:val="both"/>
      </w:pPr>
      <w:r>
        <w:tab/>
      </w:r>
      <w:r>
        <w:tab/>
      </w:r>
      <w:r w:rsidR="00077B12" w:rsidRPr="00077B12">
        <w:t xml:space="preserve">Uvidom u potvrde Općinskog suda u Novom Zagrebu, Zemljišnoknjižnog odjela   od  18. listopada 2017. godine i 25. siječnja 2018. godine utvrđeno je da dužnik nije vlasnik nekretnina na području nadležnosti toga suda, a uvidom u uvjerenja Policijske uprave Zagrebačke Policijske postaje Jastrebarsko od 19. listopada  2017. godine i 23. siječnja 2018. godine da dužnik nije evidentiran kao vlasnik vozila. </w:t>
      </w:r>
    </w:p>
    <w:p w:rsidRDefault="0067422A" w:rsidP="00077B12" w:rsidR="00E90F3B">
      <w:pPr>
        <w:jc w:val="both"/>
      </w:pPr>
      <w:r>
        <w:t xml:space="preserve"> </w:t>
      </w:r>
      <w:r>
        <w:tab/>
      </w:r>
      <w:r>
        <w:tab/>
        <w:t>N</w:t>
      </w:r>
      <w:r w:rsidR="00077B12" w:rsidRPr="00077B12">
        <w:t xml:space="preserve">a temelju Izvješća privremene stečajne upraviteljice i očitovanja na ročištu utvrđeno je da je na strani stečajnog dužnika ostvaren stečajni razlog nesposobnosti za plaćanje, a u visokom stupnju vjerojatnosti i prezaduženosti. Privremena stečajna upraviteljica očitovala se da Privredna banka d.d. Zagreb nije odgovorila na dopis koji joj je uputila zašto je došlo do zatvaranja računa dužnika, da dužnik više nema zaposlenih, da je dužnik u bilanci za 2016.godinu iskazivao kratkotrajnu imovinu u iznosu od 72.716,00 Kn koju čine zalihe i potraživanja, te novac u blagajni i banci,  da je novac potrošen i račun dužnika blokiran, da su potraživanja iskazana u vrijednosti od 2.486,00 Kn, ali da strukturu istih nije mogla utvrditi, te je upitna mogućnost njihove naplate, a očito je da dužnik nije očekivao priliv sredstava, jer je zatvorio poslovni račun, te da materijalnu imovinu dužnika čini dugotrajna imovna u iznosu od  5.971,00 Kn i zalihe od 8.085,00 Kn, ali da nije mogla utvrditi egzistiranje ove imovine i da ista i egzistira nije dostatna za namirenje troškova stečajnog postupka, te da  nastavno tome imovina stečajnog dužnika nije dostatna za namirenje troškova stečajnog postupka. </w:t>
      </w:r>
    </w:p>
    <w:p w:rsidRDefault="00E90F3B" w:rsidP="00077B12" w:rsidR="00A52B70">
      <w:pPr>
        <w:jc w:val="both"/>
      </w:pPr>
      <w:r>
        <w:t xml:space="preserve"> </w:t>
      </w:r>
      <w:r>
        <w:tab/>
      </w:r>
      <w:r>
        <w:tab/>
      </w:r>
      <w:r w:rsidR="00077B12" w:rsidRPr="00077B12">
        <w:t xml:space="preserve">Stoga je utvrđeno da je stečajni dužnik u trenutku odlučivanja  </w:t>
      </w:r>
      <w:r w:rsidR="00D21D17">
        <w:t xml:space="preserve">o prijedlogu za otvaranje stečajnog postupka </w:t>
      </w:r>
      <w:r w:rsidR="00077B12" w:rsidRPr="00077B12">
        <w:t xml:space="preserve">nesposoban za plaćanje odnosno da je ostvaren stečajni razlog koje propisuje odredba čl. 5. SZ-a. </w:t>
      </w:r>
      <w:r w:rsidR="004E4437" w:rsidRPr="004E4437">
        <w:t xml:space="preserve"> </w:t>
      </w:r>
      <w:r w:rsidR="004E4437" w:rsidRPr="004E4437">
        <w:tab/>
        <w:t xml:space="preserve"> </w:t>
      </w:r>
      <w:r w:rsidR="004E4437" w:rsidRPr="004E4437">
        <w:tab/>
        <w:t xml:space="preserve"> </w:t>
      </w:r>
      <w:r w:rsidR="004E4437" w:rsidRPr="004E4437">
        <w:tab/>
      </w:r>
    </w:p>
    <w:p w:rsidRDefault="00A52B70" w:rsidP="00077B12" w:rsidR="004E4437" w:rsidRPr="004E4437">
      <w:pPr>
        <w:jc w:val="both"/>
      </w:pPr>
      <w:r>
        <w:t xml:space="preserve"> </w:t>
      </w:r>
      <w:r>
        <w:tab/>
      </w:r>
      <w:r>
        <w:tab/>
      </w:r>
      <w:r w:rsidR="004E4437" w:rsidRPr="004E4437">
        <w:t>S obzirom da je na temelju I</w:t>
      </w:r>
      <w:r w:rsidR="00113E26">
        <w:t>zvješća i očitovanja privremene stečajne upraviteljice</w:t>
      </w:r>
      <w:r w:rsidR="004E4437" w:rsidRPr="004E4437">
        <w:t xml:space="preserve"> utvrđeno da stečajni dužnik u trenutku odlučivanja o prijedlogu nema imovine koja bi bila dostatna za namirenje troškova stečajnog postupka, to su sukladno odredbi čl. </w:t>
      </w:r>
    </w:p>
    <w:p w:rsidRDefault="004E4437" w:rsidP="00077B12" w:rsidR="003920E9">
      <w:pPr>
        <w:jc w:val="both"/>
      </w:pPr>
      <w:r w:rsidRPr="004E4437">
        <w:t>132. Stečajnog zakona rješenjem posl.br. 7/St-</w:t>
      </w:r>
      <w:r w:rsidR="00673FB9">
        <w:t>1002</w:t>
      </w:r>
      <w:r w:rsidRPr="004E4437">
        <w:t>/2017-</w:t>
      </w:r>
      <w:r w:rsidR="00673FB9">
        <w:t>28</w:t>
      </w:r>
      <w:r w:rsidRPr="004E4437">
        <w:t xml:space="preserve"> od </w:t>
      </w:r>
      <w:r w:rsidR="00673FB9">
        <w:t xml:space="preserve">13. veljače </w:t>
      </w:r>
      <w:r w:rsidRPr="004E4437">
        <w:t xml:space="preserve">2018.godine pozvane osobe koje imaju pravni interes za provedbom stečajnog postupka da u roku od 15 dana uplate predujam za namirenje troškova prethodnog i otvorenog stečajnog postupka, jer je prije otvaranja stečajnog postupka utvrđeno da imovina dužnika koja bi ušla u stečajnu masu </w:t>
      </w:r>
    </w:p>
    <w:p w:rsidRDefault="003920E9" w:rsidP="003920E9" w:rsidR="003920E9">
      <w:pPr>
        <w:jc w:val="right"/>
        <w:rPr>
          <w:b/>
        </w:rPr>
      </w:pPr>
      <w:r w:rsidRPr="003920E9">
        <w:rPr>
          <w:b/>
        </w:rPr>
        <w:lastRenderedPageBreak/>
        <w:t>Broj: 7/St-1002/2017-31</w:t>
      </w:r>
    </w:p>
    <w:p w:rsidRDefault="003920E9" w:rsidP="003920E9" w:rsidR="003920E9">
      <w:pPr>
        <w:jc w:val="right"/>
      </w:pPr>
    </w:p>
    <w:p w:rsidRDefault="004E4437" w:rsidP="00077B12" w:rsidR="004E4437" w:rsidRPr="004E4437">
      <w:pPr>
        <w:jc w:val="both"/>
      </w:pPr>
      <w:r w:rsidRPr="004E4437">
        <w:t xml:space="preserve">nije dovoljna za namirenje troškova tog postupka odnosno da je neznatne vrijednosti, a rješenje je javno objavljeno na mrežnoj stranici e-Oglasna ploča sudova dana </w:t>
      </w:r>
      <w:r w:rsidR="003D0990">
        <w:t>13</w:t>
      </w:r>
      <w:r w:rsidRPr="004E4437">
        <w:t xml:space="preserve">. </w:t>
      </w:r>
      <w:r w:rsidR="003D0990">
        <w:t>veljače</w:t>
      </w:r>
      <w:r w:rsidRPr="004E4437">
        <w:t xml:space="preserve"> 2018.godine, a u ostavljenom roku nitko od vjerovnika odnosno osoba koje imaju pravni interes za provedbom stečajnog postupka nije uplatio predujam za namirenje troškova postupka u iznosu od 25.000,00 Kn a što je utvrđeno provjerom u računovodstvu suda. </w:t>
      </w:r>
      <w:r w:rsidRPr="004E4437">
        <w:tab/>
        <w:t xml:space="preserve"> </w:t>
      </w:r>
      <w:r w:rsidRPr="004E4437">
        <w:tab/>
      </w:r>
      <w:r w:rsidR="00761C9B">
        <w:tab/>
      </w:r>
      <w:r w:rsidRPr="004E4437">
        <w:t>Kako je, dakle, utvrđeno da je na strani stečajnog dužnika ostvaren stečajni razlog nesposobnosti za plaćanje propisan odredbom čl. 5. SZ-a, ali da imovina stečajnog dužnika u trenutku odlučivanja o prijedlogu nije dostatna za namirenje troškova stečajnog postupka, to je na temelju odredbe čl. 132. st. 2.  SZ-a valjalo donijeti odluku o otvaranju i zaključenju stečajnog postupka nad stečajnim dužnikom.</w:t>
      </w:r>
    </w:p>
    <w:p w:rsidRDefault="004E4437" w:rsidP="00077B12" w:rsidR="004E4437" w:rsidRPr="004E4437">
      <w:pPr>
        <w:jc w:val="both"/>
      </w:pPr>
      <w:r w:rsidRPr="004E4437">
        <w:t xml:space="preserve">                        Izbor i imenovanje stečajnog upravitelja Sanje </w:t>
      </w:r>
      <w:proofErr w:type="spellStart"/>
      <w:r w:rsidRPr="004E4437">
        <w:t>Mišević</w:t>
      </w:r>
      <w:proofErr w:type="spellEnd"/>
      <w:r w:rsidRPr="004E4437">
        <w:t xml:space="preserve"> iz Osijeka izvršen je sukladno odredbama čl. 84.,  85 st.2 i čl.132 st. 2 SZ-a, jer je tijekom postupka imenovana privremenom stečajnom upraviteljicom, pa ju je nastavno tome trebalo i imenovati stečajnom upraviteljicom. </w:t>
      </w:r>
    </w:p>
    <w:p w:rsidRDefault="004E4437" w:rsidP="00077B12" w:rsidR="004E4437" w:rsidRPr="004E4437">
      <w:pPr>
        <w:jc w:val="both"/>
      </w:pPr>
    </w:p>
    <w:p w:rsidRDefault="004E4437" w:rsidP="004E4437" w:rsidR="004E4437" w:rsidRPr="004E4437">
      <w:r w:rsidRPr="004E4437">
        <w:t xml:space="preserve"> </w:t>
      </w:r>
      <w:r w:rsidRPr="004E4437">
        <w:tab/>
      </w:r>
      <w:r w:rsidRPr="004E4437">
        <w:tab/>
      </w:r>
    </w:p>
    <w:p w:rsidRDefault="004E4437" w:rsidP="008216E0" w:rsidR="004E4437" w:rsidRPr="004E4437">
      <w:pPr>
        <w:jc w:val="center"/>
      </w:pPr>
      <w:r w:rsidRPr="004E4437">
        <w:t xml:space="preserve">U Slavonskom Brodu, 12. </w:t>
      </w:r>
      <w:r w:rsidR="008216E0">
        <w:t>ožujka</w:t>
      </w:r>
      <w:r w:rsidRPr="004E4437">
        <w:t xml:space="preserve"> 2018. godine</w:t>
      </w:r>
    </w:p>
    <w:p w:rsidRDefault="004E4437" w:rsidP="004E4437" w:rsidR="004E4437" w:rsidRPr="004E4437"/>
    <w:p w:rsidRDefault="004E4437" w:rsidP="004E4437" w:rsidR="004E4437" w:rsidRPr="004E4437">
      <w:r w:rsidRPr="004E4437">
        <w:t xml:space="preserve">                                                                                                          Stečajna sutkinja</w:t>
      </w:r>
    </w:p>
    <w:p w:rsidRDefault="004E4437" w:rsidP="004E4437" w:rsidR="004E4437" w:rsidRPr="004E4437">
      <w:r w:rsidRPr="004E4437">
        <w:t xml:space="preserve">                                                                                                           </w:t>
      </w:r>
      <w:r w:rsidR="00511D91">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4E4437">
      <w:pPr>
        <w:rPr>
          <w:b/>
        </w:rPr>
      </w:pPr>
      <w:r w:rsidRPr="004E4437">
        <w:rPr>
          <w:b/>
        </w:rPr>
        <w:t xml:space="preserve">NAPUTAK O PRAVNOM LIJEKU   </w:t>
      </w:r>
    </w:p>
    <w:p w:rsidRDefault="004E4437" w:rsidP="004E4437" w:rsidR="004E4437" w:rsidRPr="004E4437">
      <w:r w:rsidRPr="004E4437">
        <w:t xml:space="preserve">Protiv ovog rješenja dopuštena je žalba u roku od osam dana od </w:t>
      </w:r>
    </w:p>
    <w:p w:rsidRDefault="004E4437" w:rsidP="004E4437" w:rsidR="004E4437" w:rsidRPr="004E4437">
      <w:r w:rsidRPr="004E4437">
        <w:t xml:space="preserve">isteka osmog dana od dana objave rješenja na mrežnoj stranici </w:t>
      </w:r>
    </w:p>
    <w:p w:rsidRDefault="004E4437" w:rsidP="004E4437" w:rsidR="004E4437" w:rsidRPr="004E4437">
      <w:r w:rsidRPr="004E4437">
        <w:t xml:space="preserve">e-Oglasna ploča sudova. Žalba se podnosi Visokom trgovačkom </w:t>
      </w:r>
    </w:p>
    <w:p w:rsidRDefault="004E4437" w:rsidP="004E4437" w:rsidR="004E4437" w:rsidRPr="004E4437">
      <w:r w:rsidRPr="004E4437">
        <w:t xml:space="preserve">sudu Republike Hrvatske Zagreb putem ovoga suda u tri primjerka. </w:t>
      </w:r>
    </w:p>
    <w:p w:rsidRDefault="004E4437" w:rsidP="004E4437" w:rsidR="004E4437" w:rsidRPr="004E4437"/>
    <w:p w:rsidRDefault="004E4437" w:rsidP="004E4437" w:rsidR="004E4437" w:rsidRPr="004E4437"/>
    <w:p w:rsidRDefault="004E4437" w:rsidP="004E4437" w:rsidR="004E4437" w:rsidRPr="004E4437">
      <w:r w:rsidRPr="004E4437">
        <w:t xml:space="preserve">  </w:t>
      </w:r>
    </w:p>
    <w:p w:rsidRDefault="004E4437" w:rsidP="004E4437" w:rsidR="004E4437" w:rsidRPr="004E4437">
      <w:r w:rsidRPr="004E4437">
        <w:t>DNA:</w:t>
      </w:r>
    </w:p>
    <w:p w:rsidRDefault="004E4437" w:rsidP="004E4437" w:rsidR="004E4437" w:rsidRPr="004E4437">
      <w:r w:rsidRPr="004E4437">
        <w:t>1.Rješenje objaviti na mrežnoj stranici e-Oglasna ploča sudova</w:t>
      </w:r>
    </w:p>
    <w:p w:rsidRDefault="004E4437" w:rsidP="004E4437" w:rsidR="004E4437" w:rsidRPr="004E4437">
      <w:r w:rsidRPr="004E4437">
        <w:t xml:space="preserve">2. Rješenje dostaviti </w:t>
      </w:r>
    </w:p>
    <w:p w:rsidRDefault="004E4437" w:rsidP="004E4437" w:rsidR="004E4437" w:rsidRPr="004E4437">
      <w:r w:rsidRPr="004E4437">
        <w:t>- stečajnoj upraviteljici</w:t>
      </w:r>
    </w:p>
    <w:p w:rsidRDefault="004E4437" w:rsidP="004E4437" w:rsidR="004E4437" w:rsidRPr="004E4437">
      <w:r w:rsidRPr="004E4437">
        <w:t xml:space="preserve">- FINI Regionalni centar </w:t>
      </w:r>
      <w:r w:rsidR="006565A0">
        <w:t>Zagreb</w:t>
      </w:r>
      <w:r w:rsidRPr="004E4437">
        <w:t xml:space="preserve"> odmah i po pravomoćnosti</w:t>
      </w:r>
    </w:p>
    <w:p w:rsidRDefault="004E4437" w:rsidP="004E4437" w:rsidR="004E4437" w:rsidRPr="004E4437">
      <w:r w:rsidRPr="004E4437">
        <w:t xml:space="preserve">- ŽDO Građansko-upravni odjel Slavonski Brod </w:t>
      </w:r>
    </w:p>
    <w:p w:rsidRDefault="004E4437" w:rsidP="004E4437" w:rsidR="004E4437" w:rsidRPr="004E4437">
      <w:r w:rsidRPr="004E4437">
        <w:t xml:space="preserve">- Poreznoj upravi , Ispostavi </w:t>
      </w:r>
      <w:r w:rsidR="00394D84">
        <w:t>Zagreb</w:t>
      </w:r>
      <w:r w:rsidRPr="004E4437">
        <w:t xml:space="preserve"> po pravomoćnosti</w:t>
      </w:r>
    </w:p>
    <w:p w:rsidRDefault="004E4437" w:rsidP="004E4437" w:rsidR="004E4437" w:rsidRPr="004E4437">
      <w:r w:rsidRPr="004E4437">
        <w:t>- sudskom registru odmah i po pravomoćnosti u elektronskom obliku</w:t>
      </w:r>
    </w:p>
    <w:p w:rsidRDefault="004E4437" w:rsidP="004E4437" w:rsidR="004E4437">
      <w:r w:rsidRPr="004E4437">
        <w:t xml:space="preserve">- HZZO i HZMO </w:t>
      </w:r>
      <w:proofErr w:type="spellStart"/>
      <w:r w:rsidR="00394D84">
        <w:t>Zgb</w:t>
      </w:r>
      <w:proofErr w:type="spellEnd"/>
      <w:r w:rsidR="00394D84">
        <w:t xml:space="preserve"> </w:t>
      </w:r>
      <w:r w:rsidRPr="004E4437">
        <w:t>po pravomoćnosti</w:t>
      </w:r>
    </w:p>
    <w:p w:rsidRDefault="00786889" w:rsidP="004E4437" w:rsidR="00786889" w:rsidRPr="004E4437">
      <w:r>
        <w:t>-Rješenje o predujmu ZZ dužnika s klauzulom ovršnosti dostaviti FINA-i</w:t>
      </w:r>
    </w:p>
    <w:p w:rsidRDefault="004E4437" w:rsidP="004E4437" w:rsidR="004E4437" w:rsidRPr="004E4437"/>
    <w:p w:rsidRDefault="004E4437" w:rsidP="004E4437" w:rsidR="004E4437"/>
    <w:p w:rsidRDefault="00DB052E" w:rsidR="00DB052E"/>
    <w:sectPr w:rsidR="00DB05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77B12"/>
    <w:rsid w:val="000E4C57"/>
    <w:rsid w:val="00113E26"/>
    <w:rsid w:val="003920E9"/>
    <w:rsid w:val="00394D84"/>
    <w:rsid w:val="003D0990"/>
    <w:rsid w:val="003E305C"/>
    <w:rsid w:val="00417D06"/>
    <w:rsid w:val="00490454"/>
    <w:rsid w:val="0049787D"/>
    <w:rsid w:val="004E01B6"/>
    <w:rsid w:val="004E4437"/>
    <w:rsid w:val="00511D91"/>
    <w:rsid w:val="005A3E16"/>
    <w:rsid w:val="006565A0"/>
    <w:rsid w:val="00673FB9"/>
    <w:rsid w:val="0067422A"/>
    <w:rsid w:val="00761C9B"/>
    <w:rsid w:val="007867AE"/>
    <w:rsid w:val="00786889"/>
    <w:rsid w:val="007C5510"/>
    <w:rsid w:val="008216E0"/>
    <w:rsid w:val="00915833"/>
    <w:rsid w:val="00954056"/>
    <w:rsid w:val="00987193"/>
    <w:rsid w:val="00A52B70"/>
    <w:rsid w:val="00BA1189"/>
    <w:rsid w:val="00C3633E"/>
    <w:rsid w:val="00CB534B"/>
    <w:rsid w:val="00CE75E4"/>
    <w:rsid w:val="00D219F0"/>
    <w:rsid w:val="00D21D17"/>
    <w:rsid w:val="00D46E93"/>
    <w:rsid w:val="00DB052E"/>
    <w:rsid w:val="00DC63C0"/>
    <w:rsid w:val="00E50DC6"/>
    <w:rsid w:val="00E90F3B"/>
    <w:rsid w:val="00EC0B41"/>
    <w:rsid w:val="00EF730F"/>
    <w:rsid w:val="00F16B02"/>
    <w:rsid w:val="00F76F7F"/>
    <w:rsid w:val="00FF434A"/>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C0B41"/>
    <w:rPr>
      <w:color w:val="808080"/>
      <w:bdr w:space="0" w:sz="0" w:color="auto" w:val="none"/>
      <w:shd w:fill="auto" w:color="auto" w:val="clear"/>
    </w:rPr>
  </w:style>
  <w:style w:customStyle="true" w:styleId="eSPISCCParagraphDefaultFont" w:type="character">
    <w:name w:val="eSPIS_CC_Paragraph Default Font"/>
    <w:basedOn w:val="Zadanifontodlomka"/>
    <w:rsid w:val="00EC0B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0B41"/>
    <w:rPr>
      <w:bdr w:space="0" w:sz="0" w:color="auto" w:val="none"/>
      <w:shd w:fill="FFFFCC" w:color="auto" w:val="clear"/>
      <w:lang w:val="hr-HR"/>
    </w:rPr>
  </w:style>
  <w:style w:customStyle="true" w:styleId="PozadinaSvijetloCrvena" w:type="character">
    <w:name w:val="Pozadina_SvijetloCrvena"/>
    <w:basedOn w:val="eSPISCCParagraphDefaultFont"/>
    <w:rsid w:val="00EC0B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0B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C0B41"/>
    <w:rPr>
      <w:color w:val="808080"/>
      <w:bdr w:color="auto" w:space="0" w:sz="0" w:val="none"/>
      <w:shd w:color="auto" w:fill="auto" w:val="clear"/>
    </w:rPr>
  </w:style>
  <w:style w:customStyle="1" w:styleId="eSPISCCParagraphDefaultFont" w:type="character">
    <w:name w:val="eSPIS_CC_Paragraph Default Font"/>
    <w:basedOn w:val="Zadanifontodlomka"/>
    <w:rsid w:val="00EC0B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0B41"/>
    <w:rPr>
      <w:bdr w:color="auto" w:space="0" w:sz="0" w:val="none"/>
      <w:shd w:color="auto" w:fill="FFFFCC" w:val="clear"/>
      <w:lang w:val="hr-HR"/>
    </w:rPr>
  </w:style>
  <w:style w:customStyle="1" w:styleId="PozadinaSvijetloCrvena" w:type="character">
    <w:name w:val="Pozadina_SvijetloCrvena"/>
    <w:basedOn w:val="eSPISCCParagraphDefaultFont"/>
    <w:rsid w:val="00EC0B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0B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11 Zakoan o sudovima</izvorni_sadrzaj>
    <derivirana_varijabla naziv="DomainObject.Predmet.Opis_1">Članak 11 Zakoan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St-1002/2017</izvorni_sadrzaj>
    <derivirana_varijabla naziv="DomainObject.Predmet.OznakaBroj_1">St-1002/2017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SZ. St1</izvorni_sadrzaj>
    <derivirana_varijabla naziv="DomainObject.Predmet.PrimjedbaSuca_1">čl. 110 SZ. St1</derivirana_varijabla>
  </DomainObject.Predmet.PrimjedbaSuca>
  <DomainObject.Predmet.ProtustrankaFormated>
    <izvorni_sadrzaj>  Dudo usluge j.d.o.o. za ugostiteljstvo</izvorni_sadrzaj>
    <derivirana_varijabla naziv="DomainObject.Predmet.ProtustrankaFormated_1">  Dudo usluge j.d.o.o. za ugostiteljstvo</derivirana_varijabla>
  </DomainObject.Predmet.ProtustrankaFormated>
  <DomainObject.Predmet.ProtustrankaFormatedOIB>
    <izvorni_sadrzaj>  Dudo usluge j.d.o.o. za ugostiteljstvo, OIB 90535146524</izvorni_sadrzaj>
    <derivirana_varijabla naziv="DomainObject.Predmet.ProtustrankaFormatedOIB_1">  Dudo usluge j.d.o.o. za ugostiteljstvo, OIB 90535146524</derivirana_varijabla>
  </DomainObject.Predmet.ProtustrankaFormatedOIB>
  <DomainObject.Predmet.ProtustrankaFormatedWithAdress>
    <izvorni_sadrzaj> Dudo usluge j.d.o.o. za ugostiteljstvo, Ulica bana Josipa Jelačića 36, 10450 Jastrebarsko</izvorni_sadrzaj>
    <derivirana_varijabla naziv="DomainObject.Predmet.ProtustrankaFormatedWithAdress_1"> Dudo usluge j.d.o.o. za ugostiteljstvo, Ulica bana Josipa Jelačića 36, 10450 Jastrebarsko</derivirana_varijabla>
  </DomainObject.Predmet.ProtustrankaFormatedWithAdress>
  <DomainObject.Predmet.ProtustrankaFormatedWithAdressOIB>
    <izvorni_sadrzaj> Dudo usluge j.d.o.o. za ugostiteljstvo, OIB 90535146524, Ulica bana Josipa Jelačića 36, 10450 Jastrebarsko</izvorni_sadrzaj>
    <derivirana_varijabla naziv="DomainObject.Predmet.ProtustrankaFormatedWithAdressOIB_1"> Dudo usluge j.d.o.o. za ugostiteljstvo, OIB 90535146524, Ulica bana Josipa Jelačića 36, 10450 Jastrebarsko</derivirana_varijabla>
  </DomainObject.Predmet.ProtustrankaFormatedWithAdressOIB>
  <DomainObject.Predmet.ProtustrankaWithAdress>
    <izvorni_sadrzaj>Dudo usluge j.d.o.o. za ugostiteljstvo Ulica bana Josipa Jelačića 36, 10450 Jastrebarsko</izvorni_sadrzaj>
    <derivirana_varijabla naziv="DomainObject.Predmet.ProtustrankaWithAdress_1">Dudo usluge j.d.o.o. za ugostiteljstvo Ulica bana Josipa Jelačića 36, 10450 Jastrebarsko</derivirana_varijabla>
  </DomainObject.Predmet.ProtustrankaWithAdress>
  <DomainObject.Predmet.ProtustrankaWithAdressOIB>
    <izvorni_sadrzaj>Dudo usluge j.d.o.o. za ugostiteljstvo, OIB 90535146524, Ulica bana Josipa Jelačića 36, 10450 Jastrebarsko</izvorni_sadrzaj>
    <derivirana_varijabla naziv="DomainObject.Predmet.ProtustrankaWithAdressOIB_1">Dudo usluge j.d.o.o. za ugostiteljstvo, OIB 90535146524, Ulica bana Josipa Jelačića 36, 10450 Jastrebarsko</derivirana_varijabla>
  </DomainObject.Predmet.ProtustrankaWithAdressOIB>
  <DomainObject.Predmet.ProtustrankaNazivFormated>
    <izvorni_sadrzaj>Dudo usluge j.d.o.o. za ugostiteljstvo</izvorni_sadrzaj>
    <derivirana_varijabla naziv="DomainObject.Predmet.ProtustrankaNazivFormated_1">Dudo usluge j.d.o.o. za ugostiteljstvo</derivirana_varijabla>
  </DomainObject.Predmet.ProtustrankaNazivFormated>
  <DomainObject.Predmet.ProtustrankaNazivFormatedOIB>
    <izvorni_sadrzaj>Dudo usluge j.d.o.o. za ugostiteljstvo, OIB 90535146524</izvorni_sadrzaj>
    <derivirana_varijabla naziv="DomainObject.Predmet.ProtustrankaNazivFormatedOIB_1">Dudo usluge j.d.o.o. za ugostiteljstvo, OIB 90535146524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Dudo usluge j.d.o.o. za ugostiteljstvo</item>
    </izvorni_sadrzaj>
    <derivirana_varijabla naziv="DomainObject.Predmet.ProtuStrankaListFormated_1">
      <item>Dudo usluge j.d.o.o. za ugostiteljstvo</item>
    </derivirana_varijabla>
  </DomainObject.Predmet.ProtuStrankaListFormated>
  <DomainObject.Predmet.ProtuStrankaListFormatedOIB>
    <izvorni_sadrzaj>
      <item>Dudo usluge j.d.o.o. za ugostiteljstvo, OIB 90535146524</item>
    </izvorni_sadrzaj>
    <derivirana_varijabla naziv="DomainObject.Predmet.ProtuStrankaListFormatedOIB_1">
      <item>Dudo usluge j.d.o.o. za ugostiteljstvo, OIB 90535146524</item>
    </derivirana_varijabla>
  </DomainObject.Predmet.ProtuStrankaListFormatedOIB>
  <DomainObject.Predmet.ProtuStrankaListFormatedWithAdress>
    <izvorni_sadrzaj>
      <item>Dudo usluge j.d.o.o. za ugostiteljstvo, Ulica bana Josipa Jelačića 36, 10450 Jastrebarsko</item>
    </izvorni_sadrzaj>
    <derivirana_varijabla naziv="DomainObject.Predmet.ProtuStrankaListFormatedWithAdress_1">
      <item>Dudo usluge j.d.o.o. za ugostiteljstvo, Ulica bana Josipa Jelačića 36, 10450 Jastrebarsko</item>
    </derivirana_varijabla>
  </DomainObject.Predmet.ProtuStrankaListFormatedWithAdress>
  <DomainObject.Predmet.ProtuStrankaListFormatedWithAdressOIB>
    <izvorni_sadrzaj>
      <item>Dudo usluge j.d.o.o. za ugostiteljstvo, OIB 90535146524, Ulica bana Josipa Jelačića 36, 10450 Jastrebarsko</item>
    </izvorni_sadrzaj>
    <derivirana_varijabla naziv="DomainObject.Predmet.ProtuStrankaListFormatedWithAdressOIB_1">
      <item>Dudo usluge j.d.o.o. za ugostiteljstvo, OIB 90535146524, Ulica bana Josipa Jelačića 36, 10450 Jastrebarsko</item>
    </derivirana_varijabla>
  </DomainObject.Predmet.ProtuStrankaListFormatedWithAdressOIB>
  <DomainObject.Predmet.ProtuStrankaListNazivFormated>
    <izvorni_sadrzaj>
      <item>Dudo usluge j.d.o.o. za ugostiteljstvo</item>
    </izvorni_sadrzaj>
    <derivirana_varijabla naziv="DomainObject.Predmet.ProtuStrankaListNazivFormated_1">
      <item>Dudo usluge j.d.o.o. za ugostiteljstvo</item>
    </derivirana_varijabla>
  </DomainObject.Predmet.ProtuStrankaListNazivFormated>
  <DomainObject.Predmet.ProtuStrankaListNazivFormatedOIB>
    <izvorni_sadrzaj>
      <item>Dudo usluge j.d.o.o. za ugostiteljstvo, OIB 90535146524</item>
    </izvorni_sadrzaj>
    <derivirana_varijabla naziv="DomainObject.Predmet.ProtuStrankaListNazivFormatedOIB_1">
      <item>Dudo usluge j.d.o.o. za ugostiteljstvo, OIB 90535146524</item>
    </derivirana_varijabla>
  </DomainObject.Predmet.ProtuStrankaListNazivFormatedOIB>
  <DomainObject.Predmet.OstaliListFormated>
    <izvorni_sadrzaj>
      <item>Sanja Mišević</item>
    </izvorni_sadrzaj>
    <derivirana_varijabla naziv="DomainObject.Predmet.OstaliListFormated_1">
      <item>Sanja Mišević</item>
    </derivirana_varijabla>
  </DomainObject.Predmet.OstaliListFormated>
  <DomainObject.Predmet.OstaliListFormatedOIB>
    <izvorni_sadrzaj>
      <item>Sanja Mišević, OIB 17448143522</item>
    </izvorni_sadrzaj>
    <derivirana_varijabla naziv="DomainObject.Predmet.OstaliListFormatedOIB_1">
      <item>Sanja Mišević, OIB 17448143522</item>
    </derivirana_varijabla>
  </DomainObject.Predmet.OstaliListFormatedOIB>
  <DomainObject.Predmet.OstaliListFormatedWithAdress>
    <izvorni_sadrzaj>
      <item>Sanja Mišević</item>
    </izvorni_sadrzaj>
    <derivirana_varijabla naziv="DomainObject.Predmet.OstaliListFormatedWithAdress_1">
      <item>Sanja Mišević</item>
    </derivirana_varijabla>
  </DomainObject.Predmet.OstaliListFormatedWithAdress>
  <DomainObject.Predmet.OstaliListFormatedWithAdressOIB>
    <izvorni_sadrzaj>
      <item>Sanja Mišević, OIB 17448143522</item>
    </izvorni_sadrzaj>
    <derivirana_varijabla naziv="DomainObject.Predmet.OstaliListFormatedWithAdressOIB_1">
      <item>Sanja Mišević, OIB 17448143522</item>
    </derivirana_varijabla>
  </DomainObject.Predmet.OstaliListFormatedWithAdressOIB>
  <DomainObject.Predmet.OstaliListNazivFormated>
    <izvorni_sadrzaj>
      <item>Sanja Mišević</item>
    </izvorni_sadrzaj>
    <derivirana_varijabla naziv="DomainObject.Predmet.OstaliListNazivFormated_1">
      <item>Sanja Mišević</item>
    </derivirana_varijabla>
  </DomainObject.Predmet.OstaliListNazivFormated>
  <DomainObject.Predmet.OstaliListNazivFormatedOIB>
    <izvorni_sadrzaj>
      <item>Sanja Mišević, OIB 17448143522</item>
    </izvorni_sadrzaj>
    <derivirana_varijabla naziv="DomainObject.Predmet.OstaliListNazivFormatedOIB_1">
      <item>Sanja Mišević, OIB 17448143522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Dudo usluge j.d.o.o. za ugostiteljstvo</izvorni_sadrzaj>
    <derivirana_varijabla naziv="DomainObject.Predmet.ProtustrankaIDrugi_1">Dudo usluge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Dudo usluge j.d.o.o. za ugostiteljstvo, OIB 90535146524, Ulica bana Josipa Jelačića 36, 10450 Jastrebarsko</izvorni_sadrzaj>
    <derivirana_varijabla naziv="DomainObject.Predmet.ProtustrankaIDrugiAdressOIB_1">Dudo usluge j.d.o.o. za ugostiteljstvo, OIB 90535146524, Ulica bana Josipa Jelačića 36,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Dudo usluge j.d.o.o. za ugostiteljstvo</item>
      <item>Sanja Mišević</item>
    </izvorni_sadrzaj>
    <derivirana_varijabla naziv="DomainObject.Predmet.SudioniciListNaziv_1">
      <item>FINA Regionalni centar Zagreb</item>
      <item>Dudo usluge j.d.o.o. za ugostiteljstvo</item>
      <item>Sanja Mišević</item>
    </derivirana_varijabla>
  </DomainObject.Predmet.SudioniciListNaziv>
  <DomainObject.Predmet.SudioniciListAdressOIB>
    <izvorni_sadrzaj>
      <item>FINA Regionalni centar Zagreb, OIB 85821130368, Trg svibanjskih žrtava 1995. br. 1,10000 Zagreb</item>
      <item>Dudo usluge j.d.o.o. za ugostiteljstvo, OIB 90535146524, Ulica bana Josipa Jelačića 36,10450 Jastrebarsko</item>
      <item>Sanja Mišević, OIB 17448143522</item>
    </izvorni_sadrzaj>
    <derivirana_varijabla naziv="DomainObject.Predmet.SudioniciListAdressOIB_1">
      <item>FINA Regionalni centar Zagreb, OIB 85821130368, Trg svibanjskih žrtava 1995. br. 1,10000 Zagreb</item>
      <item>Dudo usluge j.d.o.o. za ugostiteljstvo, OIB 90535146524, Ulica bana Josipa Jelačića 36,10450 Jastrebarsko</item>
      <item>Sanja Mišević, OIB 17448143522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90535146524</item>
      <item>, OIB 17448143522</item>
    </izvorni_sadrzaj>
    <derivirana_varijabla naziv="DomainObject.Predmet.SudioniciListNazivOIB_1">
      <item>, OIB 85821130368</item>
      <item>, OIB 90535146524</item>
      <item>, OIB 17448143522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8F59F7-47CE-487F-BDEA-F829E320D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1237</properties:Words>
  <properties:Characters>7060</properties:Characters>
  <properties:Lines>141</properties:Lines>
  <properties:Paragraphs>47</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2018-03-12T07:18:00Z</dcterms:created>
  <dc:creator>wsadmin</dc:creator>
  <dc:description/>
  <cp:keywords/>
  <cp:lastModifiedBy>wsadmin</cp:lastModifiedBy>
  <cp:lastPrinted>2018-03-12T07:53:00Z</cp:lastPrinted>
  <dcterms:modified xmlns:xsi="http://www.w3.org/2001/XMLSchema-instance" xsi:type="dcterms:W3CDTF">2018-03-12T09:12:00Z</dcterms:modified>
  <cp:revision>46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(St-1002-2017-12.03.2018. DUDO USLUGE.docx)</vt:lpwstr>
  </prop:property>
  <prop:property name="CC_coloring" pid="4" fmtid="{D5CDD505-2E9C-101B-9397-08002B2CF9AE}">
    <vt:bool>false</vt:bool>
  </prop:property>
  <prop:property name="BrojStranica" pid="5" fmtid="{D5CDD505-2E9C-101B-9397-08002B2CF9AE}">
    <vt:i4>3</vt:i4>
  </prop:property>
</prop:Properties>
</file>