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4f9d" w14:paraId="0ea4f9d" w:rsidRDefault="006849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4998" w:rsidP="004F27AE" w:rsidR="00AE649C" w:rsidRPr="00B76F3C">
      <w:pPr>
        <w:pStyle w:val="NormaleSPIS"/>
      </w:pPr>
      <w:r>
        <w:t xml:space="preserve">         </w:t>
      </w:r>
    </w:p>
    <w:p w:rsidRDefault="00684998" w:rsidP="00684998" w:rsidR="00684998">
      <w:pPr>
        <w:spacing w:after="0"/>
        <w:jc w:val="both"/>
      </w:pPr>
      <w:r>
        <w:t xml:space="preserve">        </w:t>
      </w:r>
      <w:r>
        <w:t>Republika Hrvatska</w:t>
      </w:r>
    </w:p>
    <w:p w:rsidRDefault="00684998" w:rsidP="00684998" w:rsidR="0068499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84998" w:rsidP="00684998" w:rsidR="0068499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Poslovni broj. 5. St-116/2018-24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4998">
        <w:rPr>
          <w:rFonts w:cs="Times New Roman" w:eastAsia="Times New Roman"/>
          <w:szCs w:val="20"/>
          <w:lang w:eastAsia="hr-HR"/>
        </w:rPr>
        <w:t>R J E Š E N J E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84998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GORICA d.o.o. za proizvodnju, turizam, ugostiteljstvo, trgovinu i usluge u stečaju, Zdenci, Kolodvorska </w:t>
      </w:r>
      <w:proofErr w:type="spellStart"/>
      <w:r w:rsidRPr="00684998">
        <w:rPr>
          <w:rFonts w:cs="Times New Roman" w:eastAsia="Times New Roman"/>
          <w:szCs w:val="20"/>
          <w:lang w:eastAsia="hr-HR"/>
        </w:rPr>
        <w:t>bb</w:t>
      </w:r>
      <w:proofErr w:type="spellEnd"/>
      <w:r w:rsidRPr="00684998">
        <w:rPr>
          <w:rFonts w:cs="Times New Roman" w:eastAsia="Times New Roman"/>
          <w:szCs w:val="20"/>
          <w:lang w:eastAsia="hr-HR"/>
        </w:rPr>
        <w:t>, OIB: 15819891909,</w:t>
      </w:r>
      <w:r w:rsidRPr="00684998">
        <w:rPr>
          <w:rFonts w:cs="Times New Roman" w:eastAsia="Times New Roman"/>
          <w:lang w:eastAsia="hr-HR"/>
        </w:rPr>
        <w:t xml:space="preserve"> </w:t>
      </w:r>
      <w:r w:rsidRPr="00684998">
        <w:rPr>
          <w:rFonts w:cs="Times New Roman" w:eastAsia="Times New Roman"/>
          <w:szCs w:val="20"/>
          <w:lang w:eastAsia="hr-HR"/>
        </w:rPr>
        <w:t xml:space="preserve">nakon ispitnog ročišta održanog 19. listopada 2018., 30. studenog 2018. 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84998">
        <w:rPr>
          <w:rFonts w:cs="Times New Roman" w:eastAsia="Times New Roman"/>
          <w:szCs w:val="20"/>
          <w:lang w:eastAsia="hr-HR"/>
        </w:rPr>
        <w:t>r i j e š i o  j e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684998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709"/>
        <w:rPr>
          <w:rFonts w:cs="Times New Roman" w:eastAsia="Times New Roman"/>
          <w:szCs w:val="20"/>
          <w:lang w:eastAsia="hr-HR"/>
        </w:rPr>
      </w:pPr>
      <w:r w:rsidRPr="00684998">
        <w:rPr>
          <w:rFonts w:cs="Times New Roman" w:eastAsia="Times New Roman"/>
          <w:szCs w:val="20"/>
          <w:lang w:eastAsia="hr-HR"/>
        </w:rPr>
        <w:t>I viši isplatni red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88"/>
        <w:gridCol w:w="1984"/>
      </w:tblGrid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Naziv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adresa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OIB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Iznos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u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kn</w:t>
            </w:r>
            <w:proofErr w:type="spellEnd"/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financija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Zagreb,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Boškovićeva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5, OIB: 18683136487,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  19.372,69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Mario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Barukčić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Kolodvorska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59,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Zdenci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>, OIB: 31967355167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   4.000,00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Nada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Medved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Plašćakova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24,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Duga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Međa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Zdenci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>, OIB: 48984114425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   4.000,00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Mato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Barukčić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Kolodvorska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59, 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Zdenci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>, OIB: 01889782250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   4.500,00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szCs w:val="20"/>
                <w:lang w:eastAsia="hr-HR" w:val="en-GB"/>
              </w:rPr>
              <w:t xml:space="preserve">Ivica </w:t>
            </w:r>
            <w:proofErr w:type="spellStart"/>
            <w:r w:rsidRPr="00684998">
              <w:rPr>
                <w:rFonts w:cs="Times New Roman" w:eastAsia="Calibri"/>
                <w:szCs w:val="20"/>
                <w:lang w:eastAsia="hr-HR" w:val="en-GB"/>
              </w:rPr>
              <w:t>Najmenik</w:t>
            </w:r>
            <w:proofErr w:type="spellEnd"/>
            <w:r w:rsidRPr="00684998">
              <w:rPr>
                <w:rFonts w:cs="Times New Roman" w:eastAsia="Calibri"/>
                <w:szCs w:val="20"/>
                <w:lang w:eastAsia="hr-HR" w:val="en-GB"/>
              </w:rPr>
              <w:t xml:space="preserve">, J.J. </w:t>
            </w:r>
            <w:proofErr w:type="spellStart"/>
            <w:r w:rsidRPr="00684998">
              <w:rPr>
                <w:rFonts w:cs="Times New Roman" w:eastAsia="Calibri"/>
                <w:szCs w:val="20"/>
                <w:lang w:eastAsia="hr-HR" w:val="en-GB"/>
              </w:rPr>
              <w:t>S</w:t>
            </w:r>
            <w:r w:rsidRPr="00684998">
              <w:rPr>
                <w:rFonts w:cs="Times New Roman" w:eastAsia="Calibri"/>
                <w:lang w:eastAsia="hr-HR" w:val="en-GB"/>
              </w:rPr>
              <w:t>tro</w:t>
            </w:r>
            <w:r w:rsidRPr="00684998">
              <w:rPr>
                <w:rFonts w:cs="Times New Roman" w:eastAsia="Calibri"/>
                <w:szCs w:val="20"/>
                <w:lang w:eastAsia="hr-HR" w:val="en-GB"/>
              </w:rPr>
              <w:t>s</w:t>
            </w:r>
            <w:r w:rsidRPr="00684998">
              <w:rPr>
                <w:rFonts w:cs="Times New Roman" w:eastAsia="Calibri"/>
                <w:lang w:eastAsia="hr-HR" w:val="en-GB"/>
              </w:rPr>
              <w:t>sma</w:t>
            </w:r>
            <w:r w:rsidRPr="00684998">
              <w:rPr>
                <w:rFonts w:cs="Times New Roman" w:eastAsia="Calibri"/>
                <w:szCs w:val="20"/>
                <w:lang w:eastAsia="hr-HR" w:val="en-GB"/>
              </w:rPr>
              <w:t>y</w:t>
            </w:r>
            <w:r w:rsidRPr="00684998">
              <w:rPr>
                <w:rFonts w:cs="Times New Roman" w:eastAsia="Calibri"/>
                <w:lang w:eastAsia="hr-HR" w:val="en-GB"/>
              </w:rPr>
              <w:t>era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93,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Zdenci</w:t>
            </w:r>
            <w:proofErr w:type="spellEnd"/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   4.443,01</w:t>
            </w:r>
          </w:p>
        </w:tc>
      </w:tr>
    </w:tbl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4998">
        <w:rPr>
          <w:rFonts w:cs="Times New Roman" w:eastAsia="Times New Roman"/>
          <w:lang w:eastAsia="hr-HR"/>
        </w:rPr>
        <w:t>II viši isplatni red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dxa" w:w="9072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88"/>
        <w:gridCol w:w="1984"/>
      </w:tblGrid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Naziv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adresa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OIB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2F2F2" w:color="auto" w:val="clear"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</w:p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Iznos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u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kn</w:t>
            </w:r>
            <w:proofErr w:type="spellEnd"/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Ministarstvo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financija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Porezna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uprava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, Zagreb,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Boškovićeva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5, OIB: 18683136487 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>29.074,50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>VIPNET d.o.o.,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Vrtni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put 1, Zagreb, OIB: 29524210204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>2.006,71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HRVATSKE VODE,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Trg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Ante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Starčevića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9/IV,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Donji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Miholjac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>, OIB: 28921383001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>4.298,38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HEP ELEKTRA,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Ulica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grada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Vukovara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37, Zagreb, OIB: 43965974818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>1.177,29</w:t>
            </w:r>
          </w:p>
        </w:tc>
      </w:tr>
      <w:tr w:rsidTr="00684998" w:rsidR="00684998" w:rsidRPr="00684998">
        <w:tc>
          <w:tcPr>
            <w:tcW w:type="dxa" w:w="70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 xml:space="preserve">ADDIKO BANK, </w:t>
            </w:r>
            <w:proofErr w:type="spellStart"/>
            <w:r w:rsidRPr="00684998">
              <w:rPr>
                <w:rFonts w:cs="Times New Roman" w:eastAsia="Calibri"/>
                <w:lang w:eastAsia="hr-HR" w:val="en-GB"/>
              </w:rPr>
              <w:t>Slavonska</w:t>
            </w:r>
            <w:proofErr w:type="spellEnd"/>
            <w:r w:rsidRPr="00684998">
              <w:rPr>
                <w:rFonts w:cs="Times New Roman" w:eastAsia="Calibri"/>
                <w:lang w:eastAsia="hr-HR" w:val="en-GB"/>
              </w:rPr>
              <w:t xml:space="preserve"> 6, Zagreb, OIB: 1403633877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84998" w:rsidP="00684998" w:rsidR="00684998" w:rsidRPr="00684998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Calibri"/>
                <w:lang w:eastAsia="hr-HR" w:val="en-GB"/>
              </w:rPr>
            </w:pPr>
            <w:r w:rsidRPr="00684998">
              <w:rPr>
                <w:rFonts w:cs="Times New Roman" w:eastAsia="Calibri"/>
                <w:lang w:eastAsia="hr-HR" w:val="en-GB"/>
              </w:rPr>
              <w:t>1.008.242,85</w:t>
            </w:r>
          </w:p>
        </w:tc>
      </w:tr>
    </w:tbl>
    <w:p w:rsidRDefault="00684998" w:rsidP="00684998" w:rsidR="00684998" w:rsidRPr="00684998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684998">
        <w:rPr>
          <w:rFonts w:cs="Times New Roman" w:eastAsia="Times New Roman"/>
          <w:noProof/>
        </w:rPr>
        <w:t xml:space="preserve">                           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Na ispitnom ročištu koje je održano 19. listopada 2018. ispitane su sve prijavljene tražbine prema svojim iznosima i redu.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684998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684998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ab/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U Bjelovaru 30. studenog 2018.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 xml:space="preserve">                    Sutkinja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 xml:space="preserve">                   Marija Petrina Kubica v.r.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84998" w:rsidP="00684998" w:rsidR="00684998" w:rsidRPr="0068499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684998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684998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684998" w:rsidP="00684998" w:rsidR="00684998" w:rsidRPr="0068499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8499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2165038"/>
      <w:docPartObj>
        <w:docPartGallery w:val="Page Numbers (Top of Page)"/>
        <w:docPartUnique/>
      </w:docPartObj>
    </w:sdtPr>
    <w:sdtContent>
      <w:p w:rsidRDefault="00684998" w:rsidP="00684998" w:rsidR="0068499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84998" w:rsidP="0068499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684998">
      <w:rPr>
        <w:rFonts w:cs="Times New Roman" w:eastAsia="Times New Roman"/>
        <w:noProof/>
        <w:szCs w:val="20"/>
        <w:lang w:eastAsia="hr-HR"/>
      </w:rPr>
      <w:t>Poslovni broj. 5. St-116/2018-24</w:t>
    </w:r>
  </w:p>
  <w:p w:rsidRDefault="00684998" w:rsidP="00684998" w:rsidR="00684998" w:rsidRPr="0068499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998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59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91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St-116/2018-24</izvorni_sadrzaj>
    <derivirana_varijabla naziv="DomainObject.Oznaka_1">St-116/2018-24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GORICA d.o.o. za proizvodnju, turizam, ugostiteljstvo, trgovinu i usluge</izvorni_sadrzaj>
    <derivirana_varijabla naziv="DomainObject.Predmet.StrankaFormated_1">  GORICA d.o.o. za proizvodnju, turizam, ugostiteljstvo, trgovinu i usluge</derivirana_varijabla>
  </DomainObject.Predmet.StrankaFormated>
  <DomainObject.Predmet.StrankaFormatedOIB>
    <izvorni_sadrzaj>  GORICA d.o.o. za proizvodnju, turizam, ugostiteljstvo, trgovinu i usluge, OIB 15819891909</izvorni_sadrzaj>
    <derivirana_varijabla naziv="DomainObject.Predmet.StrankaFormatedOIB_1">  GORICA d.o.o. za proizvodnju, turizam, ugostiteljstvo, trgovinu i usluge, OIB 15819891909</derivirana_varijabla>
  </DomainObject.Predmet.StrankaFormatedOIB>
  <DomainObject.Predmet.StrankaFormatedWithAdress>
    <izvorni_sadrzaj> GORICA d.o.o. za proizvodnju, turizam, ugostiteljstvo, trgovinu i usluge, Kolodvorska/bb, 33513 Zdenci</izvorni_sadrzaj>
    <derivirana_varijabla naziv="DomainObject.Predmet.StrankaFormatedWithAdress_1"> GORICA d.o.o. za proizvodnju, turizam, ugostiteljstvo, trgovinu i usluge, Kolodvorska/bb, 33513 Zdenci</derivirana_varijabla>
  </DomainObject.Predmet.StrankaFormatedWithAdress>
  <DomainObject.Predmet.StrankaFormatedWithAdressOIB>
    <izvorni_sadrzaj> GORICA d.o.o. za proizvodnju, turizam, ugostiteljstvo, trgovinu i usluge, OIB 15819891909, Kolodvorska/bb, 33513 Zdenci</izvorni_sadrzaj>
    <derivirana_varijabla naziv="DomainObject.Predmet.StrankaFormatedWithAdressOIB_1"> GORICA d.o.o. za proizvodnju, turizam, ugostiteljstvo, trgovinu i usluge, OIB 15819891909, Kolodvorska/bb, 33513 Zdenci</derivirana_varijabla>
  </DomainObject.Predmet.StrankaFormatedWithAdressOIB>
  <DomainObject.Predmet.StrankaWithAdress>
    <izvorni_sadrzaj>GORICA d.o.o. za proizvodnju, turizam, ugostiteljstvo, trgovinu i usluge Kolodvorska/bb,33513 Zdenci</izvorni_sadrzaj>
    <derivirana_varijabla naziv="DomainObject.Predmet.StrankaWithAdress_1">GORICA d.o.o. za proizvodnju, turizam, ugostiteljstvo, trgovinu i usluge Kolodvorska/bb,33513 Zdenci</derivirana_varijabla>
  </DomainObject.Predmet.StrankaWithAdress>
  <DomainObject.Predmet.StrankaWithAdressOIB>
    <izvorni_sadrzaj>GORICA d.o.o. za proizvodnju, turizam, ugostiteljstvo, trgovinu i usluge, OIB 15819891909, Kolodvorska/bb,33513 Zdenci</izvorni_sadrzaj>
    <derivirana_varijabla naziv="DomainObject.Predmet.StrankaWithAdressOIB_1">GORICA d.o.o. za proizvodnju, turizam, ugostiteljstvo, trgovinu i usluge, OIB 15819891909, Kolodvorska/bb,33513 Zdenci</derivirana_varijabla>
  </DomainObject.Predmet.StrankaWithAdressOIB>
  <DomainObject.Predmet.StrankaNazivFormated>
    <izvorni_sadrzaj>GORICA d.o.o. za proizvodnju, turizam, ugostiteljstvo, trgovinu i usluge</izvorni_sadrzaj>
    <derivirana_varijabla naziv="DomainObject.Predmet.StrankaNazivFormated_1">GORICA d.o.o. za proizvodnju, turizam, ugostiteljstvo, trgovinu i usluge</derivirana_varijabla>
  </DomainObject.Predmet.StrankaNazivFormated>
  <DomainObject.Predmet.StrankaNazivFormatedOIB>
    <izvorni_sadrzaj>GORICA d.o.o. za proizvodnju, turizam, ugostiteljstvo, trgovinu i usluge, OIB 15819891909</izvorni_sadrzaj>
    <derivirana_varijabla naziv="DomainObject.Predmet.StrankaNazivFormatedOIB_1">GORICA d.o.o. za proizvodnju, turizam, ugostiteljstvo, trgovinu i usluge, OIB 15819891909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GORICA d.o.o. za proizvodnju, turizam, ugostiteljstvo, trgovinu i usluge</item>
    </izvorni_sadrzaj>
    <derivirana_varijabla naziv="DomainObject.Predmet.StrankaListFormated_1">
      <item>GORICA d.o.o. za proizvodnju, turizam, ugostiteljstvo, trgovinu i usluge</item>
    </derivirana_varijabla>
  </DomainObject.Predmet.StrankaListFormated>
  <DomainObject.Predmet.StrankaListFormatedOIB>
    <izvorni_sadrzaj>
      <item>GORICA d.o.o. za proizvodnju, turizam, ugostiteljstvo, trgovinu i usluge, OIB 15819891909</item>
    </izvorni_sadrzaj>
    <derivirana_varijabla naziv="DomainObject.Predmet.StrankaListFormatedOIB_1">
      <item>GORICA d.o.o. za proizvodnju, turizam, ugostiteljstvo, trgovinu i usluge, OIB 15819891909</item>
    </derivirana_varijabla>
  </DomainObject.Predmet.StrankaListFormatedOIB>
  <DomainObject.Predmet.StrankaListFormatedWithAdress>
    <izvorni_sadrzaj>
      <item>GORICA d.o.o. za proizvodnju, turizam, ugostiteljstvo, trgovinu i usluge, Kolodvorska/bb, 33513 Zdenci</item>
    </izvorni_sadrzaj>
    <derivirana_varijabla naziv="DomainObject.Predmet.StrankaListFormatedWithAdress_1">
      <item>GORICA d.o.o. za proizvodnju, turizam, ugostiteljstvo, trgovinu i usluge, Kolodvorska/bb, 33513 Zdenci</item>
    </derivirana_varijabla>
  </DomainObject.Predmet.StrankaListFormatedWithAdress>
  <DomainObject.Predmet.StrankaListFormatedWithAdressOIB>
    <izvorni_sadrzaj>
      <item>GORICA d.o.o. za proizvodnju, turizam, ugostiteljstvo, trgovinu i usluge, OIB 15819891909, Kolodvorska/bb, 33513 Zdenci</item>
    </izvorni_sadrzaj>
    <derivirana_varijabla naziv="DomainObject.Predmet.StrankaListFormatedWithAdressOIB_1">
      <item>GORICA d.o.o. za proizvodnju, turizam, ugostiteljstvo, trgovinu i usluge, OIB 15819891909, Kolodvorska/bb, 33513 Zdenci</item>
    </derivirana_varijabla>
  </DomainObject.Predmet.StrankaListFormatedWithAdressOIB>
  <DomainObject.Predmet.StrankaListNazivFormated>
    <izvorni_sadrzaj>
      <item>GORICA d.o.o. za proizvodnju, turizam, ugostiteljstvo, trgovinu i usluge</item>
    </izvorni_sadrzaj>
    <derivirana_varijabla naziv="DomainObject.Predmet.StrankaListNazivFormated_1">
      <item>GORICA d.o.o. za proizvodnju, turizam, ugostiteljstvo, trgovinu i usluge</item>
    </derivirana_varijabla>
  </DomainObject.Predmet.StrankaListNazivFormated>
  <DomainObject.Predmet.StrankaListNazivFormatedOIB>
    <izvorni_sadrzaj>
      <item>GORICA d.o.o. za proizvodnju, turizam, ugostiteljstvo, trgovinu i usluge, OIB 15819891909</item>
    </izvorni_sadrzaj>
    <derivirana_varijabla naziv="DomainObject.Predmet.StrankaListNazivFormatedOIB_1">
      <item>GORICA d.o.o. za proizvodnju, turizam, ugostiteljstvo, trgovinu i usluge, OIB 15819891909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Katarina Barukčić</item>
      <item>Financijska agencija</item>
      <item>Ivo Žiža</item>
    </izvorni_sadrzaj>
    <derivirana_varijabla naziv="DomainObject.Predmet.OstaliListFormated_1">
      <item>Katarina Barukčić</item>
      <item>Financijska agencija</item>
      <item>Ivo Žiža</item>
    </derivirana_varijabla>
  </DomainObject.Predmet.OstaliListFormated>
  <DomainObject.Predmet.OstaliListFormatedOIB>
    <izvorni_sadrzaj>
      <item>Katarina Barukčić, OIB 96837094596</item>
      <item>Financijska agencija</item>
      <item>Ivo Žiža, OIB 08163835361</item>
    </izvorni_sadrzaj>
    <derivirana_varijabla naziv="DomainObject.Predmet.OstaliListFormatedOIB_1">
      <item>Katarina Barukčić, OIB 96837094596</item>
      <item>Financijska agencija</item>
      <item>Ivo Žiža, OIB 08163835361</item>
    </derivirana_varijabla>
  </DomainObject.Predmet.OstaliListFormatedOIB>
  <DomainObject.Predmet.OstaliListFormatedWithAdress>
    <izvorni_sadrzaj>
      <item>Katarina Barukčić, Petra Preradovića 7, 33515 Orahovica</item>
      <item>Financijska agencija</item>
      <item>Ivo Žiža, Vinogradi Ludbreški 53, 42230 Vinogradi Ludbreški</item>
    </izvorni_sadrzaj>
    <derivirana_varijabla naziv="DomainObject.Predmet.OstaliListFormatedWithAdress_1">
      <item>Katarina Barukčić, Petra Preradovića 7, 33515 Orahovica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Katarina Barukčić, OIB 96837094596, Petra Preradovića 7, 33515 Orahovica</item>
      <item>Financijska agencija</item>
      <item>Ivo Žiža, OIB 08163835361, Vinogradi Ludbreški 53, 42230 Vinogradi Ludbreški</item>
    </izvorni_sadrzaj>
    <derivirana_varijabla naziv="DomainObject.Predmet.OstaliListFormatedWithAdressOIB_1">
      <item>Katarina Barukčić, OIB 96837094596, Petra Preradovića 7, 33515 Orahovica</item>
      <item>Financijska agencija</item>
      <item>Ivo Žiža, OIB 08163835361, Vinogradi Ludbreški 53, 42230 Vinogradi Ludbreški</item>
    </derivirana_varijabla>
  </DomainObject.Predmet.OstaliListFormatedWithAdressOIB>
  <DomainObject.Predmet.OstaliListNazivFormated>
    <izvorni_sadrzaj>
      <item>Katarina Barukčić</item>
      <item>Financijska agencija</item>
      <item>Ivo Žiža</item>
    </izvorni_sadrzaj>
    <derivirana_varijabla naziv="DomainObject.Predmet.OstaliListNazivFormated_1">
      <item>Katarina Barukčić</item>
      <item>Financijska agencija</item>
      <item>Ivo Žiža</item>
    </derivirana_varijabla>
  </DomainObject.Predmet.OstaliListNazivFormated>
  <DomainObject.Predmet.OstaliListNazivFormatedOIB>
    <izvorni_sadrzaj>
      <item>Katarina Barukčić, OIB 96837094596</item>
      <item>Financijska agencija</item>
      <item>Ivo Žiža, OIB 08163835361</item>
    </izvorni_sadrzaj>
    <derivirana_varijabla naziv="DomainObject.Predmet.OstaliListNazivFormatedOIB_1">
      <item>Katarina Barukčić, OIB 96837094596</item>
      <item>Financijska agencija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St-116/2018-24</izvorni_sadrzaj>
    <derivirana_varijabla naziv="DomainObject.PoslovniBrojDokumenta_1">St-116/2018-24</derivirana_varijabla>
  </DomainObject.PoslovniBrojDokumenta>
  <DomainObject.Predmet.StrankaIDrugi>
    <izvorni_sadrzaj>GORICA d.o.o. za proizvodnju, turizam, ugostiteljstvo, trgovinu i usluge</izvorni_sadrzaj>
    <derivirana_varijabla naziv="DomainObject.Predmet.StrankaIDrugi_1">GORICA d.o.o. za proizvodnju, turizam,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GORICA d.o.o. za proizvodnju, turizam, ugostiteljstvo, trgovinu i usluge, OIB 15819891909, Kolodvorska/bb, 33513 Zdenci</izvorni_sadrzaj>
    <derivirana_varijabla naziv="DomainObject.Predmet.StrankaIDrugiAdressOIB_1">GORICA d.o.o. za proizvodnju, turizam, ugostiteljstvo, trgovinu i usluge, OIB 15819891909, Kolodvorska/bb, 33513 Zdenci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Katarina Barukčić</item>
      <item>GORICA d.o.o. za proizvodnju, turizam, ugostiteljstvo, trgovinu i usluge</item>
      <item>Financijska agencija</item>
      <item>Ivo Žiža</item>
    </izvorni_sadrzaj>
    <derivirana_varijabla naziv="DomainObject.Predmet.SudioniciListNaziv_1">
      <item>Katarina Barukčić</item>
      <item>GORICA d.o.o. za proizvodnju, turizam, ugostiteljstvo, trgovinu i usluge</item>
      <item>Financijska agencija</item>
      <item>Ivo Žiža</item>
    </derivirana_varijabla>
  </DomainObject.Predmet.SudioniciListNaziv>
  <DomainObject.Predmet.SudioniciListAdressOIB>
    <izvorni_sadrzaj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izvorni_sadrzaj>
    <derivirana_varijabla naziv="DomainObject.Predmet.SudioniciListAdressOIB_1">
      <item>Katarina Barukčić, OIB 96837094596, Petra Preradovića 7,33515 Orahovica</item>
      <item>GORICA d.o.o. za proizvodnju, turizam, ugostiteljstvo, trgovinu i usluge, OIB 15819891909, Kolodvorska/bb,33513 Zdenci</item>
      <item>Financijska agencija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16C94E-6992-40BB-8332-7074F91F6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2203</properties:Characters>
  <properties:Lines>89</properties:Lines>
  <properties:Paragraphs>46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2018-12-03T08:03:00Z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St-116/2018-24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