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ca64" w14:paraId="08eca64" w:rsidRDefault="003D2D49" w:rsidP="00910611" w:rsidR="003D2D4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D49" w:rsidP="00910611" w:rsidR="003D2D49">
      <w:r>
        <w:rPr>
          <w:rFonts w:eastAsia="MS Mincho"/>
        </w:rPr>
        <w:t>REPUBLIKA HRVATSKA</w:t>
      </w:r>
    </w:p>
    <w:p w:rsidRDefault="003D2D49" w:rsidP="00910611" w:rsidR="003D2D49">
      <w:r>
        <w:rPr>
          <w:rFonts w:eastAsia="MS Mincho"/>
        </w:rPr>
        <w:t>TRGOVAČKI SUD U RIJECI</w:t>
      </w:r>
    </w:p>
    <w:p w:rsidRDefault="003D2D49" w:rsidR="003D2D4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8B2CC2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8B2CC2">
      <w:pPr>
        <w:jc w:val="center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>R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Š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N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J</w:t>
      </w:r>
      <w:r w:rsidR="00AA5EA6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>E</w:t>
      </w:r>
    </w:p>
    <w:p w:rsidRDefault="002D4FA5" w:rsidR="002D4FA5">
      <w:pPr>
        <w:jc w:val="center"/>
        <w:rPr>
          <w:rFonts w:hAnsi="Times New Roman" w:ascii="Times New Roman"/>
          <w:b w:val="false"/>
        </w:rPr>
      </w:pPr>
    </w:p>
    <w:p w:rsidRDefault="005704CB" w:rsidP="005704CB" w:rsidR="005704CB" w:rsidRPr="006E12C4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 xml:space="preserve">Trgovački sud u Rijeci, po stečajnom sucu Veri Jelenović, </w:t>
      </w:r>
      <w:r>
        <w:rPr>
          <w:rFonts w:hAnsi="Times New Roman" w:ascii="Times New Roman"/>
          <w:b w:val="false"/>
        </w:rPr>
        <w:t>u postupku nad</w:t>
      </w:r>
      <w:r w:rsidRPr="00A9452A">
        <w:rPr>
          <w:rFonts w:hAnsi="Times New Roman" w:ascii="Times New Roman"/>
          <w:b w:val="false"/>
        </w:rPr>
        <w:t xml:space="preserve"> dužnik</w:t>
      </w:r>
      <w:r>
        <w:rPr>
          <w:rFonts w:hAnsi="Times New Roman" w:ascii="Times New Roman"/>
          <w:b w:val="false"/>
        </w:rPr>
        <w:t>om</w:t>
      </w:r>
      <w:r w:rsidRPr="00A9452A">
        <w:rPr>
          <w:rFonts w:hAnsi="Times New Roman" w:ascii="Times New Roman"/>
          <w:b w:val="false"/>
        </w:rPr>
        <w:t xml:space="preserve"> </w:t>
      </w:r>
      <w:r w:rsidRPr="005704CB">
        <w:rPr>
          <w:rFonts w:hAnsi="Times New Roman" w:ascii="Times New Roman"/>
          <w:b w:val="false"/>
        </w:rPr>
        <w:t>O</w:t>
      </w:r>
      <w:r w:rsidRPr="005704CB">
        <w:rPr>
          <w:rFonts w:hAnsi="Times New Roman" w:ascii="Times New Roman"/>
          <w:b w:val="false"/>
          <w:bCs/>
        </w:rPr>
        <w:t xml:space="preserve">IL RIJEKA društvo s ograničenom odgovornošću za veleprodaju i maloprodaju naftnih derivata u stečaju Pula, Kandlerova 8, </w:t>
      </w:r>
      <w:r w:rsidRPr="005704CB">
        <w:rPr>
          <w:rStyle w:val="tabletextfield"/>
          <w:rFonts w:hAnsi="Times New Roman" w:ascii="Times New Roman"/>
          <w:b w:val="false"/>
        </w:rPr>
        <w:t xml:space="preserve">MBS: </w:t>
      </w:r>
      <w:r w:rsidRPr="005704CB">
        <w:rPr>
          <w:rFonts w:hAnsi="Times New Roman" w:ascii="Times New Roman"/>
          <w:b w:val="false"/>
        </w:rPr>
        <w:t>040175882</w:t>
      </w:r>
      <w:r w:rsidRPr="00A9452A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22. srpnja 2016</w:t>
      </w:r>
      <w:r w:rsidRPr="00A9452A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r i j e š i o  j 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5B4DAF" w:rsidP="00F33DB8" w:rsidR="005B4DAF" w:rsidRPr="008B2CC2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8B2CC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226252" w:rsidRPr="008B2CC2">
        <w:rPr>
          <w:rFonts w:hAnsi="Times New Roman" w:ascii="Times New Roman"/>
          <w:b w:val="false"/>
        </w:rPr>
        <w:t>S</w:t>
      </w:r>
      <w:r w:rsidRPr="008B2CC2">
        <w:rPr>
          <w:rFonts w:hAnsi="Times New Roman" w:ascii="Times New Roman"/>
          <w:b w:val="false"/>
        </w:rPr>
        <w:t xml:space="preserve">tečajna masa iza dužnika </w:t>
      </w:r>
      <w:r w:rsidR="005704CB" w:rsidRPr="005704CB">
        <w:rPr>
          <w:rFonts w:hAnsi="Times New Roman" w:ascii="Times New Roman"/>
          <w:b w:val="false"/>
        </w:rPr>
        <w:t>O</w:t>
      </w:r>
      <w:r w:rsidR="005704CB" w:rsidRPr="005704CB">
        <w:rPr>
          <w:rFonts w:hAnsi="Times New Roman" w:ascii="Times New Roman"/>
          <w:b w:val="false"/>
          <w:bCs/>
        </w:rPr>
        <w:t xml:space="preserve">IL RIJEKA društvo s ograničenom odgovornošću za veleprodaju i maloprodaju naftnih derivata u stečaju Pula, Kandlerova 8, </w:t>
      </w:r>
      <w:r w:rsidR="005704CB" w:rsidRPr="005704CB">
        <w:rPr>
          <w:rStyle w:val="tabletextfield"/>
          <w:rFonts w:hAnsi="Times New Roman" w:ascii="Times New Roman"/>
          <w:b w:val="false"/>
        </w:rPr>
        <w:t xml:space="preserve">MBS: </w:t>
      </w:r>
      <w:r w:rsidR="005704CB" w:rsidRPr="005704CB">
        <w:rPr>
          <w:rFonts w:hAnsi="Times New Roman" w:ascii="Times New Roman"/>
          <w:b w:val="false"/>
        </w:rPr>
        <w:t>040175882</w:t>
      </w:r>
      <w:r w:rsidRPr="008B2CC2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8B2CC2">
        <w:rPr>
          <w:rFonts w:hAnsi="Times New Roman" w:ascii="Times New Roman"/>
          <w:b w:val="false"/>
        </w:rPr>
        <w:t xml:space="preserve"> </w:t>
      </w:r>
      <w:r w:rsidR="005704CB">
        <w:rPr>
          <w:rFonts w:hAnsi="Times New Roman" w:ascii="Times New Roman"/>
          <w:b w:val="false"/>
        </w:rPr>
        <w:t>Milena Veljović, odvjetnik u Puli, Dobrilina 9, OIB: 90523902370</w:t>
      </w:r>
      <w:r w:rsidR="00226252" w:rsidRPr="008B2CC2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8B2CC2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8B2CC2">
      <w:pPr>
        <w:jc w:val="center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Obrazloženje</w:t>
      </w:r>
    </w:p>
    <w:p w:rsidRDefault="00D31E47" w:rsidP="005704CB" w:rsidR="00D31E47" w:rsidRPr="008B2CC2">
      <w:pPr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ab/>
      </w:r>
      <w:r w:rsidRPr="008B2CC2">
        <w:rPr>
          <w:rFonts w:hAnsi="Times New Roman" w:ascii="Times New Roman"/>
          <w:b w:val="false"/>
          <w:bCs/>
        </w:rPr>
        <w:tab/>
        <w:t>Rješenjem ovog suda poslovni broj St-</w:t>
      </w:r>
      <w:r w:rsidR="00D76CE8" w:rsidRPr="008B2CC2">
        <w:rPr>
          <w:rFonts w:hAnsi="Times New Roman" w:ascii="Times New Roman"/>
          <w:b w:val="false"/>
          <w:bCs/>
        </w:rPr>
        <w:t>6</w:t>
      </w:r>
      <w:r w:rsidR="005704CB">
        <w:rPr>
          <w:rFonts w:hAnsi="Times New Roman" w:ascii="Times New Roman"/>
          <w:b w:val="false"/>
          <w:bCs/>
        </w:rPr>
        <w:t>4</w:t>
      </w:r>
      <w:r w:rsidR="00D76CE8" w:rsidRPr="008B2CC2">
        <w:rPr>
          <w:rFonts w:hAnsi="Times New Roman" w:ascii="Times New Roman"/>
          <w:b w:val="false"/>
          <w:bCs/>
        </w:rPr>
        <w:t>3</w:t>
      </w:r>
      <w:r w:rsidR="006A2DFC" w:rsidRPr="008B2CC2">
        <w:rPr>
          <w:rFonts w:hAnsi="Times New Roman" w:ascii="Times New Roman"/>
          <w:b w:val="false"/>
          <w:bCs/>
        </w:rPr>
        <w:t>/201</w:t>
      </w:r>
      <w:r w:rsidR="005704CB">
        <w:rPr>
          <w:rFonts w:hAnsi="Times New Roman" w:ascii="Times New Roman"/>
          <w:b w:val="false"/>
          <w:bCs/>
        </w:rPr>
        <w:t>1</w:t>
      </w:r>
      <w:r w:rsidRPr="008B2CC2">
        <w:rPr>
          <w:rFonts w:hAnsi="Times New Roman" w:ascii="Times New Roman"/>
          <w:b w:val="false"/>
          <w:bCs/>
        </w:rPr>
        <w:t xml:space="preserve"> od </w:t>
      </w:r>
      <w:r w:rsidR="005704CB">
        <w:rPr>
          <w:rFonts w:hAnsi="Times New Roman" w:ascii="Times New Roman"/>
          <w:b w:val="false"/>
          <w:bCs/>
        </w:rPr>
        <w:t>30</w:t>
      </w:r>
      <w:r w:rsidR="006A2DFC" w:rsidRPr="008B2CC2">
        <w:rPr>
          <w:rFonts w:hAnsi="Times New Roman" w:ascii="Times New Roman"/>
          <w:b w:val="false"/>
          <w:bCs/>
        </w:rPr>
        <w:t>. prosinca 201</w:t>
      </w:r>
      <w:r w:rsidR="005704CB">
        <w:rPr>
          <w:rFonts w:hAnsi="Times New Roman" w:ascii="Times New Roman"/>
          <w:b w:val="false"/>
          <w:bCs/>
        </w:rPr>
        <w:t>4</w:t>
      </w:r>
      <w:r w:rsidRPr="008B2CC2">
        <w:rPr>
          <w:rFonts w:hAnsi="Times New Roman" w:ascii="Times New Roman"/>
          <w:b w:val="false"/>
          <w:bCs/>
        </w:rPr>
        <w:t xml:space="preserve">. godine je zaključen stečajni postupak nad dužnikom </w:t>
      </w:r>
      <w:r w:rsidR="005704CB" w:rsidRPr="005704CB">
        <w:rPr>
          <w:rFonts w:hAnsi="Times New Roman" w:ascii="Times New Roman"/>
          <w:b w:val="false"/>
        </w:rPr>
        <w:t>O</w:t>
      </w:r>
      <w:r w:rsidR="005704CB" w:rsidRPr="005704CB">
        <w:rPr>
          <w:rFonts w:hAnsi="Times New Roman" w:ascii="Times New Roman"/>
          <w:b w:val="false"/>
          <w:bCs/>
        </w:rPr>
        <w:t xml:space="preserve">IL RIJEKA društvo s ograničenom odgovornošću za veleprodaju i maloprodaju naftnih derivata u stečaju Pula, Kandlerova 8, </w:t>
      </w:r>
      <w:r w:rsidR="005704CB" w:rsidRPr="005704CB">
        <w:rPr>
          <w:rStyle w:val="tabletextfield"/>
          <w:rFonts w:hAnsi="Times New Roman" w:ascii="Times New Roman"/>
          <w:b w:val="false"/>
        </w:rPr>
        <w:t xml:space="preserve">MBS: </w:t>
      </w:r>
      <w:r w:rsidR="005704CB" w:rsidRPr="005704CB">
        <w:rPr>
          <w:rFonts w:hAnsi="Times New Roman" w:ascii="Times New Roman"/>
          <w:b w:val="false"/>
        </w:rPr>
        <w:t>040175882</w:t>
      </w:r>
      <w:r w:rsidRPr="008B2CC2">
        <w:rPr>
          <w:rFonts w:hAnsi="Times New Roman" w:ascii="Times New Roman"/>
          <w:b w:val="false"/>
          <w:bCs/>
        </w:rPr>
        <w:t xml:space="preserve">. </w:t>
      </w:r>
      <w:r w:rsidR="005704CB">
        <w:rPr>
          <w:rFonts w:hAnsi="Times New Roman" w:ascii="Times New Roman"/>
          <w:b w:val="false"/>
          <w:bCs/>
        </w:rPr>
        <w:t xml:space="preserve">Ovosudnim rješenjem istog posl. br. od 6. lipnja 2014. godine bila je prethodno razriješena dužnosti stečajnog upravitelja </w:t>
      </w:r>
      <w:r w:rsidR="005704CB" w:rsidRPr="005704CB">
        <w:rPr>
          <w:rFonts w:hAnsi="Times New Roman" w:ascii="Times New Roman"/>
          <w:b w:val="false"/>
          <w:bCs/>
        </w:rPr>
        <w:t>Ljubica Božić iz Pul</w:t>
      </w:r>
      <w:r w:rsidR="005704CB">
        <w:rPr>
          <w:rFonts w:hAnsi="Times New Roman" w:ascii="Times New Roman"/>
          <w:b w:val="false"/>
          <w:bCs/>
        </w:rPr>
        <w:t>e, Koparska 50, OIB 20692535327, te imenovana</w:t>
      </w:r>
      <w:r w:rsidR="005704CB" w:rsidRPr="005704CB">
        <w:rPr>
          <w:rFonts w:hAnsi="Times New Roman" w:ascii="Times New Roman"/>
          <w:b w:val="false"/>
          <w:bCs/>
        </w:rPr>
        <w:t xml:space="preserve"> </w:t>
      </w:r>
      <w:r w:rsidR="005704CB">
        <w:rPr>
          <w:rFonts w:hAnsi="Times New Roman" w:ascii="Times New Roman"/>
          <w:b w:val="false"/>
          <w:bCs/>
        </w:rPr>
        <w:t xml:space="preserve">za stečajnog upravitelja </w:t>
      </w:r>
      <w:r w:rsidR="005704CB" w:rsidRPr="005704CB">
        <w:rPr>
          <w:rFonts w:hAnsi="Times New Roman" w:ascii="Times New Roman"/>
          <w:b w:val="false"/>
          <w:bCs/>
        </w:rPr>
        <w:t>Milena Stojovska</w:t>
      </w:r>
      <w:r w:rsidR="005704CB">
        <w:rPr>
          <w:rFonts w:hAnsi="Times New Roman" w:ascii="Times New Roman"/>
          <w:b w:val="false"/>
          <w:bCs/>
        </w:rPr>
        <w:t xml:space="preserve"> (sada Veljović)</w:t>
      </w:r>
      <w:r w:rsidR="005704CB" w:rsidRPr="005704CB">
        <w:rPr>
          <w:rFonts w:hAnsi="Times New Roman" w:ascii="Times New Roman"/>
          <w:b w:val="false"/>
          <w:bCs/>
        </w:rPr>
        <w:t>, odvjetnik u Puli, Dobrilina 9, OIB: 90523902370.</w:t>
      </w:r>
      <w:r w:rsidRPr="008B2CC2">
        <w:rPr>
          <w:rFonts w:hAnsi="Times New Roman" w:ascii="Times New Roman"/>
          <w:b w:val="false"/>
          <w:bCs/>
        </w:rPr>
        <w:t xml:space="preserve">. </w:t>
      </w:r>
    </w:p>
    <w:p w:rsidRDefault="00D76CE8" w:rsidP="000E2D06" w:rsidR="00D76CE8" w:rsidRPr="008B2CC2">
      <w:pPr>
        <w:ind w:firstLine="1416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Stečajni upravitelj je podneskom od </w:t>
      </w:r>
      <w:r w:rsidR="005704CB">
        <w:rPr>
          <w:rFonts w:hAnsi="Times New Roman" w:ascii="Times New Roman"/>
          <w:b w:val="false"/>
          <w:bCs/>
        </w:rPr>
        <w:t>16. lipnja</w:t>
      </w:r>
      <w:r w:rsidRPr="008B2CC2">
        <w:rPr>
          <w:rFonts w:hAnsi="Times New Roman" w:ascii="Times New Roman"/>
          <w:b w:val="false"/>
          <w:bCs/>
        </w:rPr>
        <w:t xml:space="preserve"> 2016. godine predložio upis stečajne </w:t>
      </w:r>
      <w:r w:rsidR="005704CB">
        <w:rPr>
          <w:rFonts w:hAnsi="Times New Roman" w:ascii="Times New Roman"/>
          <w:b w:val="false"/>
          <w:bCs/>
        </w:rPr>
        <w:t>mase u sudski registar s obzirom na činjenicu da stečajni upravitelj unovčava dužnikovu stečajnu masu</w:t>
      </w:r>
      <w:r w:rsidR="008B2CC2" w:rsidRPr="008B2CC2">
        <w:rPr>
          <w:rFonts w:hAnsi="Times New Roman" w:ascii="Times New Roman"/>
          <w:b w:val="false"/>
          <w:bCs/>
        </w:rPr>
        <w:t>.</w:t>
      </w:r>
    </w:p>
    <w:p w:rsidRDefault="00F33DB8" w:rsidP="00D31E47" w:rsidR="00F33DB8" w:rsidRPr="008B2CC2">
      <w:pPr>
        <w:ind w:firstLine="1440"/>
        <w:jc w:val="both"/>
        <w:rPr>
          <w:rFonts w:hAnsi="Times New Roman" w:ascii="Times New Roman"/>
          <w:b w:val="false"/>
          <w:bCs/>
        </w:rPr>
      </w:pPr>
      <w:r w:rsidRPr="008B2CC2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8B2CC2">
        <w:rPr>
          <w:rFonts w:hAnsi="Times New Roman" w:ascii="Times New Roman"/>
          <w:b w:val="false"/>
          <w:bCs/>
        </w:rPr>
        <w:t>(</w:t>
      </w:r>
      <w:r w:rsidRPr="008B2CC2">
        <w:rPr>
          <w:rFonts w:hAnsi="Times New Roman" w:ascii="Times New Roman"/>
          <w:b w:val="false"/>
          <w:bCs/>
        </w:rPr>
        <w:t xml:space="preserve">objavljen u </w:t>
      </w:r>
      <w:r w:rsidR="00F267D6" w:rsidRPr="008B2CC2">
        <w:rPr>
          <w:rFonts w:hAnsi="Times New Roman" w:ascii="Times New Roman"/>
          <w:b w:val="false"/>
          <w:bCs/>
        </w:rPr>
        <w:t xml:space="preserve">NN 71/15) prema </w:t>
      </w:r>
      <w:r w:rsidR="000E2D06" w:rsidRPr="008B2CC2">
        <w:rPr>
          <w:rFonts w:hAnsi="Times New Roman" w:ascii="Times New Roman"/>
          <w:b w:val="false"/>
          <w:bCs/>
        </w:rPr>
        <w:t xml:space="preserve">čijem </w:t>
      </w:r>
      <w:r w:rsidR="00F267D6" w:rsidRPr="008B2CC2">
        <w:rPr>
          <w:rFonts w:hAnsi="Times New Roman" w:ascii="Times New Roman"/>
          <w:b w:val="false"/>
          <w:bCs/>
        </w:rPr>
        <w:t>članku 441. stavak 1.</w:t>
      </w:r>
      <w:r w:rsidR="000E2D06" w:rsidRPr="008B2CC2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>
        <w:rPr>
          <w:rFonts w:hAnsi="Times New Roman" w:ascii="Times New Roman"/>
          <w:b w:val="false"/>
          <w:bCs/>
        </w:rPr>
        <w:t>Stečajnog zakona objavljenog u NN 71/15.</w:t>
      </w:r>
    </w:p>
    <w:p w:rsidRDefault="000E2D06" w:rsidP="00D31E47" w:rsidR="008B2CC2" w:rsidRPr="008B2CC2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B2CC2">
        <w:rPr>
          <w:rFonts w:hAnsi="Times New Roman" w:ascii="Times New Roman"/>
          <w:b w:val="false"/>
          <w:bCs/>
        </w:rPr>
        <w:t xml:space="preserve">Odredbom čl. </w:t>
      </w:r>
      <w:r w:rsidR="008B2CC2" w:rsidRPr="008B2CC2">
        <w:rPr>
          <w:rFonts w:hAnsi="Times New Roman" w:ascii="Times New Roman"/>
          <w:b w:val="false"/>
          <w:bCs/>
        </w:rPr>
        <w:t>133</w:t>
      </w:r>
      <w:r w:rsidRPr="008B2CC2">
        <w:rPr>
          <w:rFonts w:hAnsi="Times New Roman" w:ascii="Times New Roman"/>
          <w:b w:val="false"/>
          <w:bCs/>
        </w:rPr>
        <w:t>. st. 1.</w:t>
      </w:r>
      <w:r w:rsidR="008B2CC2" w:rsidRPr="008B2CC2">
        <w:rPr>
          <w:rFonts w:hAnsi="Times New Roman" w:ascii="Times New Roman"/>
          <w:b w:val="false"/>
          <w:bCs/>
        </w:rPr>
        <w:t xml:space="preserve"> </w:t>
      </w:r>
      <w:r w:rsidRPr="008B2CC2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8B2CC2">
        <w:rPr>
          <w:rFonts w:hAnsi="Times New Roman" w:ascii="Times New Roman"/>
          <w:b w:val="false"/>
          <w:bCs/>
        </w:rPr>
        <w:t>71/15</w:t>
      </w:r>
      <w:r w:rsidRPr="008B2CC2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t xml:space="preserve">nakon zaključenja stečajnoga postupka prema odredbi članka 132. stavka 2. ovoga Zakona stečajni upravitelj može u ime i za račun stečajne mase unovčiti imovinu dužnika i prikupljenim </w:t>
      </w:r>
      <w:r w:rsidR="008B2CC2" w:rsidRPr="008B2CC2">
        <w:rPr>
          <w:rFonts w:hAnsi="Times New Roman" w:ascii="Times New Roman"/>
          <w:b w:val="false"/>
          <w:color w:val="000000"/>
          <w:lang w:eastAsia="hr-HR"/>
        </w:rPr>
        <w:lastRenderedPageBreak/>
        <w:t>sredstvima namiriti nastale troškove stečajnoga postupka, a neiskorišteni iznos uplatiti u Fond za namirenje troškova stečajnoga postupka. Stavkom 2. istog članka je propisano da će se u tom slučaju stečajna masa upisati u sudski registar.</w:t>
      </w:r>
      <w:r w:rsidR="005704CB">
        <w:rPr>
          <w:rFonts w:hAnsi="Times New Roman" w:ascii="Times New Roman"/>
          <w:b w:val="false"/>
          <w:color w:val="000000"/>
          <w:lang w:eastAsia="hr-HR"/>
        </w:rPr>
        <w:t xml:space="preserve"> Također je moguće i da stečajni upravitelj podnese naknadno prijedlog za nastavak postupka radi naknadne diobe.</w:t>
      </w:r>
    </w:p>
    <w:p w:rsidRDefault="009969AA" w:rsidR="009969AA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8B2CC2" w:rsidRPr="008B2CC2">
        <w:rPr>
          <w:rFonts w:hAnsi="Times New Roman" w:ascii="Times New Roman"/>
          <w:b w:val="false"/>
        </w:rPr>
        <w:t>Stoga je s</w:t>
      </w:r>
      <w:r w:rsidRPr="008B2CC2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8B2CC2">
        <w:rPr>
          <w:rFonts w:hAnsi="Times New Roman" w:ascii="Times New Roman"/>
          <w:b w:val="false"/>
        </w:rPr>
        <w:t>valjalo odlučiti</w:t>
      </w:r>
      <w:r w:rsidRPr="008B2CC2">
        <w:rPr>
          <w:rFonts w:hAnsi="Times New Roman" w:ascii="Times New Roman"/>
          <w:b w:val="false"/>
        </w:rPr>
        <w:t xml:space="preserve"> kao u izreci ovog rješenja.</w:t>
      </w:r>
    </w:p>
    <w:p w:rsidRDefault="006B7DBB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</w:t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2D4FA5" w:rsidRPr="008B2CC2">
        <w:rPr>
          <w:rFonts w:hAnsi="Times New Roman" w:ascii="Times New Roman"/>
          <w:b w:val="false"/>
        </w:rPr>
        <w:t>Rije</w:t>
      </w:r>
      <w:r w:rsidRPr="008B2CC2">
        <w:rPr>
          <w:rFonts w:hAnsi="Times New Roman" w:ascii="Times New Roman"/>
          <w:b w:val="false"/>
        </w:rPr>
        <w:t>ka</w:t>
      </w:r>
      <w:r w:rsidR="002D4FA5" w:rsidRPr="008B2CC2">
        <w:rPr>
          <w:rFonts w:hAnsi="Times New Roman" w:ascii="Times New Roman"/>
          <w:b w:val="false"/>
        </w:rPr>
        <w:t xml:space="preserve">, </w:t>
      </w:r>
      <w:r w:rsidR="005704CB">
        <w:rPr>
          <w:rFonts w:hAnsi="Times New Roman" w:ascii="Times New Roman"/>
          <w:b w:val="false"/>
        </w:rPr>
        <w:t>22. srpnja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="002D4FA5" w:rsidRPr="008B2CC2">
        <w:rPr>
          <w:rFonts w:hAnsi="Times New Roman" w:ascii="Times New Roman"/>
          <w:b w:val="false"/>
        </w:rPr>
        <w:t>. godine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Pr="008B2CC2">
        <w:rPr>
          <w:rFonts w:hAnsi="Times New Roman" w:ascii="Times New Roman"/>
          <w:b w:val="false"/>
        </w:rPr>
        <w:tab/>
      </w:r>
      <w:r w:rsidR="006B7DBB" w:rsidRPr="008B2CC2">
        <w:rPr>
          <w:rFonts w:hAnsi="Times New Roman" w:ascii="Times New Roman"/>
          <w:b w:val="false"/>
        </w:rPr>
        <w:t xml:space="preserve">  </w:t>
      </w:r>
      <w:r w:rsidR="008D5739" w:rsidRPr="008B2CC2">
        <w:rPr>
          <w:rFonts w:hAnsi="Times New Roman" w:ascii="Times New Roman"/>
          <w:b w:val="false"/>
        </w:rPr>
        <w:t xml:space="preserve">        </w:t>
      </w:r>
      <w:r w:rsidR="006B7DBB" w:rsidRPr="008B2CC2">
        <w:rPr>
          <w:rFonts w:hAnsi="Times New Roman" w:ascii="Times New Roman"/>
          <w:b w:val="false"/>
        </w:rPr>
        <w:t>Vera Jelenović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UPUTA O PRAVNOM LIJEKU: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jc w:val="both"/>
        <w:rPr>
          <w:rFonts w:hAnsi="Times New Roman" w:ascii="Times New Roman"/>
          <w:b w:val="false"/>
        </w:rPr>
      </w:pPr>
    </w:p>
    <w:p w:rsidRDefault="002D4FA5" w:rsidR="002D4FA5" w:rsidRPr="008B2CC2">
      <w:pPr>
        <w:rPr>
          <w:rFonts w:hAnsi="Times New Roman" w:ascii="Times New Roman"/>
          <w:b w:val="false"/>
        </w:rPr>
      </w:pPr>
    </w:p>
    <w:p w:rsidRDefault="00E21439" w:rsidR="00E21439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A81FFA" w:rsidR="00A81FFA" w:rsidRPr="008B2CC2">
      <w:pPr>
        <w:rPr>
          <w:rFonts w:hAnsi="Times New Roman" w:ascii="Times New Roman"/>
          <w:b w:val="false"/>
        </w:rPr>
      </w:pPr>
    </w:p>
    <w:p w:rsidRDefault="00EE600A" w:rsidR="00EE600A">
      <w:pPr>
        <w:rPr>
          <w:rFonts w:hAnsi="Times New Roman" w:ascii="Times New Roman"/>
          <w:b w:val="false"/>
        </w:rPr>
      </w:pPr>
    </w:p>
    <w:p w:rsidRDefault="005704CB" w:rsidR="005704CB">
      <w:pPr>
        <w:rPr>
          <w:rFonts w:hAnsi="Times New Roman" w:ascii="Times New Roman"/>
          <w:b w:val="false"/>
        </w:rPr>
      </w:pPr>
    </w:p>
    <w:p w:rsidRDefault="005704CB" w:rsidR="005704CB">
      <w:pPr>
        <w:rPr>
          <w:rFonts w:hAnsi="Times New Roman" w:ascii="Times New Roman"/>
          <w:b w:val="false"/>
        </w:rPr>
      </w:pPr>
    </w:p>
    <w:p w:rsidRDefault="005704CB" w:rsidR="005704CB">
      <w:pPr>
        <w:rPr>
          <w:rFonts w:hAnsi="Times New Roman" w:ascii="Times New Roman"/>
          <w:b w:val="false"/>
        </w:rPr>
      </w:pPr>
    </w:p>
    <w:p w:rsidRDefault="005704CB" w:rsidR="005704CB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DNA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- </w:t>
      </w:r>
      <w:r w:rsidR="009969AA" w:rsidRPr="008B2CC2">
        <w:rPr>
          <w:rFonts w:hAnsi="Times New Roman" w:ascii="Times New Roman"/>
          <w:b w:val="false"/>
        </w:rPr>
        <w:t>e-</w:t>
      </w:r>
      <w:r w:rsidRPr="008B2CC2">
        <w:rPr>
          <w:rFonts w:hAnsi="Times New Roman" w:ascii="Times New Roman"/>
          <w:b w:val="false"/>
        </w:rPr>
        <w:t>oglasna ploča</w:t>
      </w:r>
    </w:p>
    <w:p w:rsidRDefault="009969AA" w:rsidR="009969A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>- sudski registar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EE600A" w:rsidR="00EE600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Rijeka, </w:t>
      </w:r>
      <w:r w:rsidR="005704CB">
        <w:rPr>
          <w:rFonts w:hAnsi="Times New Roman" w:ascii="Times New Roman"/>
          <w:b w:val="false"/>
        </w:rPr>
        <w:t>22. srpnja</w:t>
      </w:r>
      <w:r w:rsidR="009969AA" w:rsidRPr="008B2CC2">
        <w:rPr>
          <w:rFonts w:hAnsi="Times New Roman" w:ascii="Times New Roman"/>
          <w:b w:val="false"/>
        </w:rPr>
        <w:t xml:space="preserve"> 2016</w:t>
      </w:r>
      <w:r w:rsidRPr="008B2CC2">
        <w:rPr>
          <w:rFonts w:hAnsi="Times New Roman" w:ascii="Times New Roman"/>
          <w:b w:val="false"/>
        </w:rPr>
        <w:t>.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</w:p>
    <w:p w:rsidRDefault="006F22CA" w:rsidR="006F22CA" w:rsidRPr="008B2CC2">
      <w:pPr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8B2CC2">
      <w:pPr>
        <w:jc w:val="both"/>
        <w:rPr>
          <w:rFonts w:hAnsi="Times New Roman" w:ascii="Times New Roman"/>
          <w:b w:val="false"/>
        </w:rPr>
      </w:pPr>
      <w:r w:rsidRPr="008B2CC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8B2CC2">
      <w:pPr>
        <w:rPr>
          <w:rFonts w:hAnsi="Times New Roman" w:ascii="Times New Roman"/>
          <w:b w:val="false"/>
        </w:rPr>
      </w:pPr>
    </w:p>
    <w:sectPr w:rsidSect="002D4FA5" w:rsidR="006F22CA" w:rsidRPr="008B2CC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1A7" w:rsidR="00E721A7">
      <w:r>
        <w:separator/>
      </w:r>
    </w:p>
  </w:endnote>
  <w:endnote w:id="0" w:type="continuationSeparator">
    <w:p w:rsidRDefault="00E721A7" w:rsidR="00E72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D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1A7" w:rsidR="00E721A7">
      <w:r>
        <w:separator/>
      </w:r>
    </w:p>
  </w:footnote>
  <w:footnote w:id="0" w:type="continuationSeparator">
    <w:p w:rsidRDefault="00E721A7" w:rsidR="00E72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5704CB">
      <w:rPr>
        <w:rFonts w:hAnsi="Times New Roman" w:ascii="Times New Roman"/>
        <w:b w:val="false"/>
      </w:rPr>
      <w:t>643/2011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D49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04CB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5B66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48A2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21A7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customStyle="true" w:styleId="tabletextfield" w:type="character">
    <w:name w:val="table_text_field"/>
    <w:rsid w:val="005704CB"/>
  </w:style>
  <w:style w:styleId="Tekstrezerviranogmjesta" w:type="character">
    <w:name w:val="Placeholder Text"/>
    <w:basedOn w:val="Zadanifontodlomka"/>
    <w:uiPriority w:val="99"/>
    <w:semiHidden/>
    <w:rsid w:val="003D2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D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customStyle="1" w:styleId="tabletextfield" w:type="character">
    <w:name w:val="table_text_field"/>
    <w:rsid w:val="005704CB"/>
  </w:style>
  <w:style w:styleId="Tekstrezerviranogmjesta" w:type="character">
    <w:name w:val="Placeholder Text"/>
    <w:basedOn w:val="Zadanifontodlomka"/>
    <w:uiPriority w:val="99"/>
    <w:semiHidden/>
    <w:rsid w:val="003D2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D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2011.</izvorni_sadrzaj>
    <derivirana_varijabla naziv="DomainObject.Predmet.DatumOsnivanja_1">26.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2014.</izvorni_sadrzaj>
    <derivirana_varijabla naziv="DomainObject.Predmet.DatumRjesavanja_1">30.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OIL RIJEKA d.o.o.  Pula</izvorni_sadrzaj>
    <derivirana_varijabla naziv="DomainObject.Predmet.ProtustrankaFormated_1">  OIL RIJEKA d.o.o.  Pula</derivirana_varijabla>
  </DomainObject.Predmet.ProtustrankaFormated>
  <DomainObject.Predmet.ProtustrankaFormatedOIB>
    <izvorni_sadrzaj>  OIL RIJEKA d.o.o.  Pula, OIB 18998176867</izvorni_sadrzaj>
    <derivirana_varijabla naziv="DomainObject.Predmet.ProtustrankaFormatedOIB_1">  OIL RIJEKA d.o.o.  Pula, OIB 18998176867</derivirana_varijabla>
  </DomainObject.Predmet.ProtustrankaFormatedOIB>
  <DomainObject.Predmet.ProtustrankaFormatedWithAdress>
    <izvorni_sadrzaj> OIL RIJEKA d.o.o.  Pula, Kandlerova 8, 52 100 Pula</izvorni_sadrzaj>
    <derivirana_varijabla naziv="DomainObject.Predmet.ProtustrankaFormatedWithAdress_1"> OIL RIJEKA d.o.o.  Pula, Kandlerova 8, 52 100 Pula</derivirana_varijabla>
  </DomainObject.Predmet.ProtustrankaFormatedWithAdress>
  <DomainObject.Predmet.ProtustrankaFormatedWithAdressOIB>
    <izvorni_sadrzaj> OIL RIJEKA d.o.o.  Pula, OIB 18998176867, Kandlerova 8, 52 100 Pula</izvorni_sadrzaj>
    <derivirana_varijabla naziv="DomainObject.Predmet.ProtustrankaFormatedWithAdressOIB_1"> OIL RIJEKA d.o.o.  Pula, OIB 18998176867, Kandlerova 8, 52 100 Pula</derivirana_varijabla>
  </DomainObject.Predmet.ProtustrankaFormatedWithAdressOIB>
  <DomainObject.Predmet.ProtustrankaWithAdress>
    <izvorni_sadrzaj>OIL RIJEKA d.o.o.  Pula Kandlerova 8, 52 100 Pula</izvorni_sadrzaj>
    <derivirana_varijabla naziv="DomainObject.Predmet.ProtustrankaWithAdress_1">OIL RIJEKA d.o.o.  Pula Kandlerova 8, 52 100 Pula</derivirana_varijabla>
  </DomainObject.Predmet.ProtustrankaWithAdress>
  <DomainObject.Predmet.ProtustrankaWithAdressOIB>
    <izvorni_sadrzaj>OIL RIJEKA d.o.o.  Pula, OIB 18998176867, Kandlerova 8, 52 100 Pula</izvorni_sadrzaj>
    <derivirana_varijabla naziv="DomainObject.Predmet.ProtustrankaWithAdressOIB_1">OIL RIJEKA d.o.o.  Pula, OIB 18998176867, Kandlerova 8, 52 100 Pula</derivirana_varijabla>
  </DomainObject.Predmet.ProtustrankaWithAdressOIB>
  <DomainObject.Predmet.ProtustrankaNazivFormated>
    <izvorni_sadrzaj>OIL RIJEKA d.o.o.  Pula</izvorni_sadrzaj>
    <derivirana_varijabla naziv="DomainObject.Predmet.ProtustrankaNazivFormated_1">OIL RIJEKA d.o.o.  Pula</derivirana_varijabla>
  </DomainObject.Predmet.ProtustrankaNazivFormated>
  <DomainObject.Predmet.ProtustrankaNazivFormatedOIB>
    <izvorni_sadrzaj>OIL RIJEKA d.o.o.  Pula, OIB 18998176867</izvorni_sadrzaj>
    <derivirana_varijabla naziv="DomainObject.Predmet.ProtustrankaNazivFormatedOIB_1">OIL RIJEKA d.o.o.  Pula, OIB 18998176867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OIL RIJEKA d.o.o.  Pula</item>
    </izvorni_sadrzaj>
    <derivirana_varijabla naziv="DomainObject.Predmet.ProtuStrankaListFormated_1">
      <item>OIL RIJEKA d.o.o.  Pula</item>
    </derivirana_varijabla>
  </DomainObject.Predmet.ProtuStrankaListFormated>
  <DomainObject.Predmet.ProtuStrankaListFormatedOIB>
    <izvorni_sadrzaj>
      <item>OIL RIJEKA d.o.o.  Pula, OIB 18998176867</item>
    </izvorni_sadrzaj>
    <derivirana_varijabla naziv="DomainObject.Predmet.ProtuStrankaListFormatedOIB_1">
      <item>OIL RIJEKA d.o.o.  Pula, OIB 18998176867</item>
    </derivirana_varijabla>
  </DomainObject.Predmet.ProtuStrankaListFormatedOIB>
  <DomainObject.Predmet.ProtuStrankaListFormatedWithAdress>
    <izvorni_sadrzaj>
      <item>OIL RIJEKA d.o.o.  Pula, Kandlerova 8, 52 100 Pula</item>
    </izvorni_sadrzaj>
    <derivirana_varijabla naziv="DomainObject.Predmet.ProtuStrankaListFormatedWithAdress_1">
      <item>OIL RIJEKA d.o.o.  Pula, Kandlerova 8, 52 100 Pula</item>
    </derivirana_varijabla>
  </DomainObject.Predmet.ProtuStrankaListFormatedWithAdress>
  <DomainObject.Predmet.ProtuStrankaListFormatedWithAdressOIB>
    <izvorni_sadrzaj>
      <item>OIL RIJEKA d.o.o.  Pula, OIB 18998176867, Kandlerova 8, 52 100 Pula</item>
    </izvorni_sadrzaj>
    <derivirana_varijabla naziv="DomainObject.Predmet.ProtuStrankaListFormatedWithAdressOIB_1">
      <item>OIL RIJEKA d.o.o.  Pula, OIB 18998176867, Kandlerova 8, 52 100 Pula</item>
    </derivirana_varijabla>
  </DomainObject.Predmet.ProtuStrankaListFormatedWithAdressOIB>
  <DomainObject.Predmet.ProtuStrankaListNazivFormated>
    <izvorni_sadrzaj>
      <item>OIL RIJEKA d.o.o.  Pula</item>
    </izvorni_sadrzaj>
    <derivirana_varijabla naziv="DomainObject.Predmet.ProtuStrankaListNazivFormated_1">
      <item>OIL RIJEKA d.o.o.  Pula</item>
    </derivirana_varijabla>
  </DomainObject.Predmet.ProtuStrankaListNazivFormated>
  <DomainObject.Predmet.ProtuStrankaListNazivFormatedOIB>
    <izvorni_sadrzaj>
      <item>OIL RIJEKA d.o.o.  Pula, OIB 18998176867</item>
    </izvorni_sadrzaj>
    <derivirana_varijabla naziv="DomainObject.Predmet.ProtuStrankaListNazivFormatedOIB_1">
      <item>OIL RIJEKA d.o.o.  Pula, OIB 18998176867</item>
    </derivirana_varijabla>
  </DomainObject.Predmet.ProtuStrankaListNazivFormatedOIB>
  <DomainObject.Predmet.OstaliListFormated>
    <izvorni_sadrzaj>
      <item>Županijsko državno odvjetništvo u Rijeci</item>
      <item>Narodne novine d.d.</item>
      <item>računovodstvo</item>
      <item>oglasna ploča</item>
      <item>LJUBICA BOŽIĆ</item>
      <item>DRAŽANA SABLIĆ</item>
      <item>Županijsko državno odvjetništvo u Rijeci</item>
      <item>ISTRAGRADNJA d.o.o. u stečaju</item>
      <item>ANDREJ SABLIĆ</item>
    </izvorni_sadrzaj>
    <derivirana_varijabla naziv="DomainObject.Predmet.OstaliListFormated_1">
      <item>Županijsko državno odvjetništvo u Rijeci</item>
      <item>Narodne novine d.d.</item>
      <item>računovodstvo</item>
      <item>oglasna ploča</item>
      <item>LJUBICA BOŽIĆ</item>
      <item>DRAŽANA SABLIĆ</item>
      <item>Županijsko državno odvjetništvo u Rijeci</item>
      <item>ISTRAGRADNJA d.o.o. u stečaju</item>
      <item>ANDREJ SABLIĆ</item>
    </derivirana_varijabla>
  </DomainObject.Predmet.OstaliListFormated>
  <DomainObject.Predmet.OstaliListFormatedOIB>
    <izvorni_sadrzaj>
      <item>Županijsko državno odvjetništvo u Rijeci</item>
      <item>Narodne novine d.d.</item>
      <item>računovodstvo</item>
      <item>oglasna ploča</item>
      <item>LJUBICA BOŽIĆ, OIB 20692535327</item>
      <item>DRAŽANA SABLIĆ</item>
      <item>Županijsko državno odvjetništvo u Rijeci</item>
      <item>ISTRAGRADNJA d.o.o. u stečaju</item>
      <item>ANDREJ SABLIĆ</item>
    </izvorni_sadrzaj>
    <derivirana_varijabla naziv="DomainObject.Predmet.OstaliListFormatedOIB_1">
      <item>Županijsko državno odvjetništvo u Rijeci</item>
      <item>Narodne novine d.d.</item>
      <item>računovodstvo</item>
      <item>oglasna ploča</item>
      <item>LJUBICA BOŽIĆ, OIB 20692535327</item>
      <item>DRAŽANA SABLIĆ</item>
      <item>Županijsko državno odvjetništvo u Rijeci</item>
      <item>ISTRAGRADNJA d.o.o. u stečaju</item>
      <item>ANDREJ SABLIĆ</item>
    </derivirana_varijabla>
  </DomainObject.Predmet.OstaliListFormatedOIB>
  <DomainObject.Predmet.OstaliListFormatedWithAdress>
    <izvorni_sadrzaj>
      <item>Županijsko državno odvjetništvo u Rijeci</item>
      <item>Narodne novine d.d., SR Njemačke 6, 10 020 Zagreb</item>
      <item>računovodstvo</item>
      <item>oglasna ploča</item>
      <item>LJUBICA BOŽIĆ, Koparska 50, 52 100 Pula</item>
      <item>DRAŽANA SABLIĆ, Benussijeva 16, 52 100 Pula</item>
      <item>Županijsko državno odvjetništvo u Rijeci</item>
      <item>ISTRAGRADNJA d.o.o. u stečaju, Marulićeva 3, 52 100 Pula</item>
      <item>ANDREJ SABLIĆ, E. Kumičića 41, 51 000 Rijeka</item>
    </izvorni_sadrzaj>
    <derivirana_varijabla naziv="DomainObject.Predmet.OstaliListFormatedWithAdress_1">
      <item>Županijsko državno odvjetništvo u Rijeci</item>
      <item>Narodne novine d.d., SR Njemačke 6, 10 020 Zagreb</item>
      <item>računovodstvo</item>
      <item>oglasna ploča</item>
      <item>LJUBICA BOŽIĆ, Koparska 50, 52 100 Pula</item>
      <item>DRAŽANA SABLIĆ, Benussijeva 16, 52 100 Pula</item>
      <item>Županijsko državno odvjetništvo u Rijeci</item>
      <item>ISTRAGRADNJA d.o.o. u stečaju, Marulićeva 3, 52 100 Pula</item>
      <item>ANDREJ SABLIĆ, E. Kumičića 41, 51 000 Rijeka</item>
    </derivirana_varijabla>
  </DomainObject.Predmet.OstaliListFormatedWithAdress>
  <DomainObject.Predmet.OstaliListFormatedWithAdressOIB>
    <izvorni_sadrzaj>
      <item>Županijsko državno odvjetništvo u Rijeci</item>
      <item>Narodne novine d.d., SR Njemačke 6, 10 020 Zagreb</item>
      <item>računovodstvo</item>
      <item>oglasna ploča</item>
      <item>LJUBICA BOŽIĆ, OIB 20692535327, Koparska 50, 52 100 Pula</item>
      <item>DRAŽANA SABLIĆ, Benussijeva 16, 52 100 Pula</item>
      <item>Županijsko državno odvjetništvo u Rijeci</item>
      <item>ISTRAGRADNJA d.o.o. u stečaju, Marulićeva 3, 52 100 Pula</item>
      <item>ANDREJ SABLIĆ, E. Kumičića 41, 51 000 Rijeka</item>
    </izvorni_sadrzaj>
    <derivirana_varijabla naziv="DomainObject.Predmet.OstaliListFormatedWithAdressOIB_1">
      <item>Županijsko državno odvjetništvo u Rijeci</item>
      <item>Narodne novine d.d., SR Njemačke 6, 10 020 Zagreb</item>
      <item>računovodstvo</item>
      <item>oglasna ploča</item>
      <item>LJUBICA BOŽIĆ, OIB 20692535327, Koparska 50, 52 100 Pula</item>
      <item>DRAŽANA SABLIĆ, Benussijeva 16, 52 100 Pula</item>
      <item>Županijsko državno odvjetništvo u Rijeci</item>
      <item>ISTRAGRADNJA d.o.o. u stečaju, Marulićeva 3, 52 100 Pula</item>
      <item>ANDREJ SABLIĆ, E. Kumičića 41, 51 000 Rijeka</item>
    </derivirana_varijabla>
  </DomainObject.Predmet.OstaliListFormatedWithAdressOIB>
  <DomainObject.Predmet.OstaliListNazivFormated>
    <izvorni_sadrzaj>
      <item>Županijsko državno odvjetništvo u Rijeci</item>
      <item>Narodne novine d.d.</item>
      <item>računovodstvo</item>
      <item>oglasna ploča</item>
      <item>LJUBICA BOŽIĆ</item>
      <item>DRAŽANA SABLIĆ</item>
      <item>Županijsko državno odvjetništvo u Rijeci</item>
      <item>ISTRAGRADNJA d.o.o. u stečaju</item>
      <item>ANDREJ SABLIĆ</item>
    </izvorni_sadrzaj>
    <derivirana_varijabla naziv="DomainObject.Predmet.OstaliListNazivFormated_1">
      <item>Županijsko državno odvjetništvo u Rijeci</item>
      <item>Narodne novine d.d.</item>
      <item>računovodstvo</item>
      <item>oglasna ploča</item>
      <item>LJUBICA BOŽIĆ</item>
      <item>DRAŽANA SABLIĆ</item>
      <item>Županijsko državno odvjetništvo u Rijeci</item>
      <item>ISTRAGRADNJA d.o.o. u stečaju</item>
      <item>ANDREJ SABLIĆ</item>
    </derivirana_varijabla>
  </DomainObject.Predmet.OstaliListNazivFormated>
  <DomainObject.Predmet.OstaliListNazivFormatedOIB>
    <izvorni_sadrzaj>
      <item>Županijsko državno odvjetništvo u Rijeci</item>
      <item>Narodne novine d.d.</item>
      <item>računovodstvo</item>
      <item>oglasna ploča</item>
      <item>LJUBICA BOŽIĆ, OIB 20692535327</item>
      <item>DRAŽANA SABLIĆ</item>
      <item>Županijsko državno odvjetništvo u Rijeci</item>
      <item>ISTRAGRADNJA d.o.o. u stečaju</item>
      <item>ANDREJ SABLIĆ</item>
    </izvorni_sadrzaj>
    <derivirana_varijabla naziv="DomainObject.Predmet.OstaliListNazivFormatedOIB_1">
      <item>Županijsko državno odvjetništvo u Rijeci</item>
      <item>Narodne novine d.d.</item>
      <item>računovodstvo</item>
      <item>oglasna ploča</item>
      <item>LJUBICA BOŽIĆ, OIB 20692535327</item>
      <item>DRAŽANA SABLIĆ</item>
      <item>Županijsko državno odvjetništvo u Rijeci</item>
      <item>ISTRAGRADNJA d.o.o. u stečaju</item>
      <item>ANDREJ SABLIĆ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OIL RIJEKA d.o.o.  Pula</izvorni_sadrzaj>
    <derivirana_varijabla naziv="DomainObject.Predmet.ProtustrankaIDrugi_1">OIL RIJEKA d.o.o.  Pula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OIL RIJEKA d.o.o.  Pula, OIB 18998176867, Kandlerova 8, 52 100 Pula</izvorni_sadrzaj>
    <derivirana_varijabla naziv="DomainObject.Predmet.ProtustrankaIDrugiAdressOIB_1">OIL RIJEKA d.o.o.  Pula, OIB 18998176867, Kandlerova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2014.</izvorni_sadrzaj>
    <derivirana_varijabla naziv="DomainObject.Predmet.OdlukaRjesenje.DatumDonosenjaOdluke_1">30. prosinca 2014.</derivirana_varijabla>
  </DomainObject.Predmet.OdlukaRjesenje.DatumDonosenjaOdluke>
  <DomainObject.Predmet.OdlukaRjesenje.DatumPravomocnosti>
    <izvorni_sadrzaj>9. veljače 2015.</izvorni_sadrzaj>
    <derivirana_varijabla naziv="DomainObject.Predmet.OdlukaRjesenje.DatumPravomocnosti_1">9. veljače 2015.</derivirana_varijabla>
  </DomainObject.Predmet.OdlukaRjesenje.DatumPravomocnosti>
  <DomainObject.Predmet.OdlukaRjesenje.Oznaka>
    <izvorni_sadrzaj>St-643/2011-226</izvorni_sadrzaj>
    <derivirana_varijabla naziv="DomainObject.Predmet.OdlukaRjesenje.Oznaka_1">St-643/2011-226</derivirana_varijabla>
  </DomainObject.Predmet.OdlukaRjesenje.Oznaka>
  <DomainObject.Predmet.SudioniciListNaziv>
    <izvorni_sadrzaj>
      <item>Županijsko državno odvjetništvo u Rijeci</item>
      <item>OIL RIJEKA d.o.o.  Pula</item>
      <item>REPUBLIKA HRVATSKA</item>
      <item>Narodne novine d.d.</item>
      <item>računovodstvo</item>
      <item>oglasna ploča</item>
      <item>LJUBICA BOŽIĆ</item>
      <item>DRAŽANA SABLIĆ</item>
      <item>Županijsko državno odvjetništvo u Rijeci</item>
      <item>ISTRAGRADNJA d.o.o. u stečaju</item>
      <item>ANDREJ SABLIĆ</item>
    </izvorni_sadrzaj>
    <derivirana_varijabla naziv="DomainObject.Predmet.SudioniciListNaziv_1">
      <item>Županijsko državno odvjetništvo u Rijeci</item>
      <item>OIL RIJEKA d.o.o.  Pula</item>
      <item>REPUBLIKA HRVATSKA</item>
      <item>Narodne novine d.d.</item>
      <item>računovodstvo</item>
      <item>oglasna ploča</item>
      <item>LJUBICA BOŽIĆ</item>
      <item>DRAŽANA SABLIĆ</item>
      <item>Županijsko državno odvjetništvo u Rijeci</item>
      <item>ISTRAGRADNJA d.o.o. u stečaju</item>
      <item>ANDREJ SABLIĆ</item>
    </derivirana_varijabla>
  </DomainObject.Predmet.SudioniciListNaziv>
  <DomainObject.Predmet.SudioniciListAdressOIB>
    <izvorni_sadrzaj>
      <item>Županijsko državno odvjetništvo u Rijeci</item>
      <item>OIL RIJEKA d.o.o.  Pula, OIB 18998176867, Kandlerova 8,52 100 Pula</item>
      <item>REPUBLIKA HRVATSKA</item>
      <item>Narodne novine d.d., SR Njemačke 6,10 020 Zagreb</item>
      <item>računovodstvo</item>
      <item>oglasna ploča</item>
      <item>LJUBICA BOŽIĆ, OIB 20692535327, Koparska 50,52 100 Pula</item>
      <item>DRAŽANA SABLIĆ, Benussijeva 16,52 100 Pula</item>
      <item>Županijsko državno odvjetništvo u Rijeci</item>
      <item>ISTRAGRADNJA d.o.o. u stečaju, Marulićeva 3,52 100 Pula</item>
      <item>ANDREJ SABLIĆ, E. Kumičića 41,51 000 Rijeka</item>
    </izvorni_sadrzaj>
    <derivirana_varijabla naziv="DomainObject.Predmet.SudioniciListAdressOIB_1">
      <item>Županijsko državno odvjetništvo u Rijeci</item>
      <item>OIL RIJEKA d.o.o.  Pula, OIB 18998176867, Kandlerova 8,52 100 Pula</item>
      <item>REPUBLIKA HRVATSKA</item>
      <item>Narodne novine d.d., SR Njemačke 6,10 020 Zagreb</item>
      <item>računovodstvo</item>
      <item>oglasna ploča</item>
      <item>LJUBICA BOŽIĆ, OIB 20692535327, Koparska 50,52 100 Pula</item>
      <item>DRAŽANA SABLIĆ, Benussijeva 16,52 100 Pula</item>
      <item>Županijsko državno odvjetništvo u Rijeci</item>
      <item>ISTRAGRADNJA d.o.o. u stečaju, Marulićeva 3,52 100 Pula</item>
      <item>ANDREJ SABLIĆ, E. Kumičića 41,51 000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18998176867</item>
      <item>, OIB null</item>
      <item>, OIB null</item>
      <item>, OIB null</item>
      <item>, OIB null</item>
      <item>, OIB 20692535327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18998176867</item>
      <item>, OIB null</item>
      <item>, OIB null</item>
      <item>, OIB null</item>
      <item>, OIB null</item>
      <item>, OIB 20692535327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507</properties:Words>
  <properties:Characters>2697</properties:Characters>
  <properties:Lines>103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2016-07-22T11:55:00Z</dcterms:created>
  <dc:creator>korlevicd</dc:creator>
  <cp:lastModifiedBy>Danijela Fumić</cp:lastModifiedBy>
  <cp:lastPrinted>2016-07-22T11:55:00Z</cp:lastPrinted>
  <dcterms:modified xmlns:xsi="http://www.w3.org/2001/XMLSchema-instance" xsi:type="dcterms:W3CDTF">2016-07-22T11:57:00Z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