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3dd7" w14:paraId="9633dd7" w:rsidRDefault="00AE649C" w:rsidP="00F67FB5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777A0C" w:rsidP="00F67FB5" w:rsidR="00F67FB5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67FB5" w:rsidRPr="00F67FB5">
        <w:rPr>
          <w:b w:val="false"/>
        </w:rPr>
        <w:t>R</w:t>
      </w:r>
      <w:r w:rsidR="00F67FB5">
        <w:rPr>
          <w:b w:val="false"/>
        </w:rPr>
        <w:t>EPUBLIKA HRVATSKA</w:t>
      </w:r>
    </w:p>
    <w:p w:rsidRDefault="00F67FB5" w:rsidP="00F67FB5" w:rsidR="00F67FB5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F67FB5" w:rsidP="00F67FB5" w:rsidR="00F67FB5" w:rsidRPr="00F67FB5">
      <w:pPr>
        <w:pStyle w:val="SudNaziv"/>
        <w:rPr>
          <w:b w:val="false"/>
        </w:rPr>
      </w:pPr>
      <w:r>
        <w:rPr>
          <w:b w:val="false"/>
        </w:rPr>
        <w:t>Varaždin, Braće Radić br. 2.</w:t>
      </w:r>
      <w:r>
        <w:t xml:space="preserve">                         </w:t>
      </w: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  <w:rPr>
          <w:b/>
        </w:rPr>
      </w:pPr>
    </w:p>
    <w:p w:rsidRDefault="00F67FB5" w:rsidP="00F67FB5" w:rsidR="00F67FB5">
      <w:pPr>
        <w:spacing w:after="0"/>
        <w:jc w:val="both"/>
        <w:rPr>
          <w:b/>
        </w:rPr>
      </w:pPr>
    </w:p>
    <w:p w:rsidRDefault="00F67FB5" w:rsidP="00F67FB5" w:rsidR="00F67FB5">
      <w:pPr>
        <w:spacing w:after="0"/>
        <w:jc w:val="both"/>
        <w:rPr>
          <w:b/>
        </w:rPr>
      </w:pPr>
    </w:p>
    <w:p w:rsidRDefault="00F67FB5" w:rsidP="00F67FB5" w:rsidR="00F67FB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O B  A  V  I  J  E  S  T</w:t>
      </w:r>
    </w:p>
    <w:p w:rsidRDefault="00F67FB5" w:rsidP="00F67FB5" w:rsidR="00F67FB5">
      <w:pPr>
        <w:spacing w:after="0"/>
      </w:pPr>
    </w:p>
    <w:p w:rsidRDefault="004C7EB9" w:rsidP="004C7EB9" w:rsidR="004C7EB9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4C7EB9" w:rsidP="004C7EB9" w:rsidR="00F67FB5">
      <w:pPr>
        <w:spacing w:after="0"/>
        <w:ind w:left="360"/>
        <w:jc w:val="center"/>
      </w:pPr>
      <w:r>
        <w:t>stečajno upraviteljske službe</w:t>
      </w: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4. Stečajnog zakona (Narodne novine br. 44/96., 29/99., 129/00., 123/03., 197/03., 187/04., 82/06., 116/10., 125/12. i 133/12., dalje : SZ-a) ovime se obavještavaju stečajni vjerovnici stečajnog dužnika PRO </w:t>
      </w:r>
      <w:proofErr w:type="spellStart"/>
      <w:r>
        <w:t>bike</w:t>
      </w:r>
      <w:proofErr w:type="spellEnd"/>
      <w:r>
        <w:t xml:space="preserve"> d.o.o. za trgovinu i usluge, „u stečaju“, iz </w:t>
      </w:r>
      <w:proofErr w:type="spellStart"/>
      <w:r>
        <w:t>Štefanca</w:t>
      </w:r>
      <w:proofErr w:type="spellEnd"/>
      <w:r>
        <w:t xml:space="preserve">, Ulica Zrinskih br. 29c, </w:t>
      </w:r>
      <w:r w:rsidRPr="00F67FB5">
        <w:t>OIB: 50940158884, MBS: 070068544,</w:t>
      </w:r>
      <w:r>
        <w:t xml:space="preserve"> da je stečajnom upravitelju Draženu </w:t>
      </w:r>
      <w:proofErr w:type="spellStart"/>
      <w:r>
        <w:t>Vidmanu</w:t>
      </w:r>
      <w:proofErr w:type="spellEnd"/>
      <w:r>
        <w:t xml:space="preserve">, dipl. oec., iz Ivanca, Vladimira Nazora br. 77, kao i bivšem stečajnom upravitelju Mladenu Lovrenčiću, iz Varaždina, Ive </w:t>
      </w:r>
      <w:proofErr w:type="spellStart"/>
      <w:r>
        <w:t>Režeka</w:t>
      </w:r>
      <w:proofErr w:type="spellEnd"/>
      <w:r>
        <w:t xml:space="preserve"> br. 1A, određena nagrada za </w:t>
      </w:r>
      <w:r w:rsidR="004C7EB9">
        <w:t>izvršene poslove stečajno upraviteljske službe</w:t>
      </w:r>
      <w:r>
        <w:t>.</w:t>
      </w: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  <w:r>
        <w:t xml:space="preserve">             Napominje se, da stečajni vjerovnici mogu u stečajnoj pisarnici ovoga suda izvršiti uvid u potpuni tekst navedenog rješenja o nagradi za rad.</w:t>
      </w: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</w:p>
    <w:p w:rsidRDefault="00E462B4" w:rsidP="00F67FB5" w:rsidR="00F67FB5">
      <w:pPr>
        <w:spacing w:after="0"/>
        <w:jc w:val="center"/>
      </w:pPr>
      <w:r>
        <w:t>U Varaždinu, 22</w:t>
      </w:r>
      <w:r w:rsidR="00F67FB5">
        <w:t>. ožujka 2016. godine.</w:t>
      </w:r>
    </w:p>
    <w:p w:rsidRDefault="00F67FB5" w:rsidP="00F67FB5" w:rsidR="00F67FB5">
      <w:pPr>
        <w:spacing w:after="0"/>
        <w:jc w:val="both"/>
      </w:pPr>
      <w:bookmarkStart w:name="_GoBack" w:id="0"/>
      <w:bookmarkEnd w:id="0"/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 SUDAC :</w:t>
      </w: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Hugo </w:t>
      </w:r>
      <w:proofErr w:type="spellStart"/>
      <w:r>
        <w:t>Wedemeyer</w:t>
      </w:r>
      <w:proofErr w:type="spellEnd"/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  <w:r>
        <w:t>DNA :</w:t>
      </w: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  <w:r>
        <w:t>Pisarnica – kal. 30 dana.</w:t>
      </w:r>
    </w:p>
    <w:p w:rsidRDefault="00F67FB5" w:rsidP="00F67FB5" w:rsidR="00F67FB5">
      <w:pPr>
        <w:spacing w:after="0"/>
        <w:jc w:val="both"/>
      </w:pPr>
    </w:p>
    <w:p w:rsidRDefault="00E462B4" w:rsidP="00F67FB5" w:rsidR="00F67FB5">
      <w:pPr>
        <w:spacing w:after="0"/>
        <w:jc w:val="center"/>
      </w:pPr>
      <w:r>
        <w:t>U Varaždinu, 22</w:t>
      </w:r>
      <w:r w:rsidR="00F67FB5">
        <w:t>. ožujka 2016. godine.</w:t>
      </w:r>
    </w:p>
    <w:p w:rsidRDefault="00F67FB5" w:rsidP="00F67FB5" w:rsidR="00F67FB5">
      <w:pPr>
        <w:spacing w:after="0"/>
        <w:jc w:val="both"/>
      </w:pPr>
    </w:p>
    <w:p w:rsidRDefault="00F67FB5" w:rsidP="00F67FB5" w:rsidR="00F67FB5">
      <w:pPr>
        <w:spacing w:after="0"/>
        <w:jc w:val="both"/>
      </w:pPr>
    </w:p>
    <w:p w:rsidRDefault="00F67FB5" w:rsidP="00F67FB5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STEČAJNI 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A0C" w:rsidP="00537B78" w:rsidR="00777A0C">
      <w:r>
        <w:separator/>
      </w:r>
    </w:p>
  </w:endnote>
  <w:endnote w:id="0" w:type="continuationSeparator">
    <w:p w:rsidRDefault="00777A0C" w:rsidP="00537B78" w:rsidR="00777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8265202"/>
      <w:docPartObj>
        <w:docPartGallery w:val="Page Numbers (Bottom of Page)"/>
        <w:docPartUnique/>
      </w:docPartObj>
    </w:sdtPr>
    <w:sdtEndPr/>
    <w:sdtContent>
      <w:p w:rsidRDefault="00F67FB5" w:rsidR="00F67FB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00A">
          <w:t>1</w:t>
        </w:r>
        <w:r>
          <w:fldChar w:fldCharType="end"/>
        </w:r>
      </w:p>
    </w:sdtContent>
  </w:sdt>
  <w:p w:rsidRDefault="00F67FB5" w:rsidR="00F67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A0C" w:rsidP="00537B78" w:rsidR="00777A0C">
      <w:r>
        <w:separator/>
      </w:r>
    </w:p>
  </w:footnote>
  <w:footnote w:id="0" w:type="continuationSeparator">
    <w:p w:rsidRDefault="00777A0C" w:rsidP="00537B78" w:rsidR="00777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FB5" w:rsidR="008333A9">
    <w:pPr>
      <w:pStyle w:val="Zaglavlje"/>
    </w:pPr>
    <w:r>
      <w:rPr>
        <w:rStyle w:val="PozadinaSvijetloCrvena"/>
        <w:shd w:fill="auto" w:color="auto" w:val="clear"/>
      </w:rPr>
      <w:t>POSL. BROJ : 6 St-531/11-53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9A452C"/>
    <w:multiLevelType w:val="hybridMultilevel"/>
    <w:tmpl w:val="E7EE2624"/>
    <w:lvl w:tplc="1B8C3614" w:ilvl="0">
      <w:numFmt w:val="bullet"/>
      <w:lvlText w:val=""/>
      <w:lvlJc w:val="left"/>
      <w:pPr>
        <w:ind w:hanging="360" w:left="72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6C9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EB9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A0C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00A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2B4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FB5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7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određivanju nagrade
stečajnom upravitelju</izvorni_sadrzaj>
    <derivirana_varijabla naziv="DomainObject.Primjedba_1">Obavijest o određivanju nagrade
stečajnom upravitelju</derivirana_varijabla>
  </DomainObject.Primjedba>
  <DomainObject.Oznaka>
    <izvorni_sadrzaj>St-531/2011-53</izvorni_sadrzaj>
    <derivirana_varijabla naziv="DomainObject.Oznaka_1">St-531/2011-53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2016.</izvorni_sadrzaj>
    <derivirana_varijabla naziv="DomainObject.Predmet.DatumRjesavanja_1">18.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St-531/2011</izvorni_sadrzaj>
    <derivirana_varijabla naziv="DomainObject.Predmet.OznakaBroj_1">St-531/2011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bike d.o.o. za trgovinu i usluge</izvorni_sadrzaj>
    <derivirana_varijabla naziv="DomainObject.Predmet.ProtustrankaFormated_1">  PRO bike d.o.o. za trgovinu i usluge</derivirana_varijabla>
  </DomainObject.Predmet.ProtustrankaFormated>
  <DomainObject.Predmet.ProtustrankaFormatedOIB>
    <izvorni_sadrzaj>  PRO bike d.o.o. za trgovinu i usluge, OIB 50940158884</izvorni_sadrzaj>
    <derivirana_varijabla naziv="DomainObject.Predmet.ProtustrankaFormatedOIB_1">  PRO bike d.o.o. za trgovinu i usluge, OIB 50940158884</derivirana_varijabla>
  </DomainObject.Predmet.ProtustrankaFormatedOIB>
  <DomainObject.Predmet.ProtustrankaFormatedWithAdress>
    <izvorni_sadrzaj> PRO bike d.o.o. za trgovinu i usluge, Ulica Zrinskih 29/C, Štefanec</izvorni_sadrzaj>
    <derivirana_varijabla naziv="DomainObject.Predmet.ProtustrankaFormatedWithAdress_1"> PRO bike d.o.o. za trgovinu i usluge, Ulica Zrinskih 29/C, Štefanec</derivirana_varijabla>
  </DomainObject.Predmet.ProtustrankaFormatedWithAdress>
  <DomainObject.Predmet.ProtustrankaFormatedWithAdressOIB>
    <izvorni_sadrzaj> PRO bike d.o.o. za trgovinu i usluge, OIB 50940158884, Ulica Zrinskih 29/C, Štefanec</izvorni_sadrzaj>
    <derivirana_varijabla naziv="DomainObject.Predmet.ProtustrankaFormatedWithAdressOIB_1"> PRO bike d.o.o. za trgovinu i usluge, OIB 50940158884, Ulica Zrinskih 29/C, Štefanec</derivirana_varijabla>
  </DomainObject.Predmet.ProtustrankaFormatedWithAdressOIB>
  <DomainObject.Predmet.ProtustrankaWithAdress>
    <izvorni_sadrzaj>PRO bike d.o.o. za trgovinu i usluge Ulica Zrinskih 29/C, Štefanec</izvorni_sadrzaj>
    <derivirana_varijabla naziv="DomainObject.Predmet.ProtustrankaWithAdress_1">PRO bike d.o.o. za trgovinu i usluge Ulica Zrinskih 29/C, Štefanec</derivirana_varijabla>
  </DomainObject.Predmet.ProtustrankaWithAdress>
  <DomainObject.Predmet.ProtustrankaWithAdressOIB>
    <izvorni_sadrzaj>PRO bike d.o.o. za trgovinu i usluge, OIB 50940158884, Ulica Zrinskih 29/C, Štefanec</izvorni_sadrzaj>
    <derivirana_varijabla naziv="DomainObject.Predmet.ProtustrankaWithAdressOIB_1">PRO bike d.o.o. za trgovinu i usluge, OIB 50940158884, Ulica Zrinskih 29/C, Štefanec</derivirana_varijabla>
  </DomainObject.Predmet.ProtustrankaWithAdressOIB>
  <DomainObject.Predmet.ProtustrankaNazivFormated>
    <izvorni_sadrzaj>PRO bike d.o.o. za trgovinu i usluge</izvorni_sadrzaj>
    <derivirana_varijabla naziv="DomainObject.Predmet.ProtustrankaNazivFormated_1">PRO bike d.o.o. za trgovinu i usluge</derivirana_varijabla>
  </DomainObject.Predmet.ProtustrankaNazivFormated>
  <DomainObject.Predmet.ProtustrankaNazivFormatedOIB>
    <izvorni_sadrzaj>PRO bike d.o.o. za trgovinu i usluge, OIB 50940158884</izvorni_sadrzaj>
    <derivirana_varijabla naziv="DomainObject.Predmet.ProtustrankaNazivFormatedOIB_1">PRO bike d.o.o. za trgovinu i usluge, OIB 50940158884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ŽDO U VARAŽDINU</izvorni_sadrzaj>
    <derivirana_varijabla naziv="DomainObject.Predmet.StrankaFormated_1">  POREZNA UPRAVA ČAKOVEC zastupanog po punomoćniku ŽDO U VARAŽDINU</derivirana_varijabla>
  </DomainObject.Predmet.StrankaFormated>
  <DomainObject.Predmet.StrankaFormatedOIB>
    <izvorni_sadrzaj>  POREZNA UPRAVA ČAKOVEC zastupanog po punomoćniku ŽDO U VARAŽDINU</izvorni_sadrzaj>
    <derivirana_varijabla naziv="DomainObject.Predmet.StrankaFormatedOIB_1">  POREZNA UPRAVA ČAKOVEC zastupanog po punomoćniku ŽDO U VARAŽDINU</derivirana_varijabla>
  </DomainObject.Predmet.StrankaFormatedOIB>
  <DomainObject.Predmet.StrankaFormatedWithAdress>
    <izvorni_sadrzaj> POREZNA UPRAVA ČAKOVEC, O. Keršovanija 11, 40000 Čakovec zastupanog po punomoćniku ŽDO U VARAŽDINU</izvorni_sadrzaj>
    <derivirana_varijabla naziv="DomainObject.Predmet.StrankaFormatedWithAdress_1"> POREZNA UPRAVA ČAKOVEC, O. Keršovanija 11, 40000 Čakovec zastupanog po punomoćniku ŽDO U VARAŽDINU</derivirana_varijabla>
  </DomainObject.Predmet.StrankaFormatedWithAdress>
  <DomainObject.Predmet.StrankaFormatedWithAdressOIB>
    <izvorni_sadrzaj> POREZNA UPRAVA ČAKOVEC, O. Keršovanija 11, 40000 Čakovec zastupanog po punomoćniku ŽDO U VARAŽDINU</izvorni_sadrzaj>
    <derivirana_varijabla naziv="DomainObject.Predmet.StrankaFormatedWithAdressOIB_1"> POREZNA UPRAVA ČAKOVEC, O. Keršovanija 11, 40000 Čakovec zastupanog po punomoćniku ŽDO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ŽDO U VARAŽDINU</item>
    </izvorni_sadrzaj>
    <derivirana_varijabla naziv="DomainObject.Predmet.StrankaListFormated_1">
      <item>POREZNA UPRAVA ČAKOVEC zastupanog po punomoćniku ŽDO U VARAŽDINU</item>
    </derivirana_varijabla>
  </DomainObject.Predmet.StrankaListFormated>
  <DomainObject.Predmet.StrankaListFormatedOIB>
    <izvorni_sadrzaj>
      <item>POREZNA UPRAVA ČAKOVEC zastupanog po punomoćniku ŽDO U VARAŽDINU</item>
    </izvorni_sadrzaj>
    <derivirana_varijabla naziv="DomainObject.Predmet.StrankaListFormatedOIB_1">
      <item>POREZNA UPRAVA ČAKOVEC zastupanog po punomoćniku ŽDO U VARAŽDINU</item>
    </derivirana_varijabla>
  </DomainObject.Predmet.StrankaListFormatedOIB>
  <DomainObject.Predmet.StrankaListFormatedWithAdress>
    <izvorni_sadrzaj>
      <item>POREZNA UPRAVA ČAKOVEC, O. Keršovanija 11, 40000 Čakovec zastupanog po punomoćniku ŽDO U VARAŽDINU</item>
    </izvorni_sadrzaj>
    <derivirana_varijabla naziv="DomainObject.Predmet.StrankaListFormatedWithAdress_1">
      <item>POREZNA UPRAVA ČAKOVEC, O. Keršovanija 11, 40000 Čakovec zastupanog po punomoćniku ŽDO U VARAŽDINU</item>
    </derivirana_varijabla>
  </DomainObject.Predmet.StrankaListFormatedWithAdress>
  <DomainObject.Predmet.StrankaListFormatedWithAdressOIB>
    <izvorni_sadrzaj>
      <item>POREZNA UPRAVA ČAKOVEC, O. Keršovanija 11, 40000 Čakovec zastupanog po punomoćniku ŽDO U VARAŽDINU</item>
    </izvorni_sadrzaj>
    <derivirana_varijabla naziv="DomainObject.Predmet.StrankaListFormatedWithAdressOIB_1">
      <item>POREZNA UPRAVA ČAKOVEC, O. Keršovanija 11, 40000 Čakovec zastupanog po punomoćniku ŽDO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PRO bike d.o.o. za trgovinu i usluge</item>
    </izvorni_sadrzaj>
    <derivirana_varijabla naziv="DomainObject.Predmet.ProtuStrankaListFormated_1">
      <item>PRO bike d.o.o. za trgovinu i usluge</item>
    </derivirana_varijabla>
  </DomainObject.Predmet.ProtuStrankaListFormated>
  <DomainObject.Predmet.ProtuStrankaListFormatedOIB>
    <izvorni_sadrzaj>
      <item>PRO bike d.o.o. za trgovinu i usluge, OIB 50940158884</item>
    </izvorni_sadrzaj>
    <derivirana_varijabla naziv="DomainObject.Predmet.ProtuStrankaListFormatedOIB_1">
      <item>PRO bike d.o.o. za trgovinu i usluge, OIB 50940158884</item>
    </derivirana_varijabla>
  </DomainObject.Predmet.ProtuStrankaListFormatedOIB>
  <DomainObject.Predmet.ProtuStrankaListFormatedWithAdress>
    <izvorni_sadrzaj>
      <item>PRO bike d.o.o. za trgovinu i usluge, Ulica Zrinskih 29/C, Štefanec</item>
    </izvorni_sadrzaj>
    <derivirana_varijabla naziv="DomainObject.Predmet.ProtuStrankaListFormatedWithAdress_1">
      <item>PRO bike d.o.o. za trgovinu i usluge, Ulica Zrinskih 29/C, Štefanec</item>
    </derivirana_varijabla>
  </DomainObject.Predmet.ProtuStrankaListFormatedWithAdress>
  <DomainObject.Predmet.ProtuStrankaListFormatedWithAdressOIB>
    <izvorni_sadrzaj>
      <item>PRO bike d.o.o. za trgovinu i usluge, OIB 50940158884, Ulica Zrinskih 29/C, Štefanec</item>
    </izvorni_sadrzaj>
    <derivirana_varijabla naziv="DomainObject.Predmet.ProtuStrankaListFormatedWithAdressOIB_1">
      <item>PRO bike d.o.o. za trgovinu i usluge, OIB 50940158884, Ulica Zrinskih 29/C, Štefanec</item>
    </derivirana_varijabla>
  </DomainObject.Predmet.ProtuStrankaListFormatedWithAdressOIB>
  <DomainObject.Predmet.ProtuStrankaListNazivFormated>
    <izvorni_sadrzaj>
      <item>PRO bike d.o.o. za trgovinu i usluge</item>
    </izvorni_sadrzaj>
    <derivirana_varijabla naziv="DomainObject.Predmet.ProtuStrankaListNazivFormated_1">
      <item>PRO bike d.o.o. za trgovinu i usluge</item>
    </derivirana_varijabla>
  </DomainObject.Predmet.ProtuStrankaListNazivFormated>
  <DomainObject.Predmet.ProtuStrankaListNazivFormatedOIB>
    <izvorni_sadrzaj>
      <item>PRO bike d.o.o. za trgovinu i usluge, OIB 50940158884</item>
    </izvorni_sadrzaj>
    <derivirana_varijabla naziv="DomainObject.Predmet.ProtuStrankaListNazivFormatedOIB_1">
      <item>PRO bike d.o.o. za trgovinu i usluge, OIB 50940158884</item>
    </derivirana_varijabla>
  </DomainObject.Predmet.ProtuStrankaListNazivFormatedOIB>
  <DomainObject.Predmet.OstaliListFormated>
    <izvorni_sadrzaj>
      <item>ŽDO U VARAŽDINU punomoćnik sudionika u postupku 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  <item>Anđelko Stankus</item>
    </izvorni_sadrzaj>
    <derivirana_varijabla naziv="DomainObject.Predmet.OstaliListFormated_1">
      <item>ŽDO U VARAŽDINU punomoćnik sudionika u postupku 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  <item>Anđelko Stankus</item>
    </derivirana_varijabla>
  </DomainObject.Predmet.OstaliListFormated>
  <DomainObject.Predmet.OstaliListFormatedOIB>
    <izvorni_sadrzaj>
      <item>ŽDO U VARAŽDINU punomoćnik sudionika u postupku 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Vidman, OIB 42883746819</item>
      <item>Narodne novine d.d.</item>
      <item>Mladen Lovrenčić, OIB 93701032792</item>
      <item>Anđelko Stankus</item>
    </izvorni_sadrzaj>
    <derivirana_varijabla naziv="DomainObject.Predmet.OstaliListFormatedOIB_1">
      <item>ŽDO U VARAŽDINU punomoćnik sudionika u postupku 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Vidman, OIB 42883746819</item>
      <item>Narodne novine d.d.</item>
      <item>Mladen Lovrenčić, OIB 93701032792</item>
      <item>Anđelko Stankus</item>
    </derivirana_varijabla>
  </DomainObject.Predmet.OstaliListFormatedOIB>
  <DomainObject.Predmet.OstaliListFormatedWithAdress>
    <izvorni_sadrzaj>
      <item>ŽDO U VARAŽDINU, 42000 Varaždin punomoćnik sudionika u postupku POREZNA UPRAVA ČAKOVEC</item>
      <item>Direktor dužnika MARKO ANTONOVIĆ, Zrinskih br. 63/A, 40322 Orehovica</item>
      <item>FINA, Regionalni centar Zagreb, Vrtni put br. 3., 10000 Zagreb</item>
      <item>Tanja Purić Stamenković zamjenik ŽDO</item>
      <item>Tomislav Kos odvjetnik za Erste &amp; Steiermaerkische bank d.d.</item>
      <item>Dražen Vidman, Vladimira Nazora br. 77., 42240 Ivanec</item>
      <item>Narodne novine d.d.</item>
      <item>Mladen Lovrenčić, Luka Ludbreška 33, 42230 Luka Ludbreška</item>
      <item>Anđelko Stankus</item>
    </izvorni_sadrzaj>
    <derivirana_varijabla naziv="DomainObject.Predmet.OstaliListFormatedWithAdress_1">
      <item>ŽDO U VARAŽDINU, 42000 Varaždin punomoćnik sudionika u postupku POREZNA UPRAVA ČAKOVEC</item>
      <item>Direktor dužnika MARKO ANTONOVIĆ, Zrinskih br. 63/A, 40322 Orehovica</item>
      <item>FINA, Regionalni centar Zagreb, Vrtni put br. 3., 10000 Zagreb</item>
      <item>Tanja Purić Stamenković zamjenik ŽDO</item>
      <item>Tomislav Kos odvjetnik za Erste &amp; Steiermaerkische bank d.d.</item>
      <item>Dražen Vidman, Vladimira Nazora br. 77., 42240 Ivanec</item>
      <item>Narodne novine d.d.</item>
      <item>Mladen Lovrenčić, Luka Ludbreška 33, 42230 Luka Ludbreška</item>
      <item>Anđelko Stankus</item>
    </derivirana_varijabla>
  </DomainObject.Predmet.OstaliListFormatedWithAdress>
  <DomainObject.Predmet.OstaliListFormatedWithAdressOIB>
    <izvorni_sadrzaj>
      <item>ŽDO U VARAŽDINU, 42000 Varaždin punomoćnik sudionika u postupku POREZNA UPRAVA ČAKOVEC</item>
      <item>Direktor dužnika MARKO ANTONOVIĆ, Zrinskih br. 63/A, 40322 Orehovica</item>
      <item>FINA, Regionalni centar Zagreb, Vrtni put br. 3., 10000 Zagreb</item>
      <item>Tanja Purić Stamenković zamjenik ŽDO</item>
      <item>Tomislav Kos odvjetnik za Erste &amp; Steiermaerkische bank d.d.</item>
      <item>Dražen Vidman, OIB 42883746819, Vladimira Nazora br. 77., 42240 Ivanec</item>
      <item>Narodne novine d.d.</item>
      <item>Mladen Lovrenčić, OIB 93701032792, Luka Ludbreška 33, 42230 Luka Ludbreška</item>
      <item>Anđelko Stankus</item>
    </izvorni_sadrzaj>
    <derivirana_varijabla naziv="DomainObject.Predmet.OstaliListFormatedWithAdressOIB_1">
      <item>ŽDO U VARAŽDINU, 42000 Varaždin punomoćnik sudionika u postupku POREZNA UPRAVA ČAKOVEC</item>
      <item>Direktor dužnika MARKO ANTONOVIĆ, Zrinskih br. 63/A, 40322 Orehovica</item>
      <item>FINA, Regionalni centar Zagreb, Vrtni put br. 3., 10000 Zagreb</item>
      <item>Tanja Purić Stamenković zamjenik ŽDO</item>
      <item>Tomislav Kos odvjetnik za Erste &amp; Steiermaerkische bank d.d.</item>
      <item>Dražen Vidman, OIB 42883746819, Vladimira Nazora br. 77., 42240 Ivanec</item>
      <item>Narodne novine d.d.</item>
      <item>Mladen Lovrenčić, OIB 93701032792, Luka Ludbreška 33, 42230 Luka Ludbreška</item>
      <item>Anđelko Stankus</item>
    </derivirana_varijabla>
  </DomainObject.Predmet.OstaliListFormatedWithAdressOIB>
  <DomainObject.Predmet.OstaliListNazivFormated>
    <izvorni_sadrzaj>
      <item>ŽDO U VARAŽDINU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  <item>Anđelko Stankus</item>
    </izvorni_sadrzaj>
    <derivirana_varijabla naziv="DomainObject.Predmet.OstaliListNazivFormated_1">
      <item>ŽDO U VARAŽDINU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  <item>Anđelko Stankus</item>
    </derivirana_varijabla>
  </DomainObject.Predmet.OstaliListNazivFormated>
  <DomainObject.Predmet.OstaliListNazivFormatedOIB>
    <izvorni_sadrzaj>
      <item>ŽDO U VARAŽDINU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Vidman, OIB 42883746819</item>
      <item>Narodne novine d.d.</item>
      <item>Mladen Lovrenčić, OIB 93701032792</item>
      <item>Anđelko Stankus</item>
    </izvorni_sadrzaj>
    <derivirana_varijabla naziv="DomainObject.Predmet.OstaliListNazivFormatedOIB_1">
      <item>ŽDO U VARAŽDINU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Vidman, OIB 42883746819</item>
      <item>Narodne novine d.d.</item>
      <item>Mladen Lovrenčić, OIB 93701032792</item>
      <item>Anđelko Stankus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St-531/2011-53</izvorni_sadrzaj>
    <derivirana_varijabla naziv="DomainObject.PoslovniBrojDokumenta_1">St-531/2011-53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PRO bike d.o.o. za trgovinu i usluge</izvorni_sadrzaj>
    <derivirana_varijabla naziv="DomainObject.Predmet.ProtustrankaIDrugi_1">PRO bike d.o.o. za trgovinu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PRO bike d.o.o. za trgovinu i usluge, OIB 50940158884, Ulica Zrinskih 29/C, Štefanec</izvorni_sadrzaj>
    <derivirana_varijabla naziv="DomainObject.Predmet.ProtustrankaIDrugiAdressOIB_1">PRO bike d.o.o. za trgovinu i usluge, OIB 50940158884, Ulica Zrinskih 29/C,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St-531/2011-51</izvorni_sadrzaj>
    <derivirana_varijabla naziv="DomainObject.Predmet.OdlukaRjesenje.Oznaka_1">St-531/2011-51</derivirana_varijabla>
  </DomainObject.Predmet.OdlukaRjesenje.Oznaka>
  <DomainObject.Predmet.SudioniciListNaziv>
    <izvorni_sadrzaj>
      <item>PRO bike d.o.o. za trgovinu i usluge</item>
      <item>ŽDO U VARAŽDINU</item>
      <item>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  <item>Anđelko Stankus</item>
    </izvorni_sadrzaj>
    <derivirana_varijabla naziv="DomainObject.Predmet.SudioniciListNaziv_1">
      <item>PRO bike d.o.o. za trgovinu i usluge</item>
      <item>ŽDO U VARAŽDINU</item>
      <item>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  <item>Anđelko Stankus</item>
    </derivirana_varijabla>
  </DomainObject.Predmet.SudioniciListNaziv>
  <DomainObject.Predmet.SudioniciListAdressOIB>
    <izvorni_sadrzaj>
      <item>PRO bike d.o.o. za trgovinu i usluge, OIB 50940158884, Ulica Zrinskih 29/C,Štefanec</item>
      <item>ŽDO U VARAŽDINU, 42000 Varaždin</item>
      <item>POREZNA UPRAVA ČAKOVEC, O. Keršovanija 11,40000 Čakovec</item>
      <item>Direktor dužnika MARKO ANTONOVIĆ, Zrinskih br. 63/A,40322 Orehovica</item>
      <item>FINA, Regionalni centar Zagreb, Vrtni put br. 3.,10000 Zagreb</item>
      <item>Tanja Purić Stamenković zamjenik ŽDO</item>
      <item>Tomislav Kos odvjetnik za Erste &amp; Steiermaerkische bank d.d.</item>
      <item>Dražen Vidman, OIB 42883746819, Vladimira Nazora br. 77.,42240 Ivanec</item>
      <item>Narodne novine d.d.</item>
      <item>Mladen Lovrenčić, OIB 93701032792, Luka Ludbreška 33,42230 Luka Ludbreška</item>
      <item>Anđelko Stankus</item>
    </izvorni_sadrzaj>
    <derivirana_varijabla naziv="DomainObject.Predmet.SudioniciListAdressOIB_1">
      <item>PRO bike d.o.o. za trgovinu i usluge, OIB 50940158884, Ulica Zrinskih 29/C,Štefanec</item>
      <item>ŽDO U VARAŽDINU, 42000 Varaždin</item>
      <item>POREZNA UPRAVA ČAKOVEC, O. Keršovanija 11,40000 Čakovec</item>
      <item>Direktor dužnika MARKO ANTONOVIĆ, Zrinskih br. 63/A,40322 Orehovica</item>
      <item>FINA, Regionalni centar Zagreb, Vrtni put br. 3.,10000 Zagreb</item>
      <item>Tanja Purić Stamenković zamjenik ŽDO</item>
      <item>Tomislav Kos odvjetnik za Erste &amp; Steiermaerkische bank d.d.</item>
      <item>Dražen Vidman, OIB 42883746819, Vladimira Nazora br. 77.,42240 Ivanec</item>
      <item>Narodne novine d.d.</item>
      <item>Mladen Lovrenčić, OIB 93701032792, Luka Ludbreška 33,42230 Luka Ludbreška</item>
      <item>Anđelko Stankus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545DF-51FE-456E-A87B-A0DD5CE50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922</properties:Characters>
  <properties:Lines>46</properties:Lines>
  <properties:Paragraphs>15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2016-03-22T12:59:00Z</cp:lastPrinted>
  <dcterms:modified xmlns:xsi="http://www.w3.org/2001/XMLSchema-instance" xsi:type="dcterms:W3CDTF">2016-03-22T12:59:00Z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St-531/2011-53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