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3102" w14:paraId="fcc3102" w:rsidRDefault="00847790" w:rsidP="00847790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156AC9">
        <w:rPr>
          <w:rFonts w:hAnsi="Times New Roman" w:ascii="Times New Roman"/>
          <w:sz w:val="24"/>
          <w:szCs w:val="24"/>
        </w:rPr>
        <w:t>1736/16-46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A3364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847790" w:rsidP="00847790" w:rsidR="000D19F5" w:rsidRPr="00847790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024D4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156AC9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156AC9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156AC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56AC9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 w:rsidRPr="00156AC9">
        <w:rPr>
          <w:rFonts w:hAnsi="Times New Roman" w:ascii="Times New Roman"/>
          <w:sz w:val="24"/>
          <w:szCs w:val="24"/>
        </w:rPr>
        <w:t>stečajnoj sutkinji Nadi</w:t>
      </w:r>
      <w:r w:rsidRPr="00156AC9">
        <w:rPr>
          <w:rFonts w:hAnsi="Times New Roman" w:ascii="Times New Roman"/>
          <w:sz w:val="24"/>
          <w:szCs w:val="24"/>
        </w:rPr>
        <w:t xml:space="preserve"> Roso kao stečajnom sucu, u predmetu predlagatelja </w:t>
      </w:r>
      <w:r w:rsidR="00156AC9" w:rsidRPr="00156AC9">
        <w:rPr>
          <w:rFonts w:hAnsi="Times New Roman" w:ascii="Times New Roman"/>
          <w:b/>
          <w:sz w:val="24"/>
          <w:szCs w:val="24"/>
        </w:rPr>
        <w:t>AGMI PLAST d.o.o., Đakovo, Andrije Hebranga 50/B, OIB: 70646218131, MBS: 030118566</w:t>
      </w:r>
      <w:r w:rsidRPr="00156AC9">
        <w:rPr>
          <w:rFonts w:hAnsi="Times New Roman" w:ascii="Times New Roman"/>
          <w:sz w:val="24"/>
          <w:szCs w:val="24"/>
        </w:rPr>
        <w:t xml:space="preserve">, dana  </w:t>
      </w:r>
      <w:r w:rsidR="00156AC9">
        <w:rPr>
          <w:rFonts w:hAnsi="Times New Roman" w:ascii="Times New Roman"/>
          <w:sz w:val="24"/>
          <w:szCs w:val="24"/>
        </w:rPr>
        <w:t>12. studenog</w:t>
      </w:r>
      <w:r w:rsidR="00024D4C" w:rsidRPr="00156AC9">
        <w:rPr>
          <w:rFonts w:hAnsi="Times New Roman" w:ascii="Times New Roman"/>
          <w:sz w:val="24"/>
          <w:szCs w:val="24"/>
        </w:rPr>
        <w:t xml:space="preserve"> 2018. g.,</w:t>
      </w:r>
    </w:p>
    <w:p w:rsidRDefault="002C0D19" w:rsidP="00E32CE3" w:rsidR="002C0D19" w:rsidRPr="00156AC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156AC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156AC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56AC9">
        <w:rPr>
          <w:rFonts w:hAnsi="Times New Roman" w:ascii="Times New Roman"/>
          <w:sz w:val="24"/>
          <w:szCs w:val="24"/>
        </w:rPr>
        <w:t>r i j e š i o  j e</w:t>
      </w:r>
    </w:p>
    <w:p w:rsidRDefault="002C0D19" w:rsidP="00156AC9" w:rsidR="002C0D19" w:rsidRPr="00156AC9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156AC9" w:rsidR="00404F3C" w:rsidRPr="00156AC9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156AC9" w:rsidR="002C0D19" w:rsidRPr="00156AC9">
      <w:pPr>
        <w:pStyle w:val="Odlomakpopisa"/>
        <w:numPr>
          <w:ilvl w:val="0"/>
          <w:numId w:val="14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156AC9">
        <w:rPr>
          <w:rFonts w:hAnsi="Times New Roman" w:ascii="Times New Roman"/>
          <w:sz w:val="24"/>
          <w:szCs w:val="24"/>
        </w:rPr>
        <w:t xml:space="preserve">Stečajnoj upraviteljici </w:t>
      </w:r>
      <w:r w:rsidR="00156AC9" w:rsidRPr="00156AC9">
        <w:rPr>
          <w:rFonts w:hAnsi="Times New Roman" w:ascii="Times New Roman"/>
          <w:b/>
          <w:sz w:val="24"/>
          <w:szCs w:val="24"/>
        </w:rPr>
        <w:t>Jadrank</w:t>
      </w:r>
      <w:r w:rsidR="00156AC9">
        <w:rPr>
          <w:rFonts w:hAnsi="Times New Roman" w:ascii="Times New Roman"/>
          <w:b/>
          <w:sz w:val="24"/>
          <w:szCs w:val="24"/>
        </w:rPr>
        <w:t>i</w:t>
      </w:r>
      <w:r w:rsidR="00156AC9" w:rsidRPr="00156AC9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156AC9" w:rsidRPr="00156AC9">
        <w:rPr>
          <w:rFonts w:hAnsi="Times New Roman" w:ascii="Times New Roman"/>
          <w:b/>
          <w:sz w:val="24"/>
          <w:szCs w:val="24"/>
        </w:rPr>
        <w:t>Šeput</w:t>
      </w:r>
      <w:proofErr w:type="spellEnd"/>
      <w:r w:rsidR="00156AC9" w:rsidRPr="00156AC9">
        <w:rPr>
          <w:rFonts w:hAnsi="Times New Roman" w:ascii="Times New Roman"/>
          <w:b/>
          <w:sz w:val="24"/>
          <w:szCs w:val="24"/>
        </w:rPr>
        <w:t xml:space="preserve">, Osijek, Dalmatinska 17, OIB: 56729601545 </w:t>
      </w:r>
      <w:r w:rsidRPr="00156AC9">
        <w:rPr>
          <w:rFonts w:hAnsi="Times New Roman" w:ascii="Times New Roman"/>
          <w:sz w:val="24"/>
          <w:szCs w:val="24"/>
        </w:rPr>
        <w:t xml:space="preserve">odobrava se konačna i ukupna nagrada za rad za obnašanje dužnosti stečajnog upravitelja u </w:t>
      </w:r>
      <w:r w:rsidR="00BF2D66" w:rsidRPr="00156AC9">
        <w:rPr>
          <w:rFonts w:hAnsi="Times New Roman" w:ascii="Times New Roman"/>
          <w:sz w:val="24"/>
          <w:szCs w:val="24"/>
        </w:rPr>
        <w:t xml:space="preserve">bruto iznosu od </w:t>
      </w:r>
      <w:r w:rsidR="00156AC9">
        <w:rPr>
          <w:rFonts w:hAnsi="Times New Roman" w:ascii="Times New Roman"/>
          <w:sz w:val="24"/>
          <w:szCs w:val="24"/>
        </w:rPr>
        <w:t>9.102,90</w:t>
      </w:r>
      <w:r w:rsidR="00BF2D66" w:rsidRPr="00156AC9">
        <w:rPr>
          <w:rFonts w:hAnsi="Times New Roman" w:ascii="Times New Roman"/>
          <w:sz w:val="24"/>
          <w:szCs w:val="24"/>
        </w:rPr>
        <w:t xml:space="preserve"> kn</w:t>
      </w:r>
      <w:r w:rsidR="009E6769" w:rsidRPr="00156AC9">
        <w:rPr>
          <w:rFonts w:hAnsi="Times New Roman" w:ascii="Times New Roman"/>
          <w:sz w:val="24"/>
          <w:szCs w:val="24"/>
        </w:rPr>
        <w:t>.</w:t>
      </w:r>
    </w:p>
    <w:p w:rsidRDefault="002C0D19" w:rsidP="00156AC9" w:rsidR="002C0D19" w:rsidRPr="00156AC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156AC9">
        <w:rPr>
          <w:rFonts w:hAnsi="Times New Roman" w:ascii="Times New Roman"/>
          <w:sz w:val="24"/>
          <w:szCs w:val="24"/>
        </w:rPr>
        <w:t>Dozvoljava se stečajnoj</w:t>
      </w:r>
      <w:r w:rsidR="00F4684D" w:rsidRPr="00156AC9">
        <w:rPr>
          <w:rFonts w:hAnsi="Times New Roman" w:ascii="Times New Roman"/>
          <w:sz w:val="24"/>
          <w:szCs w:val="24"/>
        </w:rPr>
        <w:t xml:space="preserve"> </w:t>
      </w:r>
      <w:r w:rsidRPr="00156AC9">
        <w:rPr>
          <w:rFonts w:hAnsi="Times New Roman" w:ascii="Times New Roman"/>
          <w:sz w:val="24"/>
          <w:szCs w:val="24"/>
        </w:rPr>
        <w:t xml:space="preserve">upraviteljici da nakon pravomoćnosti ovoga rješenja isplati </w:t>
      </w:r>
      <w:r w:rsidR="00225F92" w:rsidRPr="00156AC9">
        <w:rPr>
          <w:rFonts w:hAnsi="Times New Roman" w:ascii="Times New Roman"/>
          <w:sz w:val="24"/>
          <w:szCs w:val="24"/>
        </w:rPr>
        <w:t>nagrad</w:t>
      </w:r>
      <w:r w:rsidR="00BF2D66" w:rsidRPr="00156AC9">
        <w:rPr>
          <w:rFonts w:hAnsi="Times New Roman" w:ascii="Times New Roman"/>
          <w:sz w:val="24"/>
          <w:szCs w:val="24"/>
        </w:rPr>
        <w:t>u iz točke 1. ovoga rješenja</w:t>
      </w:r>
      <w:r w:rsidRPr="00156AC9">
        <w:rPr>
          <w:rFonts w:hAnsi="Times New Roman" w:ascii="Times New Roman"/>
          <w:sz w:val="24"/>
          <w:szCs w:val="24"/>
        </w:rPr>
        <w:t xml:space="preserve"> s žiro-računa stečajnog dužnika.</w:t>
      </w:r>
    </w:p>
    <w:p w:rsidRDefault="002C0D19" w:rsidP="00156AC9" w:rsidR="002C0D19" w:rsidRPr="00156AC9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949C5" w:rsidP="00156AC9" w:rsidR="002C0D19" w:rsidRPr="00156AC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156AC9">
        <w:rPr>
          <w:rFonts w:hAnsi="Times New Roman" w:ascii="Times New Roman"/>
          <w:sz w:val="24"/>
          <w:szCs w:val="24"/>
        </w:rPr>
        <w:t xml:space="preserve">Ovo rješenje objavit će se na </w:t>
      </w:r>
      <w:r w:rsidR="00F4684D" w:rsidRPr="00156AC9">
        <w:rPr>
          <w:rFonts w:hAnsi="Times New Roman" w:ascii="Times New Roman"/>
          <w:sz w:val="24"/>
          <w:szCs w:val="24"/>
        </w:rPr>
        <w:t>e-</w:t>
      </w:r>
      <w:r w:rsidRPr="00156AC9">
        <w:rPr>
          <w:rFonts w:hAnsi="Times New Roman" w:ascii="Times New Roman"/>
          <w:sz w:val="24"/>
          <w:szCs w:val="24"/>
        </w:rPr>
        <w:t xml:space="preserve">oglasnoj ploči </w:t>
      </w:r>
      <w:r w:rsidR="00F4684D" w:rsidRPr="00156AC9">
        <w:rPr>
          <w:rFonts w:hAnsi="Times New Roman" w:ascii="Times New Roman"/>
          <w:sz w:val="24"/>
          <w:szCs w:val="24"/>
        </w:rPr>
        <w:t xml:space="preserve">Trgovačkog </w:t>
      </w:r>
      <w:r w:rsidRPr="00156AC9">
        <w:rPr>
          <w:rFonts w:hAnsi="Times New Roman" w:ascii="Times New Roman"/>
          <w:sz w:val="24"/>
          <w:szCs w:val="24"/>
        </w:rPr>
        <w:t>suda</w:t>
      </w:r>
      <w:r w:rsidR="00F4684D" w:rsidRPr="00156AC9">
        <w:rPr>
          <w:rFonts w:hAnsi="Times New Roman" w:ascii="Times New Roman"/>
          <w:sz w:val="24"/>
          <w:szCs w:val="24"/>
        </w:rPr>
        <w:t xml:space="preserve"> u Osijeku</w:t>
      </w:r>
      <w:r w:rsidRPr="00156AC9">
        <w:rPr>
          <w:rFonts w:hAnsi="Times New Roman" w:ascii="Times New Roman"/>
          <w:sz w:val="24"/>
          <w:szCs w:val="24"/>
        </w:rPr>
        <w:t>.</w:t>
      </w:r>
    </w:p>
    <w:p w:rsidRDefault="002C0D19" w:rsidP="00156AC9" w:rsidR="002C0D19" w:rsidRPr="00156AC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156AC9" w:rsidR="00F949C5" w:rsidRPr="00156AC9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156AC9" w:rsidR="00F949C5" w:rsidRPr="00156AC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56AC9">
        <w:rPr>
          <w:rFonts w:hAnsi="Times New Roman" w:ascii="Times New Roman"/>
          <w:sz w:val="24"/>
          <w:szCs w:val="24"/>
        </w:rPr>
        <w:t>Obrazloženje</w:t>
      </w:r>
    </w:p>
    <w:p w:rsidRDefault="002C0D19" w:rsidP="00156AC9" w:rsidR="002C0D19" w:rsidRPr="00156AC9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156AC9" w:rsidR="00F949C5" w:rsidRPr="00156AC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156AC9" w:rsidR="00F949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156AC9">
        <w:rPr>
          <w:rFonts w:hAnsi="Times New Roman" w:ascii="Times New Roman"/>
          <w:sz w:val="24"/>
          <w:szCs w:val="24"/>
        </w:rPr>
        <w:t>Pravomoćnim r</w:t>
      </w:r>
      <w:r w:rsidR="00F949C5" w:rsidRPr="00156AC9">
        <w:rPr>
          <w:rFonts w:hAnsi="Times New Roman" w:ascii="Times New Roman"/>
          <w:sz w:val="24"/>
          <w:szCs w:val="24"/>
        </w:rPr>
        <w:t xml:space="preserve">ješenjem ovog suda broj </w:t>
      </w:r>
      <w:r w:rsidR="00DE68DE" w:rsidRPr="00156AC9">
        <w:rPr>
          <w:rFonts w:hAnsi="Times New Roman" w:ascii="Times New Roman"/>
          <w:sz w:val="24"/>
          <w:szCs w:val="24"/>
        </w:rPr>
        <w:t>6</w:t>
      </w:r>
      <w:r w:rsidR="00F949C5" w:rsidRPr="00156AC9">
        <w:rPr>
          <w:rFonts w:hAnsi="Times New Roman" w:ascii="Times New Roman"/>
          <w:sz w:val="24"/>
          <w:szCs w:val="24"/>
        </w:rPr>
        <w:t xml:space="preserve"> St-</w:t>
      </w:r>
      <w:r w:rsidR="00156AC9">
        <w:rPr>
          <w:rFonts w:hAnsi="Times New Roman" w:ascii="Times New Roman"/>
          <w:sz w:val="24"/>
          <w:szCs w:val="24"/>
        </w:rPr>
        <w:t>1736/16 od 18. rujna 2017</w:t>
      </w:r>
      <w:r w:rsidR="00225F92" w:rsidRPr="00156AC9">
        <w:rPr>
          <w:rFonts w:hAnsi="Times New Roman" w:ascii="Times New Roman"/>
          <w:sz w:val="24"/>
          <w:szCs w:val="24"/>
        </w:rPr>
        <w:t>. g.</w:t>
      </w:r>
      <w:r w:rsidR="00F949C5" w:rsidRPr="00156AC9">
        <w:rPr>
          <w:rFonts w:hAnsi="Times New Roman" w:ascii="Times New Roman"/>
          <w:sz w:val="24"/>
          <w:szCs w:val="24"/>
        </w:rPr>
        <w:t xml:space="preserve"> otvoren je stečajni postupak nad dužnikom i imenovana je </w:t>
      </w:r>
      <w:r w:rsidR="00156AC9">
        <w:rPr>
          <w:rFonts w:hAnsi="Times New Roman" w:ascii="Times New Roman"/>
          <w:sz w:val="24"/>
          <w:szCs w:val="24"/>
        </w:rPr>
        <w:t xml:space="preserve">Jadranka </w:t>
      </w:r>
      <w:proofErr w:type="spellStart"/>
      <w:r w:rsidR="00156AC9">
        <w:rPr>
          <w:rFonts w:hAnsi="Times New Roman" w:ascii="Times New Roman"/>
          <w:sz w:val="24"/>
          <w:szCs w:val="24"/>
        </w:rPr>
        <w:t>Šeput</w:t>
      </w:r>
      <w:proofErr w:type="spellEnd"/>
      <w:r w:rsidR="00156AC9">
        <w:rPr>
          <w:rFonts w:hAnsi="Times New Roman" w:ascii="Times New Roman"/>
          <w:sz w:val="24"/>
          <w:szCs w:val="24"/>
        </w:rPr>
        <w:t xml:space="preserve"> iz Osijeka</w:t>
      </w:r>
      <w:r w:rsidR="001C376C" w:rsidRPr="00156AC9">
        <w:rPr>
          <w:rFonts w:hAnsi="Times New Roman" w:ascii="Times New Roman"/>
          <w:sz w:val="24"/>
          <w:szCs w:val="24"/>
        </w:rPr>
        <w:t xml:space="preserve">, </w:t>
      </w:r>
      <w:r w:rsidR="00F949C5" w:rsidRPr="00156AC9">
        <w:rPr>
          <w:rFonts w:hAnsi="Times New Roman" w:ascii="Times New Roman"/>
          <w:sz w:val="24"/>
          <w:szCs w:val="24"/>
        </w:rPr>
        <w:t>za</w:t>
      </w:r>
      <w:r w:rsidR="00F949C5" w:rsidRPr="00F427F2">
        <w:rPr>
          <w:rFonts w:hAnsi="Times New Roman" w:ascii="Times New Roman"/>
          <w:sz w:val="24"/>
          <w:szCs w:val="24"/>
        </w:rPr>
        <w:t xml:space="preserve"> stečajnu upraviteljicu.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6B4C9E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Budući je unovčena stečajna masa</w:t>
      </w:r>
      <w:r w:rsidR="00A542C9">
        <w:rPr>
          <w:rFonts w:hAnsi="Times New Roman" w:ascii="Times New Roman"/>
          <w:sz w:val="24"/>
          <w:szCs w:val="24"/>
        </w:rPr>
        <w:t xml:space="preserve"> tijekom stečajnog postupka</w:t>
      </w:r>
      <w:r w:rsidRPr="00F427F2">
        <w:rPr>
          <w:rFonts w:hAnsi="Times New Roman" w:ascii="Times New Roman"/>
          <w:sz w:val="24"/>
          <w:szCs w:val="24"/>
        </w:rPr>
        <w:t xml:space="preserve"> u ukupnom iznosu od </w:t>
      </w:r>
      <w:r w:rsidR="00156AC9">
        <w:rPr>
          <w:rFonts w:hAnsi="Times New Roman" w:ascii="Times New Roman"/>
          <w:sz w:val="24"/>
          <w:szCs w:val="24"/>
        </w:rPr>
        <w:t>52.923,85</w:t>
      </w:r>
      <w:r w:rsidR="00C619A2">
        <w:rPr>
          <w:rFonts w:hAnsi="Times New Roman" w:ascii="Times New Roman"/>
          <w:sz w:val="24"/>
          <w:szCs w:val="24"/>
        </w:rPr>
        <w:t xml:space="preserve"> kn</w:t>
      </w:r>
      <w:r w:rsidR="00156AC9">
        <w:rPr>
          <w:rFonts w:hAnsi="Times New Roman" w:ascii="Times New Roman"/>
          <w:sz w:val="24"/>
          <w:szCs w:val="24"/>
        </w:rPr>
        <w:t xml:space="preserve"> (bez PDV-a) i to naplaćeno od kupaca u stečaju, potraživanja od kupaca prije stečaja, pasivna kamata ukupno 52.923,85 kn + PDV u iznosu od 13.125,60 kn </w:t>
      </w:r>
      <w:r w:rsidRPr="00F427F2">
        <w:rPr>
          <w:rFonts w:hAnsi="Times New Roman" w:ascii="Times New Roman"/>
          <w:sz w:val="24"/>
          <w:szCs w:val="24"/>
        </w:rPr>
        <w:t xml:space="preserve">stečajna upraviteljica je svojim podneskom od </w:t>
      </w:r>
      <w:r w:rsidR="00156AC9">
        <w:rPr>
          <w:rFonts w:hAnsi="Times New Roman" w:ascii="Times New Roman"/>
          <w:sz w:val="24"/>
          <w:szCs w:val="24"/>
        </w:rPr>
        <w:t>18. listopada</w:t>
      </w:r>
      <w:r w:rsidR="00024D4C">
        <w:rPr>
          <w:rFonts w:hAnsi="Times New Roman" w:ascii="Times New Roman"/>
          <w:sz w:val="24"/>
          <w:szCs w:val="24"/>
        </w:rPr>
        <w:t xml:space="preserve"> 2018</w:t>
      </w:r>
      <w:r w:rsidR="00F4684D">
        <w:rPr>
          <w:rFonts w:hAnsi="Times New Roman" w:ascii="Times New Roman"/>
          <w:sz w:val="24"/>
          <w:szCs w:val="24"/>
        </w:rPr>
        <w:t>.</w:t>
      </w:r>
      <w:r w:rsidR="001E0F82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predložila da  joj se odredi konačna na</w:t>
      </w:r>
      <w:r w:rsidR="003B450C" w:rsidRPr="00F427F2">
        <w:rPr>
          <w:rFonts w:hAnsi="Times New Roman" w:ascii="Times New Roman"/>
          <w:sz w:val="24"/>
          <w:szCs w:val="24"/>
        </w:rPr>
        <w:t>grada</w:t>
      </w:r>
      <w:r w:rsidR="00156AC9">
        <w:rPr>
          <w:rFonts w:hAnsi="Times New Roman" w:ascii="Times New Roman"/>
          <w:sz w:val="24"/>
          <w:szCs w:val="24"/>
        </w:rPr>
        <w:t xml:space="preserve"> te da se na istu odobri doprinos za zdravstveno osiguranje u visini od 7,5%</w:t>
      </w:r>
      <w:r w:rsidR="00C619A2">
        <w:rPr>
          <w:rFonts w:hAnsi="Times New Roman" w:ascii="Times New Roman"/>
          <w:sz w:val="24"/>
          <w:szCs w:val="24"/>
        </w:rPr>
        <w:t>.</w:t>
      </w:r>
    </w:p>
    <w:p w:rsidRDefault="008D7453" w:rsidP="00024D4C" w:rsidR="008D74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56AC9" w:rsidP="00024D4C" w:rsidR="00156AC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56AC9" w:rsidP="00024D4C" w:rsidR="00156AC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56AC9" w:rsidP="00156AC9" w:rsidR="00156AC9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1736/16-46</w:t>
      </w:r>
    </w:p>
    <w:p w:rsidRDefault="008D7453" w:rsidP="006B4C9E" w:rsidR="008D74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A542C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</w:t>
      </w:r>
      <w:r w:rsidR="00A542C9" w:rsidRPr="006B4C9E">
        <w:rPr>
          <w:rFonts w:hAnsi="Times New Roman" w:ascii="Times New Roman"/>
          <w:sz w:val="24"/>
          <w:szCs w:val="24"/>
        </w:rPr>
        <w:t xml:space="preserve">tijekom stečajnog postupka </w:t>
      </w:r>
      <w:r w:rsidRPr="006B4C9E">
        <w:rPr>
          <w:rFonts w:hAnsi="Times New Roman" w:ascii="Times New Roman"/>
          <w:sz w:val="24"/>
          <w:szCs w:val="24"/>
        </w:rPr>
        <w:t>u ukupnom iznosu od</w:t>
      </w:r>
      <w:r w:rsidR="006B4C9E" w:rsidRPr="006B4C9E">
        <w:rPr>
          <w:rFonts w:hAnsi="Times New Roman" w:ascii="Times New Roman"/>
          <w:sz w:val="24"/>
          <w:szCs w:val="24"/>
        </w:rPr>
        <w:t xml:space="preserve"> </w:t>
      </w:r>
      <w:r w:rsidR="00156AC9">
        <w:rPr>
          <w:rFonts w:hAnsi="Times New Roman" w:ascii="Times New Roman"/>
          <w:sz w:val="24"/>
          <w:szCs w:val="24"/>
        </w:rPr>
        <w:t>52.923,85</w:t>
      </w:r>
      <w:r w:rsidR="001E0F82" w:rsidRPr="006B4C9E">
        <w:rPr>
          <w:rFonts w:hAnsi="Times New Roman" w:ascii="Times New Roman"/>
          <w:sz w:val="24"/>
          <w:szCs w:val="24"/>
        </w:rPr>
        <w:t xml:space="preserve"> </w:t>
      </w:r>
      <w:r w:rsidRPr="006B4C9E">
        <w:rPr>
          <w:rFonts w:hAnsi="Times New Roman" w:ascii="Times New Roman"/>
          <w:sz w:val="24"/>
          <w:szCs w:val="24"/>
        </w:rPr>
        <w:t xml:space="preserve"> </w:t>
      </w:r>
      <w:r w:rsidR="00F949C5" w:rsidRPr="006B4C9E">
        <w:rPr>
          <w:rFonts w:hAnsi="Times New Roman" w:ascii="Times New Roman"/>
          <w:sz w:val="24"/>
          <w:szCs w:val="24"/>
        </w:rPr>
        <w:t>kn</w:t>
      </w:r>
      <w:r w:rsidR="00203DFF" w:rsidRPr="006B4C9E">
        <w:rPr>
          <w:rFonts w:hAnsi="Times New Roman" w:ascii="Times New Roman"/>
          <w:sz w:val="24"/>
          <w:szCs w:val="24"/>
        </w:rPr>
        <w:t xml:space="preserve"> a kako je to ujedno i navela stečajna upraviteljica u svom podnesku od </w:t>
      </w:r>
      <w:r w:rsidR="00156AC9">
        <w:rPr>
          <w:rFonts w:hAnsi="Times New Roman" w:ascii="Times New Roman"/>
          <w:sz w:val="24"/>
          <w:szCs w:val="24"/>
        </w:rPr>
        <w:t>18.10.</w:t>
      </w:r>
      <w:r w:rsidR="00024D4C">
        <w:rPr>
          <w:rFonts w:hAnsi="Times New Roman" w:ascii="Times New Roman"/>
          <w:sz w:val="24"/>
          <w:szCs w:val="24"/>
        </w:rPr>
        <w:t>2018. g.</w:t>
      </w:r>
      <w:r w:rsidR="00A542C9" w:rsidRPr="006B4C9E">
        <w:rPr>
          <w:rFonts w:hAnsi="Times New Roman" w:ascii="Times New Roman"/>
          <w:sz w:val="24"/>
          <w:szCs w:val="24"/>
        </w:rPr>
        <w:t xml:space="preserve"> </w:t>
      </w:r>
    </w:p>
    <w:p w:rsidRDefault="006B4C9E" w:rsidP="006B4C9E" w:rsidR="006B4C9E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542C9" w:rsidP="006B4C9E" w:rsid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>Č</w:t>
      </w:r>
      <w:r w:rsidR="00F949C5" w:rsidRPr="006B4C9E">
        <w:rPr>
          <w:rFonts w:hAnsi="Times New Roman" w:ascii="Times New Roman"/>
          <w:sz w:val="24"/>
          <w:szCs w:val="24"/>
        </w:rPr>
        <w:t>lankom</w:t>
      </w:r>
      <w:r w:rsidR="00D463FF" w:rsidRPr="006B4C9E">
        <w:rPr>
          <w:rFonts w:hAnsi="Times New Roman" w:ascii="Times New Roman"/>
          <w:sz w:val="24"/>
          <w:szCs w:val="24"/>
        </w:rPr>
        <w:t xml:space="preserve"> </w:t>
      </w:r>
      <w:r w:rsidR="00C619A2">
        <w:rPr>
          <w:rFonts w:hAnsi="Times New Roman" w:ascii="Times New Roman"/>
          <w:sz w:val="24"/>
          <w:szCs w:val="24"/>
        </w:rPr>
        <w:t>7</w:t>
      </w:r>
      <w:r w:rsidR="00D463FF" w:rsidRPr="006B4C9E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C619A2">
        <w:rPr>
          <w:rFonts w:hAnsi="Times New Roman" w:ascii="Times New Roman"/>
          <w:sz w:val="24"/>
          <w:szCs w:val="24"/>
        </w:rPr>
        <w:t>105/15</w:t>
      </w:r>
      <w:r w:rsidR="00D463FF" w:rsidRPr="006B4C9E">
        <w:rPr>
          <w:rFonts w:hAnsi="Times New Roman" w:ascii="Times New Roman"/>
          <w:sz w:val="24"/>
          <w:szCs w:val="24"/>
        </w:rPr>
        <w:t>) određen je način obračuna konačne nagrade stečajno</w:t>
      </w:r>
      <w:r w:rsidRPr="006B4C9E">
        <w:rPr>
          <w:rFonts w:hAnsi="Times New Roman" w:ascii="Times New Roman"/>
          <w:sz w:val="24"/>
          <w:szCs w:val="24"/>
        </w:rPr>
        <w:t>j</w:t>
      </w:r>
      <w:r w:rsidR="00D463FF" w:rsidRPr="006B4C9E">
        <w:rPr>
          <w:rFonts w:hAnsi="Times New Roman" w:ascii="Times New Roman"/>
          <w:sz w:val="24"/>
          <w:szCs w:val="24"/>
        </w:rPr>
        <w:t xml:space="preserve"> upravitelj</w:t>
      </w:r>
      <w:r w:rsidRPr="006B4C9E">
        <w:rPr>
          <w:rFonts w:hAnsi="Times New Roman" w:ascii="Times New Roman"/>
          <w:sz w:val="24"/>
          <w:szCs w:val="24"/>
        </w:rPr>
        <w:t>i</w:t>
      </w:r>
      <w:r w:rsidR="00203DFF" w:rsidRPr="006B4C9E">
        <w:rPr>
          <w:rFonts w:hAnsi="Times New Roman" w:ascii="Times New Roman"/>
          <w:sz w:val="24"/>
          <w:szCs w:val="24"/>
        </w:rPr>
        <w:t>ci a koji se primjenjuje u ovom postupku budući je ista unovčena radom stečajne upraviteljice</w:t>
      </w:r>
      <w:r w:rsidR="006B4C9E">
        <w:rPr>
          <w:rFonts w:hAnsi="Times New Roman" w:ascii="Times New Roman"/>
          <w:sz w:val="24"/>
          <w:szCs w:val="24"/>
        </w:rPr>
        <w:t>.</w:t>
      </w:r>
    </w:p>
    <w:p w:rsidRDefault="00A542C9" w:rsidP="006B4C9E" w:rsidR="00A542C9" w:rsidRPr="006B4C9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463FF" w:rsidP="00A542C9" w:rsidR="00C619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 </w:t>
      </w:r>
      <w:r w:rsidR="00A542C9" w:rsidRPr="00A542C9">
        <w:rPr>
          <w:rFonts w:hAnsi="Times New Roman" w:ascii="Times New Roman"/>
          <w:sz w:val="24"/>
          <w:szCs w:val="24"/>
        </w:rPr>
        <w:t>T</w:t>
      </w:r>
      <w:r w:rsidRPr="00A542C9">
        <w:rPr>
          <w:rFonts w:hAnsi="Times New Roman" w:ascii="Times New Roman"/>
          <w:sz w:val="24"/>
          <w:szCs w:val="24"/>
        </w:rPr>
        <w:t xml:space="preserve">emeljem </w:t>
      </w:r>
      <w:r w:rsidR="00A542C9" w:rsidRPr="00A542C9">
        <w:rPr>
          <w:rFonts w:hAnsi="Times New Roman" w:ascii="Times New Roman"/>
          <w:sz w:val="24"/>
          <w:szCs w:val="24"/>
        </w:rPr>
        <w:t xml:space="preserve">navedene odredbe Uredbe </w:t>
      </w:r>
      <w:r w:rsidR="00203DFF">
        <w:rPr>
          <w:rFonts w:hAnsi="Times New Roman" w:ascii="Times New Roman"/>
          <w:sz w:val="24"/>
          <w:szCs w:val="24"/>
        </w:rPr>
        <w:t xml:space="preserve">(NN </w:t>
      </w:r>
      <w:r w:rsidR="00C619A2">
        <w:rPr>
          <w:rFonts w:hAnsi="Times New Roman" w:ascii="Times New Roman"/>
          <w:sz w:val="24"/>
          <w:szCs w:val="24"/>
        </w:rPr>
        <w:t>105/15</w:t>
      </w:r>
      <w:r w:rsidR="00203DFF">
        <w:rPr>
          <w:rFonts w:hAnsi="Times New Roman" w:ascii="Times New Roman"/>
          <w:sz w:val="24"/>
          <w:szCs w:val="24"/>
        </w:rPr>
        <w:t xml:space="preserve">) </w:t>
      </w:r>
      <w:r w:rsidR="00C619A2">
        <w:rPr>
          <w:rFonts w:hAnsi="Times New Roman" w:ascii="Times New Roman"/>
          <w:sz w:val="24"/>
          <w:szCs w:val="24"/>
        </w:rPr>
        <w:t>nagrada stečajnoj upraviteljici s osnove vrijednosti unovčene stečajne mase obračunava se primjenom tablice vrijednosti unovčene stečajne mase i nagrade u postocima:</w:t>
      </w:r>
    </w:p>
    <w:p w:rsidRDefault="00C619A2" w:rsidP="00C619A2" w:rsidR="00156AC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vrijednost unovčene stečajne mase do 100.000,00 kn </w:t>
      </w:r>
      <w:r w:rsidRPr="00F427F2">
        <w:rPr>
          <w:rFonts w:hAnsi="Times New Roman" w:ascii="Times New Roman"/>
          <w:sz w:val="24"/>
          <w:szCs w:val="24"/>
        </w:rPr>
        <w:t xml:space="preserve">nagrada </w:t>
      </w:r>
      <w:r>
        <w:rPr>
          <w:rFonts w:hAnsi="Times New Roman" w:ascii="Times New Roman"/>
          <w:sz w:val="24"/>
          <w:szCs w:val="24"/>
        </w:rPr>
        <w:t xml:space="preserve">16% što iznosi 16.000,00 kn </w:t>
      </w:r>
      <w:r w:rsidR="00156AC9">
        <w:rPr>
          <w:rFonts w:hAnsi="Times New Roman" w:ascii="Times New Roman"/>
          <w:sz w:val="24"/>
          <w:szCs w:val="24"/>
        </w:rPr>
        <w:t>što iznosi na osnovicu od 52.923,85 kn = 8.467,81 kn na koji iznos se obračunava doprinos za zdravstveno osiguranje u visini od 7,5% što iznosi 635,09 kn.</w:t>
      </w:r>
    </w:p>
    <w:p w:rsidRDefault="00156AC9" w:rsidP="00C619A2" w:rsidR="00156AC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619A2" w:rsidP="00C619A2" w:rsidR="00C619A2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konačna nagrada stečajnoj upraviteljici iznosi </w:t>
      </w:r>
      <w:r w:rsidR="00156AC9">
        <w:rPr>
          <w:rFonts w:hAnsi="Times New Roman" w:ascii="Times New Roman"/>
          <w:sz w:val="24"/>
          <w:szCs w:val="24"/>
        </w:rPr>
        <w:t>od 9.102,90</w:t>
      </w:r>
      <w:r>
        <w:rPr>
          <w:rFonts w:hAnsi="Times New Roman" w:ascii="Times New Roman"/>
          <w:sz w:val="24"/>
          <w:szCs w:val="24"/>
        </w:rPr>
        <w:t xml:space="preserve"> kn bruto (čl. 15 Uredbe)</w:t>
      </w:r>
      <w:r w:rsidR="00024D4C">
        <w:rPr>
          <w:rFonts w:hAnsi="Times New Roman" w:ascii="Times New Roman"/>
          <w:sz w:val="24"/>
          <w:szCs w:val="24"/>
        </w:rPr>
        <w:t>.</w:t>
      </w:r>
    </w:p>
    <w:p w:rsidRDefault="00C619A2" w:rsidP="00C619A2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619A2" w:rsidP="00C619A2" w:rsidR="00C619A2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(NN br. 71/15</w:t>
      </w:r>
      <w:r w:rsidR="00024D4C">
        <w:rPr>
          <w:rFonts w:hAnsi="Times New Roman" w:ascii="Times New Roman"/>
          <w:sz w:val="24"/>
          <w:szCs w:val="24"/>
        </w:rPr>
        <w:t xml:space="preserve"> i 104/17</w:t>
      </w:r>
      <w:r>
        <w:rPr>
          <w:rFonts w:hAnsi="Times New Roman" w:ascii="Times New Roman"/>
          <w:sz w:val="24"/>
          <w:szCs w:val="24"/>
        </w:rPr>
        <w:t xml:space="preserve"> u daljnjem tekstu SZ) </w:t>
      </w:r>
      <w:r w:rsidR="008D7453">
        <w:rPr>
          <w:rFonts w:hAnsi="Times New Roman" w:ascii="Times New Roman"/>
          <w:sz w:val="24"/>
          <w:szCs w:val="24"/>
        </w:rPr>
        <w:t>i čl. 7 i 15</w:t>
      </w:r>
      <w:r w:rsidRPr="00F427F2">
        <w:rPr>
          <w:rFonts w:hAnsi="Times New Roman" w:ascii="Times New Roman"/>
          <w:sz w:val="24"/>
          <w:szCs w:val="24"/>
        </w:rPr>
        <w:t xml:space="preserve"> Uredbe o kriterijima i načinu obračuna i plaćanja nagrade stečajnim upraviteljima</w:t>
      </w:r>
      <w:r>
        <w:rPr>
          <w:rFonts w:hAnsi="Times New Roman" w:ascii="Times New Roman"/>
          <w:sz w:val="24"/>
          <w:szCs w:val="24"/>
        </w:rPr>
        <w:t xml:space="preserve"> (NN br. 105/15)</w:t>
      </w:r>
      <w:r w:rsidRPr="00F427F2">
        <w:rPr>
          <w:rFonts w:hAnsi="Times New Roman" w:ascii="Times New Roman"/>
          <w:sz w:val="24"/>
          <w:szCs w:val="24"/>
        </w:rPr>
        <w:t>, stečajnoj upraviteljici je uzimajući u obzir obujam poslova i njen rad, određena konačna nagrada u iznosu kao u točki 1. izreke ovoga rješenja.</w:t>
      </w:r>
    </w:p>
    <w:p w:rsidRDefault="006B4C9E" w:rsidP="008D7453" w:rsidR="006B4C9E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F427F2" w:rsidRP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56AC9">
        <w:rPr>
          <w:rFonts w:hAnsi="Times New Roman" w:ascii="Times New Roman"/>
          <w:sz w:val="24"/>
          <w:szCs w:val="24"/>
        </w:rPr>
        <w:t>12. studenog</w:t>
      </w:r>
      <w:r w:rsidR="00024D4C">
        <w:rPr>
          <w:rFonts w:hAnsi="Times New Roman" w:ascii="Times New Roman"/>
          <w:sz w:val="24"/>
          <w:szCs w:val="24"/>
        </w:rPr>
        <w:t xml:space="preserve"> 2018.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156AC9">
        <w:rPr>
          <w:rFonts w:hAnsi="Times New Roman" w:ascii="Times New Roman"/>
          <w:sz w:val="24"/>
          <w:szCs w:val="24"/>
        </w:rPr>
        <w:t xml:space="preserve">Jadranka </w:t>
      </w:r>
      <w:proofErr w:type="spellStart"/>
      <w:r w:rsidR="00156AC9">
        <w:rPr>
          <w:rFonts w:hAnsi="Times New Roman" w:ascii="Times New Roman"/>
          <w:sz w:val="24"/>
          <w:szCs w:val="24"/>
        </w:rPr>
        <w:t>Šeput</w:t>
      </w:r>
      <w:proofErr w:type="spellEnd"/>
      <w:r w:rsidR="00156AC9">
        <w:rPr>
          <w:rFonts w:hAnsi="Times New Roman" w:ascii="Times New Roman"/>
          <w:sz w:val="24"/>
          <w:szCs w:val="24"/>
        </w:rPr>
        <w:t>, Dalmatinska 17</w:t>
      </w:r>
    </w:p>
    <w:p w:rsidRDefault="005D736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6B4C9E">
        <w:rPr>
          <w:rFonts w:hAnsi="Times New Roman" w:ascii="Times New Roman"/>
          <w:sz w:val="24"/>
          <w:szCs w:val="24"/>
        </w:rPr>
        <w:t xml:space="preserve"> uz podnesak st. uprav. od </w:t>
      </w:r>
      <w:r w:rsidR="00156AC9">
        <w:rPr>
          <w:rFonts w:hAnsi="Times New Roman" w:ascii="Times New Roman"/>
          <w:sz w:val="24"/>
          <w:szCs w:val="24"/>
        </w:rPr>
        <w:t>18.10.</w:t>
      </w:r>
      <w:r w:rsidR="00024D4C">
        <w:rPr>
          <w:rFonts w:hAnsi="Times New Roman" w:ascii="Times New Roman"/>
          <w:sz w:val="24"/>
          <w:szCs w:val="24"/>
        </w:rPr>
        <w:t>2018. g. – u spisu</w:t>
      </w:r>
    </w:p>
    <w:p w:rsidRDefault="00156AC9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K-12.12.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986B97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</w:t>
      </w:r>
      <w:r w:rsidR="00F4684D">
        <w:rPr>
          <w:rFonts w:hAnsi="Times New Roman" w:ascii="Times New Roman"/>
          <w:sz w:val="24"/>
          <w:szCs w:val="24"/>
        </w:rPr>
        <w:t xml:space="preserve">                        </w:t>
      </w:r>
      <w:r w:rsidR="000D19F5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89E" w:rsidP="00F427F2" w:rsidR="00E0189E">
      <w:pPr>
        <w:spacing w:lineRule="auto" w:line="240" w:after="0"/>
      </w:pPr>
      <w:r>
        <w:separator/>
      </w:r>
    </w:p>
  </w:endnote>
  <w:endnote w:id="0" w:type="continuationSeparator">
    <w:p w:rsidRDefault="00E0189E" w:rsidP="00F427F2" w:rsidR="00E018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89E" w:rsidP="00F427F2" w:rsidR="00E0189E">
      <w:pPr>
        <w:spacing w:lineRule="auto" w:line="240" w:after="0"/>
      </w:pPr>
      <w:r>
        <w:separator/>
      </w:r>
    </w:p>
  </w:footnote>
  <w:footnote w:id="0" w:type="continuationSeparator">
    <w:p w:rsidRDefault="00E0189E" w:rsidP="00F427F2" w:rsidR="00E018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86B97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D4B380E"/>
    <w:multiLevelType w:val="hybridMultilevel"/>
    <w:tmpl w:val="B85C24F6"/>
    <w:lvl w:tplc="562EA4CC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4D4C"/>
    <w:rsid w:val="00065080"/>
    <w:rsid w:val="000D19F5"/>
    <w:rsid w:val="000D2A5B"/>
    <w:rsid w:val="000D2DDD"/>
    <w:rsid w:val="000E792F"/>
    <w:rsid w:val="0011160C"/>
    <w:rsid w:val="00156AC9"/>
    <w:rsid w:val="001C376C"/>
    <w:rsid w:val="001C672C"/>
    <w:rsid w:val="001E0F82"/>
    <w:rsid w:val="00203DFF"/>
    <w:rsid w:val="002227F0"/>
    <w:rsid w:val="00225F92"/>
    <w:rsid w:val="002C0D19"/>
    <w:rsid w:val="00301C20"/>
    <w:rsid w:val="00352B6A"/>
    <w:rsid w:val="003576DA"/>
    <w:rsid w:val="003600CC"/>
    <w:rsid w:val="00375DDD"/>
    <w:rsid w:val="003B28D2"/>
    <w:rsid w:val="003B450C"/>
    <w:rsid w:val="003C1C2B"/>
    <w:rsid w:val="00404F3C"/>
    <w:rsid w:val="004164EB"/>
    <w:rsid w:val="004215E8"/>
    <w:rsid w:val="00573829"/>
    <w:rsid w:val="005A307B"/>
    <w:rsid w:val="005A42BD"/>
    <w:rsid w:val="005D7365"/>
    <w:rsid w:val="006436E5"/>
    <w:rsid w:val="006B4C9E"/>
    <w:rsid w:val="00752475"/>
    <w:rsid w:val="007B43BB"/>
    <w:rsid w:val="007B7E29"/>
    <w:rsid w:val="00815970"/>
    <w:rsid w:val="00847790"/>
    <w:rsid w:val="00887529"/>
    <w:rsid w:val="008D6FC8"/>
    <w:rsid w:val="008D7453"/>
    <w:rsid w:val="0093701A"/>
    <w:rsid w:val="00986B97"/>
    <w:rsid w:val="009A0499"/>
    <w:rsid w:val="009A3C05"/>
    <w:rsid w:val="009D4867"/>
    <w:rsid w:val="009E2879"/>
    <w:rsid w:val="009E6769"/>
    <w:rsid w:val="00A21BC5"/>
    <w:rsid w:val="00A33643"/>
    <w:rsid w:val="00A542C9"/>
    <w:rsid w:val="00A601A9"/>
    <w:rsid w:val="00A855CE"/>
    <w:rsid w:val="00AC6D07"/>
    <w:rsid w:val="00AE2842"/>
    <w:rsid w:val="00B071A9"/>
    <w:rsid w:val="00B1188C"/>
    <w:rsid w:val="00BA1A5C"/>
    <w:rsid w:val="00BE0DC1"/>
    <w:rsid w:val="00BE65FE"/>
    <w:rsid w:val="00BE66D2"/>
    <w:rsid w:val="00BF2D66"/>
    <w:rsid w:val="00C619A2"/>
    <w:rsid w:val="00CA1194"/>
    <w:rsid w:val="00CD4B6B"/>
    <w:rsid w:val="00CE019E"/>
    <w:rsid w:val="00D463FF"/>
    <w:rsid w:val="00D61790"/>
    <w:rsid w:val="00D6411F"/>
    <w:rsid w:val="00D74553"/>
    <w:rsid w:val="00D90A94"/>
    <w:rsid w:val="00D9454D"/>
    <w:rsid w:val="00DB2D35"/>
    <w:rsid w:val="00DE0BF9"/>
    <w:rsid w:val="00DE68DE"/>
    <w:rsid w:val="00E0189E"/>
    <w:rsid w:val="00E32CE3"/>
    <w:rsid w:val="00E94CF4"/>
    <w:rsid w:val="00E96EFB"/>
    <w:rsid w:val="00EE6EBF"/>
    <w:rsid w:val="00F427F2"/>
    <w:rsid w:val="00F4684D"/>
    <w:rsid w:val="00F949C5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6A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B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86B9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6B97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B97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B97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6A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B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86B9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6B97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B9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B9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9056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St-1736/2016</izvorni_sadrzaj>
    <derivirana_varijabla naziv="DomainObject.Predmet.OznakaBroj_1">St-1736/2016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AGMI PLAST d.o.o. izrada svijeća i plastične galanterije i usluge</izvorni_sadrzaj>
    <derivirana_varijabla naziv="DomainObject.Predmet.ProtustrankaFormated_1">  AGMI PLAST d.o.o. izrada svijeća i plastične galanterije i usluge</derivirana_varijabla>
  </DomainObject.Predmet.ProtustrankaFormated>
  <DomainObject.Predmet.ProtustrankaFormatedOIB>
    <izvorni_sadrzaj>  AGMI PLAST d.o.o. izrada svijeća i plastične galanterije i usluge, OIB 70646218131</izvorni_sadrzaj>
    <derivirana_varijabla naziv="DomainObject.Predmet.ProtustrankaFormatedOIB_1">  AGMI PLAST d.o.o. izrada svijeća i plastične galanterije i usluge, OIB 70646218131</derivirana_varijabla>
  </DomainObject.Predmet.ProtustrankaFormatedOIB>
  <DomainObject.Predmet.ProtustrankaFormatedWithAdress>
    <izvorni_sadrzaj> AGMI PLAST d.o.o. izrada svijeća i plastične galanterije i usluge, Andrije Hebranga 50B, 31400 Đakovo</izvorni_sadrzaj>
    <derivirana_varijabla naziv="DomainObject.Predmet.ProtustrankaFormatedWithAdress_1"> AGMI PLAST d.o.o. izrada svijeća i plastične galanterije i usluge, Andrije Hebranga 50B, 31400 Đakovo</derivirana_varijabla>
  </DomainObject.Predmet.ProtustrankaFormatedWithAdress>
  <DomainObject.Predmet.ProtustrankaFormatedWithAdressOIB>
    <izvorni_sadrzaj> AGMI PLAST d.o.o. izrada svijeća i plastične galanterije i usluge, OIB 70646218131, Andrije Hebranga 50B, 31400 Đakovo</izvorni_sadrzaj>
    <derivirana_varijabla naziv="DomainObject.Predmet.ProtustrankaFormatedWithAdressOIB_1"> AGMI PLAST d.o.o. izrada svijeća i plastične galanterije i usluge, OIB 70646218131, Andrije Hebranga 50B, 31400 Đakovo</derivirana_varijabla>
  </DomainObject.Predmet.ProtustrankaFormatedWithAdressOIB>
  <DomainObject.Predmet.ProtustrankaWithAdress>
    <izvorni_sadrzaj>AGMI PLAST d.o.o. izrada svijeća i plastične galanterije i usluge Andrije Hebranga 50B, 31400 Đakovo</izvorni_sadrzaj>
    <derivirana_varijabla naziv="DomainObject.Predmet.ProtustrankaWithAdress_1">AGMI PLAST d.o.o. izrada svijeća i plastične galanterije i usluge Andrije Hebranga 50B, 31400 Đakovo</derivirana_varijabla>
  </DomainObject.Predmet.ProtustrankaWithAdress>
  <DomainObject.Predmet.ProtustrankaWithAdressOIB>
    <izvorni_sadrzaj>AGMI PLAST d.o.o. izrada svijeća i plastične galanterije i usluge, OIB 70646218131, Andrije Hebranga 50B, 31400 Đakovo</izvorni_sadrzaj>
    <derivirana_varijabla naziv="DomainObject.Predmet.ProtustrankaWithAdressOIB_1">AGMI PLAST d.o.o. izrada svijeća i plastične galanterije i usluge, OIB 70646218131, Andrije Hebranga 50B, 31400 Đakovo</derivirana_varijabla>
  </DomainObject.Predmet.ProtustrankaWithAdressOIB>
  <DomainObject.Predmet.ProtustrankaNazivFormated>
    <izvorni_sadrzaj>AGMI PLAST d.o.o. izrada svijeća i plastične galanterije i usluge</izvorni_sadrzaj>
    <derivirana_varijabla naziv="DomainObject.Predmet.ProtustrankaNazivFormated_1">AGMI PLAST d.o.o. izrada svijeća i plastične galanterije i usluge</derivirana_varijabla>
  </DomainObject.Predmet.ProtustrankaNazivFormated>
  <DomainObject.Predmet.ProtustrankaNazivFormatedOIB>
    <izvorni_sadrzaj>AGMI PLAST d.o.o. izrada svijeća i plastične galanterije i usluge, OIB 70646218131</izvorni_sadrzaj>
    <derivirana_varijabla naziv="DomainObject.Predmet.ProtustrankaNazivFormatedOIB_1">AGMI PLAST d.o.o. izrada svijeća i plastične galanterije i usluge, OIB 70646218131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AGMI PLAST d.o.o. izrada svijeća i plastične galanterije i usluge</item>
    </izvorni_sadrzaj>
    <derivirana_varijabla naziv="DomainObject.Predmet.ProtuStrankaListFormated_1">
      <item>AGMI PLAST d.o.o. izrada svijeća i plastične galanterije i usluge</item>
    </derivirana_varijabla>
  </DomainObject.Predmet.ProtuStrankaListFormated>
  <DomainObject.Predmet.ProtuStrankaListFormatedOIB>
    <izvorni_sadrzaj>
      <item>AGMI PLAST d.o.o. izrada svijeća i plastične galanterije i usluge, OIB 70646218131</item>
    </izvorni_sadrzaj>
    <derivirana_varijabla naziv="DomainObject.Predmet.ProtuStrankaListFormatedOIB_1">
      <item>AGMI PLAST d.o.o. izrada svijeća i plastične galanterije i usluge, OIB 70646218131</item>
    </derivirana_varijabla>
  </DomainObject.Predmet.ProtuStrankaListFormatedOIB>
  <DomainObject.Predmet.ProtuStrankaListFormatedWithAdress>
    <izvorni_sadrzaj>
      <item>AGMI PLAST d.o.o. izrada svijeća i plastične galanterije i usluge, Andrije Hebranga 50B, 31400 Đakovo</item>
    </izvorni_sadrzaj>
    <derivirana_varijabla naziv="DomainObject.Predmet.ProtuStrankaListFormatedWithAdress_1">
      <item>AGMI PLAST d.o.o. izrada svijeća i plastične galanterije i usluge, Andrije Hebranga 50B, 31400 Đakovo</item>
    </derivirana_varijabla>
  </DomainObject.Predmet.ProtuStrankaListFormatedWithAdress>
  <DomainObject.Predmet.ProtuStrankaListFormatedWithAdressOIB>
    <izvorni_sadrzaj>
      <item>AGMI PLAST d.o.o. izrada svijeća i plastične galanterije i usluge, OIB 70646218131, Andrije Hebranga 50B, 31400 Đakovo</item>
    </izvorni_sadrzaj>
    <derivirana_varijabla naziv="DomainObject.Predmet.ProtuStrankaListFormatedWithAdressOIB_1">
      <item>AGMI PLAST d.o.o. izrada svijeća i plastične galanterije i usluge, OIB 70646218131, Andrije Hebranga 50B, 31400 Đakovo</item>
    </derivirana_varijabla>
  </DomainObject.Predmet.ProtuStrankaListFormatedWithAdressOIB>
  <DomainObject.Predmet.ProtuStrankaListNazivFormated>
    <izvorni_sadrzaj>
      <item>AGMI PLAST d.o.o. izrada svijeća i plastične galanterije i usluge</item>
    </izvorni_sadrzaj>
    <derivirana_varijabla naziv="DomainObject.Predmet.ProtuStrankaListNazivFormated_1">
      <item>AGMI PLAST d.o.o. izrada svijeća i plastične galanterije i usluge</item>
    </derivirana_varijabla>
  </DomainObject.Predmet.ProtuStrankaListNazivFormated>
  <DomainObject.Predmet.ProtuStrankaListNazivFormatedOIB>
    <izvorni_sadrzaj>
      <item>AGMI PLAST d.o.o. izrada svijeća i plastične galanterije i usluge, OIB 70646218131</item>
    </izvorni_sadrzaj>
    <derivirana_varijabla naziv="DomainObject.Predmet.ProtuStrankaListNazivFormatedOIB_1">
      <item>AGMI PLAST d.o.o. izrada svijeća i plastične galanterije i usluge, OIB 70646218131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AGMI PLAST d.o.o. izrada svijeća i plastične galanterije i usluge</izvorni_sadrzaj>
    <derivirana_varijabla naziv="DomainObject.Predmet.ProtustrankaIDrugi_1">AGMI PLAST d.o.o. izrada svijeća i plastične galanterije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AGMI PLAST d.o.o. izrada svijeća i plastične galanterije i usluge, OIB 70646218131, Andrije Hebranga 50B, 31400 Đakovo</izvorni_sadrzaj>
    <derivirana_varijabla naziv="DomainObject.Predmet.ProtustrankaIDrugiAdressOIB_1">AGMI PLAST d.o.o. izrada svijeća i plastične galanterije i usluge, OIB 70646218131, Andrije Hebranga 50B,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AGMI PLAST d.o.o. izrada svijeća i plastične galanterije i usluge</item>
      <item>RH MINISTARSTVO FINANCIJA</item>
    </izvorni_sadrzaj>
    <derivirana_varijabla naziv="DomainObject.Predmet.SudioniciListNaziv_1">
      <item>AGMI PLAST d.o.o. izrada svijeća i plastične galanterije i usluge</item>
      <item>RH MINISTARSTVO FINANCIJA</item>
    </derivirana_varijabla>
  </DomainObject.Predmet.SudioniciListNaziv>
  <DomainObject.Predmet.SudioniciListAdressOIB>
    <izvorni_sadrzaj>
      <item>AGMI PLAST d.o.o. izrada svijeća i plastične galanterije i usluge, OIB 70646218131, Andrije Hebranga 50B,31400 Đakovo</item>
      <item>RH MINISTARSTVO FINANCIJA, OIB 52634238587</item>
    </izvorni_sadrzaj>
    <derivirana_varijabla naziv="DomainObject.Predmet.SudioniciListAdressOIB_1">
      <item>AGMI PLAST d.o.o. izrada svijeća i plastične galanterije i usluge, OIB 70646218131, Andrije Hebranga 50B,31400 Đakovo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70646218131</item>
      <item>, OIB 52634238587</item>
    </izvorni_sadrzaj>
    <derivirana_varijabla naziv="DomainObject.Predmet.SudioniciListNazivOIB_1">
      <item>, OIB 70646218131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2017.</izvorni_sadrzaj>
    <derivirana_varijabla naziv="DomainObject.Predmet.DatumZadnjeOdrzaneSudskeRadnje_1">6. prosinca 2017.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St-1736/2016-39</izvorni_sadrzaj>
    <derivirana_varijabla naziv="DomainObject.PredzadnjaOdlukaIzPredmeta.Oznaka_1">St-1736/2016-39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F8073-3CD9-4791-9C09-2763AB563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522</properties:Words>
  <properties:Characters>2721</properties:Characters>
  <properties:Lines>106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2018-11-12T09:42:00Z</dcterms:created>
  <dc:creator>Blanka</dc:creator>
  <cp:lastModifiedBy>Danijela Sekulić</cp:lastModifiedBy>
  <cp:lastPrinted>2018-11-12T09:42:00Z</cp:lastPrinted>
  <dcterms:modified xmlns:xsi="http://www.w3.org/2001/XMLSchema-instance" xsi:type="dcterms:W3CDTF">2018-11-12T09:43:00Z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(ŠEPUT.docx)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