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acf8" w14:paraId="d59acf8" w:rsidRDefault="004D555B" w:rsidR="004D555B" w:rsidRPr="00BB1761">
      <w:pPr>
        <w15:collapsed w:val="false"/>
        <w:rPr>
          <w:sz w:val="24"/>
          <w:szCs w:val="24"/>
        </w:rPr>
      </w:pPr>
      <w:bookmarkStart w:name="_GoBack" w:id="0"/>
      <w:bookmarkEnd w:id="0"/>
      <w:r w:rsidRPr="00BB1761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BB1761">
      <w:pPr>
        <w:rPr>
          <w:sz w:val="24"/>
          <w:szCs w:val="24"/>
        </w:rPr>
      </w:pPr>
      <w:r w:rsidRPr="00BB1761">
        <w:rPr>
          <w:sz w:val="24"/>
          <w:szCs w:val="24"/>
        </w:rPr>
        <w:t>REPUBLIKA HRVATSKA</w:t>
      </w:r>
    </w:p>
    <w:p w:rsidRDefault="00F57780" w:rsidP="00F57780" w:rsidR="00F57780" w:rsidRPr="00BB1761">
      <w:pPr>
        <w:rPr>
          <w:sz w:val="24"/>
          <w:szCs w:val="24"/>
        </w:rPr>
      </w:pPr>
      <w:r w:rsidRPr="00BB1761">
        <w:rPr>
          <w:sz w:val="24"/>
          <w:szCs w:val="24"/>
        </w:rPr>
        <w:t>Trgovački sud u Zagrebu</w:t>
      </w:r>
    </w:p>
    <w:p w:rsidRDefault="00F57780" w:rsidP="00F57780" w:rsidR="00F57780" w:rsidRPr="00BB1761">
      <w:pPr>
        <w:rPr>
          <w:sz w:val="24"/>
          <w:szCs w:val="24"/>
        </w:rPr>
      </w:pPr>
      <w:r w:rsidRPr="00BB1761">
        <w:rPr>
          <w:sz w:val="24"/>
          <w:szCs w:val="24"/>
        </w:rPr>
        <w:t xml:space="preserve">Zagreb, Amruševa 2/II                                                                     </w:t>
      </w:r>
    </w:p>
    <w:p w:rsidRDefault="00F57780" w:rsidP="00F57780" w:rsidR="00F57780" w:rsidRPr="00BB1761">
      <w:pPr>
        <w:jc w:val="right"/>
        <w:rPr>
          <w:sz w:val="24"/>
          <w:szCs w:val="24"/>
        </w:rPr>
      </w:pPr>
    </w:p>
    <w:p w:rsidRDefault="007B206B" w:rsidP="00F57780" w:rsidR="007B206B" w:rsidRPr="00BB1761">
      <w:pPr>
        <w:jc w:val="center"/>
        <w:rPr>
          <w:sz w:val="24"/>
          <w:szCs w:val="24"/>
        </w:rPr>
      </w:pPr>
    </w:p>
    <w:p w:rsidRDefault="00F57780" w:rsidP="00F57780" w:rsidR="00F57780" w:rsidRPr="00BB1761">
      <w:pPr>
        <w:jc w:val="center"/>
        <w:rPr>
          <w:sz w:val="24"/>
          <w:szCs w:val="24"/>
        </w:rPr>
      </w:pPr>
      <w:r w:rsidRPr="00BB1761">
        <w:rPr>
          <w:sz w:val="24"/>
          <w:szCs w:val="24"/>
        </w:rPr>
        <w:t>U</w:t>
      </w:r>
      <w:r w:rsidR="00735A4A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 xml:space="preserve"> I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M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E</w:t>
      </w:r>
      <w:r w:rsidR="00681AB8" w:rsidRPr="00BB1761">
        <w:rPr>
          <w:sz w:val="24"/>
          <w:szCs w:val="24"/>
        </w:rPr>
        <w:t xml:space="preserve"> </w:t>
      </w:r>
      <w:r w:rsidR="00735A4A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 xml:space="preserve"> R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E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P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U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B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L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I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K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E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 xml:space="preserve"> </w:t>
      </w:r>
      <w:r w:rsidR="00BB1761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H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R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V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A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T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S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K</w:t>
      </w:r>
      <w:r w:rsidR="00681AB8" w:rsidRPr="00BB1761">
        <w:rPr>
          <w:sz w:val="24"/>
          <w:szCs w:val="24"/>
        </w:rPr>
        <w:t xml:space="preserve"> </w:t>
      </w:r>
      <w:r w:rsidRPr="00BB1761">
        <w:rPr>
          <w:sz w:val="24"/>
          <w:szCs w:val="24"/>
        </w:rPr>
        <w:t>E</w:t>
      </w:r>
    </w:p>
    <w:p w:rsidRDefault="00F57780" w:rsidP="00F57780" w:rsidR="00F57780" w:rsidRPr="00BB1761">
      <w:pPr>
        <w:jc w:val="center"/>
        <w:rPr>
          <w:sz w:val="24"/>
          <w:szCs w:val="24"/>
        </w:rPr>
      </w:pPr>
    </w:p>
    <w:p w:rsidRDefault="00F57780" w:rsidP="00F57780" w:rsidR="00F57780" w:rsidRPr="00BB1761">
      <w:pPr>
        <w:jc w:val="center"/>
        <w:rPr>
          <w:sz w:val="24"/>
          <w:szCs w:val="24"/>
        </w:rPr>
      </w:pPr>
      <w:r w:rsidRPr="00BB1761">
        <w:rPr>
          <w:sz w:val="24"/>
          <w:szCs w:val="24"/>
        </w:rPr>
        <w:t>R J E Š E NJ E</w:t>
      </w:r>
    </w:p>
    <w:p w:rsidRDefault="00F57780" w:rsidP="00F57780" w:rsidR="00F57780" w:rsidRPr="00BB1761">
      <w:pPr>
        <w:jc w:val="center"/>
        <w:rPr>
          <w:b/>
          <w:sz w:val="24"/>
          <w:szCs w:val="24"/>
        </w:rPr>
      </w:pPr>
    </w:p>
    <w:p w:rsidRDefault="00D13C70" w:rsidP="00735A4A" w:rsidR="000B2E95" w:rsidRPr="00BB1761">
      <w:pPr>
        <w:overflowPunct/>
        <w:jc w:val="both"/>
        <w:textAlignment w:val="auto"/>
        <w:rPr>
          <w:sz w:val="24"/>
          <w:szCs w:val="24"/>
          <w:lang w:val="pt-BR"/>
        </w:rPr>
      </w:pPr>
      <w:r w:rsidRPr="00BB1761">
        <w:rPr>
          <w:sz w:val="24"/>
          <w:szCs w:val="24"/>
        </w:rPr>
        <w:tab/>
      </w:r>
      <w:r w:rsidR="00735A4A" w:rsidRPr="00BB1761">
        <w:rPr>
          <w:sz w:val="24"/>
          <w:szCs w:val="24"/>
          <w:lang w:val="pt-BR"/>
        </w:rPr>
        <w:t>Trgovački sud u Zagrebu, po stečajnom sucu Nikoli Ribarić, u stečajnom postupku nad dužnikom JUST-GRADITELJSTVO d.o.o. – u stečaju, Zagreb (Grad Zagreb), Dužice 28, OIB: 57303316329, MBS: 080435909, dana 29. siječnja 2019. godine</w:t>
      </w:r>
    </w:p>
    <w:p w:rsidRDefault="000B2E95" w:rsidP="000B2E95" w:rsidR="000B2E95" w:rsidRPr="00BB1761">
      <w:pPr>
        <w:overflowPunct/>
        <w:jc w:val="both"/>
        <w:textAlignment w:val="auto"/>
        <w:rPr>
          <w:sz w:val="24"/>
          <w:szCs w:val="24"/>
          <w:lang w:val="pt-BR"/>
        </w:rPr>
      </w:pPr>
    </w:p>
    <w:p w:rsidRDefault="0043096E" w:rsidP="000B2E95" w:rsidR="0043096E" w:rsidRPr="00BB1761">
      <w:pPr>
        <w:jc w:val="center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t>r i j e š i o  j e</w:t>
      </w:r>
    </w:p>
    <w:p w:rsidRDefault="0043096E" w:rsidR="0043096E" w:rsidRPr="00BB1761">
      <w:pPr>
        <w:jc w:val="both"/>
        <w:rPr>
          <w:sz w:val="24"/>
          <w:szCs w:val="24"/>
          <w:lang w:val="hr-HR"/>
        </w:rPr>
      </w:pPr>
    </w:p>
    <w:p w:rsidRDefault="009469F8" w:rsidR="0089460B" w:rsidRPr="00BB1761">
      <w:pPr>
        <w:ind w:firstLine="720"/>
        <w:jc w:val="both"/>
        <w:rPr>
          <w:sz w:val="24"/>
          <w:szCs w:val="24"/>
        </w:rPr>
      </w:pPr>
      <w:r w:rsidRPr="00BB1761">
        <w:rPr>
          <w:b/>
          <w:sz w:val="24"/>
          <w:szCs w:val="24"/>
          <w:lang w:val="hr-HR"/>
        </w:rPr>
        <w:t xml:space="preserve">I. </w:t>
      </w:r>
      <w:r w:rsidR="0043096E" w:rsidRPr="00BB1761">
        <w:rPr>
          <w:b/>
          <w:sz w:val="24"/>
          <w:szCs w:val="24"/>
          <w:lang w:val="hr-HR"/>
        </w:rPr>
        <w:t xml:space="preserve">Obustavlja se i zaključuje </w:t>
      </w:r>
      <w:r w:rsidR="0043096E" w:rsidRPr="00BB1761">
        <w:rPr>
          <w:sz w:val="24"/>
          <w:szCs w:val="24"/>
          <w:lang w:val="hr-HR"/>
        </w:rPr>
        <w:t xml:space="preserve">stečajni postupak nad dužnikom </w:t>
      </w:r>
      <w:r w:rsidR="00735A4A" w:rsidRPr="00BB1761">
        <w:rPr>
          <w:sz w:val="24"/>
          <w:szCs w:val="24"/>
          <w:lang w:val="pt-BR"/>
        </w:rPr>
        <w:t>JUST-GRADITELJSTVO d.o.o. – u stečaju, Zagreb (Grad Zagreb), Dužice 28, OIB: 57303316329, MBS: 080435909</w:t>
      </w:r>
      <w:r w:rsidR="00363D7B" w:rsidRPr="00BB1761">
        <w:rPr>
          <w:sz w:val="24"/>
          <w:szCs w:val="24"/>
        </w:rPr>
        <w:t>.</w:t>
      </w:r>
    </w:p>
    <w:p w:rsidRDefault="00363D7B" w:rsidR="00363D7B" w:rsidRPr="00BB1761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BB1761">
      <w:pPr>
        <w:ind w:firstLine="720"/>
        <w:jc w:val="both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t xml:space="preserve">II. </w:t>
      </w:r>
      <w:r w:rsidR="0043096E" w:rsidRPr="00BB1761">
        <w:rPr>
          <w:sz w:val="24"/>
          <w:szCs w:val="24"/>
          <w:lang w:val="hr-HR"/>
        </w:rPr>
        <w:t xml:space="preserve">Ovo rješenje objaviti </w:t>
      </w:r>
      <w:r w:rsidR="00F57780" w:rsidRPr="00BB1761">
        <w:rPr>
          <w:sz w:val="24"/>
          <w:szCs w:val="24"/>
          <w:lang w:val="hr-HR"/>
        </w:rPr>
        <w:t xml:space="preserve">će se na mrežnim stranicama E oglasna ploča </w:t>
      </w:r>
      <w:r w:rsidRPr="00BB1761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BB1761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BB1761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BB1761">
      <w:pPr>
        <w:ind w:firstLine="720"/>
        <w:jc w:val="center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t>Obrazloženje</w:t>
      </w:r>
    </w:p>
    <w:p w:rsidRDefault="009469F8" w:rsidR="009469F8" w:rsidRPr="00BB1761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B1761">
      <w:pPr>
        <w:jc w:val="both"/>
        <w:rPr>
          <w:sz w:val="24"/>
          <w:szCs w:val="24"/>
        </w:rPr>
      </w:pPr>
      <w:r w:rsidRPr="00BB1761">
        <w:rPr>
          <w:sz w:val="24"/>
          <w:szCs w:val="24"/>
          <w:lang w:val="hr-HR"/>
        </w:rPr>
        <w:tab/>
      </w:r>
      <w:r w:rsidRPr="00BB1761">
        <w:rPr>
          <w:sz w:val="24"/>
          <w:szCs w:val="24"/>
        </w:rPr>
        <w:t xml:space="preserve">U stečajnom postupku nad gore navedenim stečajnim dužnikom, stečajni upravitelj podnio je </w:t>
      </w:r>
      <w:r w:rsidR="00D65407" w:rsidRPr="00BB1761">
        <w:rPr>
          <w:sz w:val="24"/>
          <w:szCs w:val="24"/>
        </w:rPr>
        <w:t xml:space="preserve">4. siječnja 2019. i 16. siječnja 2019., </w:t>
      </w:r>
      <w:r w:rsidRPr="00BB1761">
        <w:rPr>
          <w:sz w:val="24"/>
          <w:szCs w:val="24"/>
        </w:rPr>
        <w:t>prijedlog za obustavu i zaključenje st</w:t>
      </w:r>
      <w:r w:rsidR="00F96493" w:rsidRPr="00BB1761">
        <w:rPr>
          <w:sz w:val="24"/>
          <w:szCs w:val="24"/>
        </w:rPr>
        <w:t>ečajnog postupka u smislu čl.</w:t>
      </w:r>
      <w:r w:rsidRPr="00BB1761">
        <w:rPr>
          <w:sz w:val="24"/>
          <w:szCs w:val="24"/>
        </w:rPr>
        <w:t xml:space="preserve"> 203 Stečajnog zakona (“Narodne novine” broj 44/96, 29/99, 129/00, 123/03</w:t>
      </w:r>
      <w:r w:rsidR="00D13C70" w:rsidRPr="00BB1761">
        <w:rPr>
          <w:sz w:val="24"/>
          <w:szCs w:val="24"/>
        </w:rPr>
        <w:t>.</w:t>
      </w:r>
      <w:r w:rsidRPr="00BB1761">
        <w:rPr>
          <w:sz w:val="24"/>
          <w:szCs w:val="24"/>
        </w:rPr>
        <w:t xml:space="preserve"> 82/06,</w:t>
      </w:r>
      <w:r w:rsidR="00D13C70" w:rsidRPr="00BB1761">
        <w:rPr>
          <w:sz w:val="24"/>
          <w:szCs w:val="24"/>
        </w:rPr>
        <w:t xml:space="preserve"> 116/10, 25/12 i 133/13;</w:t>
      </w:r>
      <w:r w:rsidRPr="00BB1761">
        <w:rPr>
          <w:sz w:val="24"/>
          <w:szCs w:val="24"/>
        </w:rPr>
        <w:t xml:space="preserve"> dalje: SZ), jer stečajna masa nije dostatna za </w:t>
      </w:r>
      <w:r w:rsidR="00007EDD" w:rsidRPr="00BB1761">
        <w:rPr>
          <w:sz w:val="24"/>
          <w:szCs w:val="24"/>
        </w:rPr>
        <w:t xml:space="preserve">pokriće troškova </w:t>
      </w:r>
      <w:r w:rsidRPr="00BB1761">
        <w:rPr>
          <w:sz w:val="24"/>
          <w:szCs w:val="24"/>
        </w:rPr>
        <w:t xml:space="preserve"> u stečajnom postupku.</w:t>
      </w:r>
    </w:p>
    <w:p w:rsidRDefault="00735A4A" w:rsidP="009469F8" w:rsidR="00735A4A" w:rsidRPr="00BB1761">
      <w:pPr>
        <w:jc w:val="both"/>
        <w:rPr>
          <w:sz w:val="24"/>
          <w:szCs w:val="24"/>
        </w:rPr>
      </w:pPr>
    </w:p>
    <w:p w:rsidRDefault="00735A4A" w:rsidP="009469F8" w:rsidR="00735A4A" w:rsidRPr="00BB1761">
      <w:pPr>
        <w:jc w:val="both"/>
        <w:rPr>
          <w:sz w:val="24"/>
          <w:szCs w:val="24"/>
        </w:rPr>
      </w:pPr>
      <w:r w:rsidRPr="00BB1761">
        <w:rPr>
          <w:sz w:val="24"/>
          <w:szCs w:val="24"/>
        </w:rPr>
        <w:tab/>
        <w:t>Prijedlog stečajnog upravitelj</w:t>
      </w:r>
      <w:r w:rsidR="00A17812" w:rsidRPr="00BB1761">
        <w:rPr>
          <w:sz w:val="24"/>
          <w:szCs w:val="24"/>
        </w:rPr>
        <w:t>a</w:t>
      </w:r>
      <w:r w:rsidRPr="00BB1761">
        <w:rPr>
          <w:sz w:val="24"/>
          <w:szCs w:val="24"/>
        </w:rPr>
        <w:t>, zajedno sa izvješćem</w:t>
      </w:r>
      <w:r w:rsidR="004F3A16" w:rsidRPr="00BB1761">
        <w:rPr>
          <w:sz w:val="24"/>
          <w:szCs w:val="24"/>
        </w:rPr>
        <w:t>, bio je obj</w:t>
      </w:r>
      <w:r w:rsidR="00D65407" w:rsidRPr="00BB1761">
        <w:rPr>
          <w:sz w:val="24"/>
          <w:szCs w:val="24"/>
        </w:rPr>
        <w:t>a</w:t>
      </w:r>
      <w:r w:rsidR="004F3A16" w:rsidRPr="00BB1761">
        <w:rPr>
          <w:sz w:val="24"/>
          <w:szCs w:val="24"/>
        </w:rPr>
        <w:t>vljen na E oglasnoj ploči suda.</w:t>
      </w:r>
      <w:r w:rsidRPr="00BB1761">
        <w:rPr>
          <w:sz w:val="24"/>
          <w:szCs w:val="24"/>
        </w:rPr>
        <w:t xml:space="preserve"> </w:t>
      </w:r>
    </w:p>
    <w:p w:rsidRDefault="00007EDD" w:rsidP="009469F8" w:rsidR="00007EDD" w:rsidRPr="00BB1761">
      <w:pPr>
        <w:jc w:val="both"/>
        <w:rPr>
          <w:sz w:val="24"/>
          <w:szCs w:val="24"/>
        </w:rPr>
      </w:pPr>
    </w:p>
    <w:p w:rsidRDefault="00007EDD" w:rsidP="009469F8" w:rsidR="00007EDD" w:rsidRPr="00BB1761">
      <w:pPr>
        <w:jc w:val="both"/>
        <w:rPr>
          <w:sz w:val="24"/>
          <w:szCs w:val="24"/>
        </w:rPr>
      </w:pPr>
      <w:r w:rsidRPr="00BB1761">
        <w:rPr>
          <w:sz w:val="24"/>
          <w:szCs w:val="24"/>
        </w:rPr>
        <w:tab/>
      </w:r>
      <w:r w:rsidRPr="00BB1761">
        <w:rPr>
          <w:sz w:val="24"/>
          <w:szCs w:val="24"/>
          <w:lang w:val="hr-HR"/>
        </w:rPr>
        <w:t>Na</w:t>
      </w:r>
      <w:r w:rsidR="00CF28FB" w:rsidRPr="00BB1761">
        <w:rPr>
          <w:sz w:val="24"/>
          <w:szCs w:val="24"/>
          <w:lang w:val="hr-HR"/>
        </w:rPr>
        <w:t xml:space="preserve"> skupštini vjerovnika održanoj </w:t>
      </w:r>
      <w:r w:rsidR="00D65407" w:rsidRPr="00BB1761">
        <w:rPr>
          <w:sz w:val="24"/>
          <w:szCs w:val="24"/>
          <w:lang w:val="hr-HR"/>
        </w:rPr>
        <w:t>29</w:t>
      </w:r>
      <w:r w:rsidR="0089460B" w:rsidRPr="00BB1761">
        <w:rPr>
          <w:sz w:val="24"/>
          <w:szCs w:val="24"/>
          <w:lang w:val="hr-HR"/>
        </w:rPr>
        <w:t>.</w:t>
      </w:r>
      <w:r w:rsidR="00D65407" w:rsidRPr="00BB1761">
        <w:rPr>
          <w:sz w:val="24"/>
          <w:szCs w:val="24"/>
          <w:lang w:val="hr-HR"/>
        </w:rPr>
        <w:t xml:space="preserve"> siječnja</w:t>
      </w:r>
      <w:r w:rsidRPr="00BB1761">
        <w:rPr>
          <w:sz w:val="24"/>
          <w:szCs w:val="24"/>
          <w:lang w:val="hr-HR"/>
        </w:rPr>
        <w:t xml:space="preserve"> 201</w:t>
      </w:r>
      <w:r w:rsidR="00D65407" w:rsidRPr="00BB1761">
        <w:rPr>
          <w:sz w:val="24"/>
          <w:szCs w:val="24"/>
          <w:lang w:val="hr-HR"/>
        </w:rPr>
        <w:t>9</w:t>
      </w:r>
      <w:r w:rsidRPr="00BB1761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BB1761">
      <w:pPr>
        <w:jc w:val="both"/>
        <w:rPr>
          <w:sz w:val="24"/>
          <w:szCs w:val="24"/>
          <w:lang w:val="hr-HR"/>
        </w:rPr>
      </w:pPr>
    </w:p>
    <w:p w:rsidRDefault="00C253A1" w:rsidP="00C253A1" w:rsidR="00C253A1" w:rsidRPr="00BB1761">
      <w:pPr>
        <w:ind w:firstLine="720"/>
        <w:jc w:val="both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t>N</w:t>
      </w:r>
      <w:r w:rsidR="000B2E95" w:rsidRPr="00BB1761">
        <w:rPr>
          <w:sz w:val="24"/>
          <w:szCs w:val="24"/>
          <w:lang w:val="hr-HR"/>
        </w:rPr>
        <w:t xml:space="preserve">a skupštini vjerovnika </w:t>
      </w:r>
      <w:r w:rsidR="00D65407" w:rsidRPr="00BB1761">
        <w:rPr>
          <w:sz w:val="24"/>
          <w:szCs w:val="24"/>
          <w:lang w:val="hr-HR"/>
        </w:rPr>
        <w:t>održanoj 29. siječnja</w:t>
      </w:r>
      <w:r w:rsidR="000B2E95" w:rsidRPr="00BB1761">
        <w:rPr>
          <w:sz w:val="24"/>
          <w:szCs w:val="24"/>
          <w:lang w:val="hr-HR"/>
        </w:rPr>
        <w:t xml:space="preserve"> 201</w:t>
      </w:r>
      <w:r w:rsidR="00D65407" w:rsidRPr="00BB1761">
        <w:rPr>
          <w:sz w:val="24"/>
          <w:szCs w:val="24"/>
          <w:lang w:val="hr-HR"/>
        </w:rPr>
        <w:t>9</w:t>
      </w:r>
      <w:r w:rsidR="000B2E95" w:rsidRPr="00BB1761">
        <w:rPr>
          <w:sz w:val="24"/>
          <w:szCs w:val="24"/>
          <w:lang w:val="hr-HR"/>
        </w:rPr>
        <w:t xml:space="preserve">. godine, </w:t>
      </w:r>
      <w:r w:rsidR="0043096E" w:rsidRPr="00BB1761">
        <w:rPr>
          <w:sz w:val="24"/>
          <w:szCs w:val="24"/>
          <w:lang w:val="hr-HR"/>
        </w:rPr>
        <w:t xml:space="preserve">stečajni upravitelj </w:t>
      </w:r>
      <w:r w:rsidRPr="00BB1761">
        <w:rPr>
          <w:sz w:val="24"/>
          <w:szCs w:val="24"/>
          <w:lang w:val="hr-HR"/>
        </w:rPr>
        <w:t xml:space="preserve">je </w:t>
      </w:r>
      <w:r w:rsidR="00122DAC" w:rsidRPr="00BB1761">
        <w:rPr>
          <w:sz w:val="24"/>
          <w:szCs w:val="24"/>
          <w:lang w:val="hr-HR"/>
        </w:rPr>
        <w:t xml:space="preserve">vjerovnike upoznao kako stečajna masa nije dostatna niti za podmirenje troškova stečajnog postupka, a sve kako je to detaljno navedeno u podnescima u kojima se predlaže sazivanje skupštine i donošenje odluke oko zaključenja stečajnog postupka. </w:t>
      </w:r>
      <w:r w:rsidR="007272A4" w:rsidRPr="00BB1761">
        <w:rPr>
          <w:sz w:val="24"/>
          <w:szCs w:val="24"/>
          <w:lang w:val="hr-HR"/>
        </w:rPr>
        <w:t>Stoga je upravitelj predložio</w:t>
      </w:r>
      <w:r w:rsidRPr="00BB1761">
        <w:rPr>
          <w:sz w:val="24"/>
          <w:szCs w:val="24"/>
          <w:lang w:val="hr-HR"/>
        </w:rPr>
        <w:t xml:space="preserve"> zaključiti stečajni postupak pozivom na čl. 203 SZ-a.</w:t>
      </w:r>
    </w:p>
    <w:p w:rsidRDefault="0089460B" w:rsidP="00363D7B" w:rsidR="0089460B" w:rsidRPr="00BB1761">
      <w:pPr>
        <w:ind w:firstLine="720"/>
        <w:jc w:val="both"/>
        <w:rPr>
          <w:sz w:val="24"/>
          <w:szCs w:val="24"/>
          <w:lang w:val="hr-HR"/>
        </w:rPr>
      </w:pPr>
    </w:p>
    <w:p w:rsidRDefault="00C33F86" w:rsidP="00007EDD" w:rsidR="00007EDD" w:rsidRPr="00BB1761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lastRenderedPageBreak/>
        <w:t xml:space="preserve">          </w:t>
      </w:r>
      <w:r w:rsidR="0043096E" w:rsidRPr="00BB1761">
        <w:rPr>
          <w:sz w:val="24"/>
          <w:szCs w:val="24"/>
          <w:lang w:val="hr-HR"/>
        </w:rPr>
        <w:t>Na</w:t>
      </w:r>
      <w:r w:rsidR="00F96493" w:rsidRPr="00BB1761">
        <w:rPr>
          <w:sz w:val="24"/>
          <w:szCs w:val="24"/>
          <w:lang w:val="hr-HR"/>
        </w:rPr>
        <w:t xml:space="preserve"> navedenoj</w:t>
      </w:r>
      <w:r w:rsidR="0043096E" w:rsidRPr="00BB1761">
        <w:rPr>
          <w:sz w:val="24"/>
          <w:szCs w:val="24"/>
          <w:lang w:val="hr-HR"/>
        </w:rPr>
        <w:t xml:space="preserve"> </w:t>
      </w:r>
      <w:r w:rsidR="00007EDD" w:rsidRPr="00BB1761">
        <w:rPr>
          <w:sz w:val="24"/>
          <w:szCs w:val="24"/>
          <w:lang w:val="hr-HR"/>
        </w:rPr>
        <w:t>skupštin</w:t>
      </w:r>
      <w:r w:rsidR="00F96493" w:rsidRPr="00BB1761">
        <w:rPr>
          <w:sz w:val="24"/>
          <w:szCs w:val="24"/>
          <w:lang w:val="hr-HR"/>
        </w:rPr>
        <w:t>i vjerovnika</w:t>
      </w:r>
      <w:r w:rsidR="0043096E" w:rsidRPr="00BB1761">
        <w:rPr>
          <w:sz w:val="24"/>
          <w:szCs w:val="24"/>
          <w:lang w:val="hr-HR"/>
        </w:rPr>
        <w:t xml:space="preserve"> pribavljena</w:t>
      </w:r>
      <w:r w:rsidR="00007EDD" w:rsidRPr="00BB1761">
        <w:rPr>
          <w:sz w:val="24"/>
          <w:szCs w:val="24"/>
          <w:lang w:val="hr-HR"/>
        </w:rPr>
        <w:t xml:space="preserve"> su</w:t>
      </w:r>
      <w:r w:rsidR="0043096E" w:rsidRPr="00BB1761">
        <w:rPr>
          <w:sz w:val="24"/>
          <w:szCs w:val="24"/>
          <w:lang w:val="hr-HR"/>
        </w:rPr>
        <w:t xml:space="preserve"> i mišljenja nazočnih vjerovnika u pogledu p</w:t>
      </w:r>
      <w:r w:rsidR="00007EDD" w:rsidRPr="00BB1761">
        <w:rPr>
          <w:sz w:val="24"/>
          <w:szCs w:val="24"/>
          <w:lang w:val="hr-HR"/>
        </w:rPr>
        <w:t>rijedloga stečajnog upravitelja</w:t>
      </w:r>
      <w:r w:rsidR="0043096E" w:rsidRPr="00BB1761">
        <w:rPr>
          <w:sz w:val="24"/>
          <w:szCs w:val="24"/>
          <w:lang w:val="hr-HR"/>
        </w:rPr>
        <w:t xml:space="preserve"> te </w:t>
      </w:r>
      <w:r w:rsidR="00C35EBF" w:rsidRPr="00BB1761">
        <w:rPr>
          <w:sz w:val="24"/>
          <w:szCs w:val="24"/>
          <w:lang w:val="hr-HR"/>
        </w:rPr>
        <w:t>su</w:t>
      </w:r>
      <w:r w:rsidR="0043096E" w:rsidRPr="00BB1761">
        <w:rPr>
          <w:sz w:val="24"/>
          <w:szCs w:val="24"/>
          <w:lang w:val="hr-HR"/>
        </w:rPr>
        <w:t xml:space="preserve"> vjerovni</w:t>
      </w:r>
      <w:r w:rsidR="00C35EBF" w:rsidRPr="00BB1761">
        <w:rPr>
          <w:sz w:val="24"/>
          <w:szCs w:val="24"/>
          <w:lang w:val="hr-HR"/>
        </w:rPr>
        <w:t>ci</w:t>
      </w:r>
      <w:r w:rsidR="0043096E" w:rsidRPr="00BB1761">
        <w:rPr>
          <w:sz w:val="24"/>
          <w:szCs w:val="24"/>
          <w:lang w:val="hr-HR"/>
        </w:rPr>
        <w:t xml:space="preserve"> bi</w:t>
      </w:r>
      <w:r w:rsidR="00C35EBF" w:rsidRPr="00BB1761">
        <w:rPr>
          <w:sz w:val="24"/>
          <w:szCs w:val="24"/>
          <w:lang w:val="hr-HR"/>
        </w:rPr>
        <w:t>li</w:t>
      </w:r>
      <w:r w:rsidR="0043096E" w:rsidRPr="00BB1761">
        <w:rPr>
          <w:sz w:val="24"/>
          <w:szCs w:val="24"/>
          <w:lang w:val="hr-HR"/>
        </w:rPr>
        <w:t xml:space="preserve"> suglas</w:t>
      </w:r>
      <w:r w:rsidR="00C35EBF" w:rsidRPr="00BB1761">
        <w:rPr>
          <w:sz w:val="24"/>
          <w:szCs w:val="24"/>
          <w:lang w:val="hr-HR"/>
        </w:rPr>
        <w:t>ni</w:t>
      </w:r>
      <w:r w:rsidR="0043096E" w:rsidRPr="00BB1761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BB1761">
        <w:rPr>
          <w:sz w:val="24"/>
          <w:szCs w:val="24"/>
          <w:lang w:val="hr-HR"/>
        </w:rPr>
        <w:t>Z-a</w:t>
      </w:r>
      <w:r w:rsidR="00BD7106" w:rsidRPr="00BB1761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BB1761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tab/>
      </w:r>
      <w:r w:rsidRPr="00BB1761">
        <w:rPr>
          <w:sz w:val="24"/>
          <w:szCs w:val="24"/>
          <w:lang w:val="hr-HR"/>
        </w:rPr>
        <w:tab/>
      </w:r>
    </w:p>
    <w:p w:rsidRDefault="0043096E" w:rsidP="00F96493" w:rsidR="00657F1F" w:rsidRPr="00BB1761">
      <w:pPr>
        <w:ind w:firstLine="720" w:right="46"/>
        <w:jc w:val="both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t>Uz nazočn</w:t>
      </w:r>
      <w:r w:rsidR="00C35EBF" w:rsidRPr="00BB1761">
        <w:rPr>
          <w:sz w:val="24"/>
          <w:szCs w:val="24"/>
          <w:lang w:val="hr-HR"/>
        </w:rPr>
        <w:t xml:space="preserve">e </w:t>
      </w:r>
      <w:r w:rsidRPr="00BB1761">
        <w:rPr>
          <w:sz w:val="24"/>
          <w:szCs w:val="24"/>
          <w:lang w:val="hr-HR"/>
        </w:rPr>
        <w:t>vjerovnik</w:t>
      </w:r>
      <w:r w:rsidR="00C35EBF" w:rsidRPr="00BB1761">
        <w:rPr>
          <w:sz w:val="24"/>
          <w:szCs w:val="24"/>
          <w:lang w:val="hr-HR"/>
        </w:rPr>
        <w:t>e</w:t>
      </w:r>
      <w:r w:rsidRPr="00BB1761">
        <w:rPr>
          <w:sz w:val="24"/>
          <w:szCs w:val="24"/>
          <w:lang w:val="hr-HR"/>
        </w:rPr>
        <w:t xml:space="preserve"> i s</w:t>
      </w:r>
      <w:r w:rsidR="00C33F86" w:rsidRPr="00BB1761">
        <w:rPr>
          <w:sz w:val="24"/>
          <w:szCs w:val="24"/>
          <w:lang w:val="hr-HR"/>
        </w:rPr>
        <w:t>tečajni upravitelj je dao svoju</w:t>
      </w:r>
      <w:r w:rsidR="00BD7106" w:rsidRPr="00BB1761">
        <w:rPr>
          <w:sz w:val="24"/>
          <w:szCs w:val="24"/>
          <w:lang w:val="hr-HR"/>
        </w:rPr>
        <w:t xml:space="preserve"> </w:t>
      </w:r>
      <w:r w:rsidRPr="00BB1761">
        <w:rPr>
          <w:sz w:val="24"/>
          <w:szCs w:val="24"/>
          <w:lang w:val="hr-HR"/>
        </w:rPr>
        <w:t>suglasnost da se nad stečajnim dužni</w:t>
      </w:r>
      <w:r w:rsidR="00F96493" w:rsidRPr="00BB1761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BB1761">
          <w:rPr>
            <w:sz w:val="24"/>
            <w:szCs w:val="24"/>
            <w:lang w:val="hr-HR"/>
          </w:rPr>
          <w:t xml:space="preserve">203. </w:t>
        </w:r>
        <w:r w:rsidRPr="00BB1761">
          <w:rPr>
            <w:sz w:val="24"/>
            <w:szCs w:val="24"/>
            <w:lang w:val="hr-HR"/>
          </w:rPr>
          <w:t>st</w:t>
        </w:r>
      </w:smartTag>
      <w:r w:rsidRPr="00BB1761">
        <w:rPr>
          <w:sz w:val="24"/>
          <w:szCs w:val="24"/>
          <w:lang w:val="hr-HR"/>
        </w:rPr>
        <w:t>.</w:t>
      </w:r>
      <w:r w:rsidR="00F96493" w:rsidRPr="00BB1761">
        <w:rPr>
          <w:sz w:val="24"/>
          <w:szCs w:val="24"/>
          <w:lang w:val="hr-HR"/>
        </w:rPr>
        <w:t xml:space="preserve"> </w:t>
      </w:r>
      <w:r w:rsidRPr="00BB1761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BB1761">
        <w:rPr>
          <w:sz w:val="24"/>
          <w:szCs w:val="24"/>
          <w:lang w:val="hr-HR"/>
        </w:rPr>
        <w:t>.</w:t>
      </w:r>
    </w:p>
    <w:p w:rsidRDefault="00F96493" w:rsidP="00F96493" w:rsidR="00F96493" w:rsidRPr="00BB1761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BB1761">
      <w:pPr>
        <w:ind w:firstLine="720" w:right="46"/>
        <w:jc w:val="both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t>Nakon pribavljenih mišljenja nazočnih vjerovnika i st</w:t>
      </w:r>
      <w:r w:rsidR="00F96493" w:rsidRPr="00BB1761">
        <w:rPr>
          <w:sz w:val="24"/>
          <w:szCs w:val="24"/>
          <w:lang w:val="hr-HR"/>
        </w:rPr>
        <w:t>ečajnog upravitelja te pošto</w:t>
      </w:r>
      <w:r w:rsidRPr="00BB1761">
        <w:rPr>
          <w:sz w:val="24"/>
          <w:szCs w:val="24"/>
          <w:lang w:val="hr-HR"/>
        </w:rPr>
        <w:t xml:space="preserve"> se nitko od pozvanih vjerovnika </w:t>
      </w:r>
      <w:r w:rsidR="005B609C" w:rsidRPr="00BB1761">
        <w:rPr>
          <w:sz w:val="24"/>
          <w:szCs w:val="24"/>
          <w:lang w:val="hr-HR"/>
        </w:rPr>
        <w:t xml:space="preserve">i vjerovnika stečajne mase </w:t>
      </w:r>
      <w:r w:rsidRPr="00BB1761">
        <w:rPr>
          <w:sz w:val="24"/>
          <w:szCs w:val="24"/>
          <w:lang w:val="hr-HR"/>
        </w:rPr>
        <w:t>nije protivio obustavi i</w:t>
      </w:r>
      <w:r w:rsidR="00BD7106" w:rsidRPr="00BB1761">
        <w:rPr>
          <w:sz w:val="24"/>
          <w:szCs w:val="24"/>
          <w:lang w:val="hr-HR"/>
        </w:rPr>
        <w:t xml:space="preserve"> zaključenju stečajnog postupka,</w:t>
      </w:r>
      <w:r w:rsidRPr="00BB1761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BB1761">
          <w:rPr>
            <w:sz w:val="24"/>
            <w:szCs w:val="24"/>
            <w:lang w:val="hr-HR"/>
          </w:rPr>
          <w:t>203. st</w:t>
        </w:r>
      </w:smartTag>
      <w:r w:rsidRPr="00BB1761">
        <w:rPr>
          <w:sz w:val="24"/>
          <w:szCs w:val="24"/>
          <w:lang w:val="hr-HR"/>
        </w:rPr>
        <w:t>.</w:t>
      </w:r>
      <w:r w:rsidR="00F96493" w:rsidRPr="00BB1761">
        <w:rPr>
          <w:sz w:val="24"/>
          <w:szCs w:val="24"/>
          <w:lang w:val="hr-HR"/>
        </w:rPr>
        <w:t xml:space="preserve"> </w:t>
      </w:r>
      <w:r w:rsidRPr="00BB1761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B757DB" w:rsidP="00F96493" w:rsidR="00B757DB" w:rsidRPr="00BB1761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 w:rsidRPr="00BB1761">
      <w:pPr>
        <w:ind w:firstLine="720" w:right="46"/>
        <w:jc w:val="both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t xml:space="preserve">Objava ovog rješenja izvršena je temeljem članka 12. u </w:t>
      </w:r>
      <w:r w:rsidR="009D4960" w:rsidRPr="00BB1761">
        <w:rPr>
          <w:sz w:val="24"/>
          <w:szCs w:val="24"/>
          <w:lang w:val="hr-HR"/>
        </w:rPr>
        <w:t>vezi članka 441</w:t>
      </w:r>
      <w:r w:rsidRPr="00BB1761">
        <w:rPr>
          <w:sz w:val="24"/>
          <w:szCs w:val="24"/>
          <w:lang w:val="hr-HR"/>
        </w:rPr>
        <w:t>. Stečajnog zakona („Narodne novine“ 71/15</w:t>
      </w:r>
      <w:r w:rsidR="00180F0B" w:rsidRPr="00BB1761">
        <w:rPr>
          <w:sz w:val="24"/>
          <w:szCs w:val="24"/>
          <w:lang w:val="hr-HR"/>
        </w:rPr>
        <w:t>. 104/17</w:t>
      </w:r>
      <w:r w:rsidRPr="00BB1761">
        <w:rPr>
          <w:sz w:val="24"/>
          <w:szCs w:val="24"/>
          <w:lang w:val="hr-HR"/>
        </w:rPr>
        <w:t>).</w:t>
      </w:r>
    </w:p>
    <w:p w:rsidRDefault="00B757DB" w:rsidP="00F96493" w:rsidR="00B757DB" w:rsidRPr="00BB1761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 w:rsidRPr="00BB1761">
      <w:pPr>
        <w:ind w:firstLine="720" w:right="46"/>
        <w:jc w:val="both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t>Slijedom navedenoga odlučeno je kao u izreci.</w:t>
      </w:r>
    </w:p>
    <w:p w:rsidRDefault="0043096E" w:rsidR="00BB1761" w:rsidRPr="00BB1761">
      <w:pPr>
        <w:jc w:val="both"/>
        <w:rPr>
          <w:b/>
          <w:sz w:val="24"/>
          <w:szCs w:val="24"/>
          <w:lang w:val="hr-HR"/>
        </w:rPr>
      </w:pPr>
      <w:r w:rsidRPr="00BB1761">
        <w:rPr>
          <w:b/>
          <w:sz w:val="24"/>
          <w:szCs w:val="24"/>
          <w:lang w:val="hr-HR"/>
        </w:rPr>
        <w:tab/>
      </w:r>
      <w:r w:rsidRPr="00BB1761">
        <w:rPr>
          <w:b/>
          <w:sz w:val="24"/>
          <w:szCs w:val="24"/>
          <w:lang w:val="hr-HR"/>
        </w:rPr>
        <w:tab/>
      </w:r>
    </w:p>
    <w:p w:rsidRDefault="00BB1761" w:rsidR="00BB1761" w:rsidRPr="00BB1761">
      <w:pPr>
        <w:jc w:val="both"/>
        <w:rPr>
          <w:b/>
          <w:sz w:val="24"/>
          <w:szCs w:val="24"/>
          <w:lang w:val="hr-HR"/>
        </w:rPr>
      </w:pPr>
    </w:p>
    <w:p w:rsidRDefault="00F96493" w:rsidP="00BB1761" w:rsidR="0043096E" w:rsidRPr="00BB1761">
      <w:pPr>
        <w:jc w:val="center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t>U</w:t>
      </w:r>
      <w:r w:rsidR="00CF28FB" w:rsidRPr="00BB1761">
        <w:rPr>
          <w:sz w:val="24"/>
          <w:szCs w:val="24"/>
          <w:lang w:val="hr-HR"/>
        </w:rPr>
        <w:t xml:space="preserve"> Zagrebu</w:t>
      </w:r>
      <w:r w:rsidR="00DE4048" w:rsidRPr="00BB1761">
        <w:rPr>
          <w:sz w:val="24"/>
          <w:szCs w:val="24"/>
          <w:lang w:val="hr-HR"/>
        </w:rPr>
        <w:t>,</w:t>
      </w:r>
      <w:r w:rsidR="00CF28FB" w:rsidRPr="00BB1761">
        <w:rPr>
          <w:sz w:val="24"/>
          <w:szCs w:val="24"/>
          <w:lang w:val="hr-HR"/>
        </w:rPr>
        <w:t xml:space="preserve"> </w:t>
      </w:r>
      <w:r w:rsidR="00180F0B" w:rsidRPr="00BB1761">
        <w:rPr>
          <w:sz w:val="24"/>
          <w:szCs w:val="24"/>
          <w:lang w:val="hr-HR"/>
        </w:rPr>
        <w:t>29. siječnja 2019.</w:t>
      </w:r>
    </w:p>
    <w:p w:rsidRDefault="0043096E" w:rsidR="0043096E" w:rsidRPr="00BB1761">
      <w:pPr>
        <w:jc w:val="both"/>
        <w:rPr>
          <w:sz w:val="24"/>
          <w:szCs w:val="24"/>
          <w:lang w:val="hr-HR"/>
        </w:rPr>
      </w:pPr>
    </w:p>
    <w:p w:rsidRDefault="004D555B" w:rsidP="00E91121" w:rsidR="001F0F67" w:rsidRPr="00BB17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B1761">
        <w:rPr>
          <w:rFonts w:hAnsi="Times New Roman" w:ascii="Times New Roman"/>
          <w:szCs w:val="24"/>
        </w:rPr>
        <w:tab/>
      </w:r>
      <w:r w:rsidRPr="00BB1761">
        <w:rPr>
          <w:rFonts w:hAnsi="Times New Roman" w:ascii="Times New Roman"/>
          <w:szCs w:val="24"/>
        </w:rPr>
        <w:tab/>
      </w:r>
      <w:r w:rsidRPr="00BB1761">
        <w:rPr>
          <w:rFonts w:hAnsi="Times New Roman" w:ascii="Times New Roman"/>
          <w:szCs w:val="24"/>
        </w:rPr>
        <w:tab/>
      </w:r>
      <w:r w:rsidRPr="00BB1761">
        <w:rPr>
          <w:rFonts w:hAnsi="Times New Roman" w:ascii="Times New Roman"/>
          <w:szCs w:val="24"/>
        </w:rPr>
        <w:tab/>
      </w:r>
      <w:r w:rsidRPr="00BB1761">
        <w:rPr>
          <w:rFonts w:hAnsi="Times New Roman" w:ascii="Times New Roman"/>
          <w:szCs w:val="24"/>
        </w:rPr>
        <w:tab/>
      </w:r>
      <w:r w:rsidR="00B028D6" w:rsidRPr="00BB1761">
        <w:rPr>
          <w:rFonts w:hAnsi="Times New Roman" w:ascii="Times New Roman"/>
          <w:szCs w:val="24"/>
        </w:rPr>
        <w:tab/>
      </w:r>
      <w:r w:rsidR="00597A09">
        <w:rPr>
          <w:rFonts w:hAnsi="Times New Roman" w:ascii="Times New Roman"/>
          <w:szCs w:val="24"/>
        </w:rPr>
        <w:t xml:space="preserve">      </w:t>
      </w:r>
      <w:r w:rsidR="00B268B7" w:rsidRPr="00BB1761">
        <w:rPr>
          <w:rFonts w:hAnsi="Times New Roman" w:ascii="Times New Roman"/>
          <w:b w:val="false"/>
          <w:color w:val="auto"/>
          <w:szCs w:val="24"/>
        </w:rPr>
        <w:t>S</w:t>
      </w:r>
      <w:r w:rsidR="00BB1761" w:rsidRPr="00BB1761">
        <w:rPr>
          <w:rFonts w:hAnsi="Times New Roman" w:ascii="Times New Roman"/>
          <w:b w:val="false"/>
          <w:color w:val="auto"/>
          <w:szCs w:val="24"/>
        </w:rPr>
        <w:t>tečajni s</w:t>
      </w:r>
      <w:r w:rsidR="00B268B7" w:rsidRPr="00BB1761">
        <w:rPr>
          <w:rFonts w:hAnsi="Times New Roman" w:ascii="Times New Roman"/>
          <w:b w:val="false"/>
          <w:color w:val="auto"/>
          <w:szCs w:val="24"/>
        </w:rPr>
        <w:t>u</w:t>
      </w:r>
      <w:r w:rsidR="001F0F67" w:rsidRPr="00BB1761">
        <w:rPr>
          <w:rFonts w:hAnsi="Times New Roman" w:ascii="Times New Roman"/>
          <w:b w:val="false"/>
          <w:color w:val="auto"/>
          <w:szCs w:val="24"/>
        </w:rPr>
        <w:t>dac:</w:t>
      </w:r>
    </w:p>
    <w:p w:rsidRDefault="00597A09" w:rsidP="00597A09" w:rsidR="004D555B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Nikola Ribarić, v.r.</w:t>
      </w:r>
    </w:p>
    <w:p w:rsidRDefault="00597A09" w:rsidP="00597A09" w:rsidR="00597A0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97A09" w:rsidP="00597A09" w:rsidR="00597A09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597A09" w:rsidP="00597A09" w:rsidR="00597A09" w:rsidRPr="00BB1761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4D555B" w:rsidP="004D555B" w:rsidR="004D555B" w:rsidRPr="00BB17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B206B" w:rsidR="007B206B" w:rsidRPr="00BB1761">
      <w:pPr>
        <w:jc w:val="both"/>
        <w:rPr>
          <w:sz w:val="24"/>
          <w:szCs w:val="24"/>
          <w:lang w:val="hr-HR"/>
        </w:rPr>
      </w:pPr>
    </w:p>
    <w:p w:rsidRDefault="00BB1761" w:rsidR="00BB1761" w:rsidRPr="00BB1761">
      <w:pPr>
        <w:jc w:val="both"/>
        <w:rPr>
          <w:sz w:val="24"/>
          <w:szCs w:val="24"/>
          <w:lang w:val="hr-HR"/>
        </w:rPr>
      </w:pPr>
    </w:p>
    <w:p w:rsidRDefault="00BB1761" w:rsidR="00BB1761" w:rsidRPr="00BB1761">
      <w:pPr>
        <w:jc w:val="both"/>
        <w:rPr>
          <w:sz w:val="24"/>
          <w:szCs w:val="24"/>
          <w:lang w:val="hr-HR"/>
        </w:rPr>
      </w:pPr>
    </w:p>
    <w:p w:rsidRDefault="00BB1761" w:rsidR="00BB1761" w:rsidRPr="00BB1761">
      <w:pPr>
        <w:jc w:val="both"/>
        <w:rPr>
          <w:sz w:val="24"/>
          <w:szCs w:val="24"/>
          <w:lang w:val="hr-HR"/>
        </w:rPr>
      </w:pPr>
    </w:p>
    <w:p w:rsidRDefault="00BB1761" w:rsidR="00BB1761" w:rsidRPr="00BB1761">
      <w:pPr>
        <w:jc w:val="both"/>
        <w:rPr>
          <w:sz w:val="24"/>
          <w:szCs w:val="24"/>
          <w:lang w:val="hr-HR"/>
        </w:rPr>
      </w:pPr>
    </w:p>
    <w:p w:rsidRDefault="0043096E" w:rsidR="0043096E" w:rsidRPr="00BB1761">
      <w:pPr>
        <w:jc w:val="both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t>POUKA O PRAVNOM LIJEKU:</w:t>
      </w:r>
    </w:p>
    <w:p w:rsidRDefault="0043096E" w:rsidP="00E40493" w:rsidR="007B206B" w:rsidRPr="00BB1761">
      <w:pPr>
        <w:jc w:val="both"/>
        <w:rPr>
          <w:sz w:val="24"/>
          <w:szCs w:val="24"/>
          <w:lang w:val="hr-HR"/>
        </w:rPr>
      </w:pPr>
      <w:r w:rsidRPr="00BB1761">
        <w:rPr>
          <w:sz w:val="24"/>
          <w:szCs w:val="24"/>
          <w:lang w:val="hr-HR"/>
        </w:rPr>
        <w:t xml:space="preserve">Protiv ovog rješenja nezadovoljna stranka može uložiti žalbu Visokom trgovačkom sudu Republike Hrvatske u roku 8 dana po </w:t>
      </w:r>
      <w:r w:rsidR="00B268B7" w:rsidRPr="00BB1761">
        <w:rPr>
          <w:sz w:val="24"/>
          <w:szCs w:val="24"/>
          <w:lang w:val="hr-HR"/>
        </w:rPr>
        <w:t>dostavi</w:t>
      </w:r>
      <w:r w:rsidRPr="00BB1761">
        <w:rPr>
          <w:sz w:val="24"/>
          <w:szCs w:val="24"/>
          <w:lang w:val="hr-HR"/>
        </w:rPr>
        <w:t xml:space="preserve"> rješenja, a ulaže se putem ovog Suda u 2 primjerka za Sud i po 1 za svaku protivnu stranku.</w:t>
      </w:r>
      <w:r w:rsidR="00B268B7" w:rsidRPr="00BB1761">
        <w:rPr>
          <w:sz w:val="24"/>
          <w:szCs w:val="24"/>
          <w:lang w:val="hr-HR"/>
        </w:rPr>
        <w:t xml:space="preserve"> Dostava se smatra obavljenom istekom osmoga dana od dana objave pismena na mrežnoj stranici e-Oglasna ploča sudova.</w:t>
      </w:r>
    </w:p>
    <w:p w:rsidRDefault="00BB1761" w:rsidP="00E40493" w:rsidR="00BB1761" w:rsidRPr="00BB1761">
      <w:pPr>
        <w:jc w:val="both"/>
        <w:rPr>
          <w:sz w:val="24"/>
          <w:szCs w:val="24"/>
          <w:lang w:val="hr-HR"/>
        </w:rPr>
      </w:pPr>
    </w:p>
    <w:p w:rsidRDefault="00BB1761" w:rsidP="00E40493" w:rsidR="00BB1761" w:rsidRPr="00BB1761">
      <w:pPr>
        <w:jc w:val="both"/>
        <w:rPr>
          <w:sz w:val="24"/>
          <w:szCs w:val="24"/>
          <w:lang w:val="hr-HR"/>
        </w:rPr>
      </w:pPr>
    </w:p>
    <w:p w:rsidRDefault="00BB1761" w:rsidP="00E40493" w:rsidR="00BB1761" w:rsidRPr="00BB1761">
      <w:pPr>
        <w:jc w:val="both"/>
        <w:rPr>
          <w:sz w:val="24"/>
          <w:szCs w:val="24"/>
          <w:lang w:val="hr-HR"/>
        </w:rPr>
      </w:pPr>
    </w:p>
    <w:p w:rsidRDefault="00BB1761" w:rsidP="00E40493" w:rsidR="00BB1761" w:rsidRPr="00BB1761">
      <w:pPr>
        <w:jc w:val="both"/>
        <w:rPr>
          <w:sz w:val="24"/>
          <w:szCs w:val="24"/>
          <w:lang w:val="hr-HR"/>
        </w:rPr>
      </w:pPr>
    </w:p>
    <w:p w:rsidRDefault="00BB1761" w:rsidP="00E40493" w:rsidR="00BB1761" w:rsidRPr="00BB1761">
      <w:pPr>
        <w:jc w:val="both"/>
        <w:rPr>
          <w:sz w:val="24"/>
          <w:szCs w:val="24"/>
          <w:lang w:val="hr-HR"/>
        </w:rPr>
      </w:pPr>
    </w:p>
    <w:p w:rsidRDefault="008D3567" w:rsidP="00597A09" w:rsidR="008D3567" w:rsidRPr="00BB1761">
      <w:pPr>
        <w:jc w:val="both"/>
        <w:rPr>
          <w:sz w:val="24"/>
          <w:szCs w:val="24"/>
          <w:lang w:val="hr-HR"/>
        </w:rPr>
      </w:pPr>
    </w:p>
    <w:sectPr w:rsidSect="00C33F86" w:rsidR="008D3567" w:rsidRPr="00BB176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0F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BB1761" w:rsidRPr="00C5021C">
      <w:rPr>
        <w:sz w:val="24"/>
        <w:szCs w:val="24"/>
      </w:rPr>
      <w:t>72. St-</w:t>
    </w:r>
    <w:r w:rsidR="00BB1761">
      <w:rPr>
        <w:sz w:val="24"/>
        <w:szCs w:val="24"/>
      </w:rPr>
      <w:t>895/2013-108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F828A1">
      <w:rPr>
        <w:sz w:val="24"/>
        <w:szCs w:val="24"/>
      </w:rPr>
      <w:t>89</w:t>
    </w:r>
    <w:r w:rsidR="00735A4A">
      <w:rPr>
        <w:sz w:val="24"/>
        <w:szCs w:val="24"/>
      </w:rPr>
      <w:t>5</w:t>
    </w:r>
    <w:r w:rsidR="00F828A1">
      <w:rPr>
        <w:sz w:val="24"/>
        <w:szCs w:val="24"/>
      </w:rPr>
      <w:t>/2013</w:t>
    </w:r>
    <w:r w:rsidR="00BB1761">
      <w:rPr>
        <w:sz w:val="24"/>
        <w:szCs w:val="24"/>
      </w:rPr>
      <w:t>-108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368E"/>
    <w:rsid w:val="00037FEC"/>
    <w:rsid w:val="00074DCE"/>
    <w:rsid w:val="000B1E0E"/>
    <w:rsid w:val="000B2E95"/>
    <w:rsid w:val="00122DAC"/>
    <w:rsid w:val="00122E95"/>
    <w:rsid w:val="001465FA"/>
    <w:rsid w:val="00180F0B"/>
    <w:rsid w:val="001F0F67"/>
    <w:rsid w:val="00200BD2"/>
    <w:rsid w:val="00215F2A"/>
    <w:rsid w:val="00265CFF"/>
    <w:rsid w:val="00296105"/>
    <w:rsid w:val="002E3336"/>
    <w:rsid w:val="00301554"/>
    <w:rsid w:val="00323CD6"/>
    <w:rsid w:val="00363D7B"/>
    <w:rsid w:val="003C55B8"/>
    <w:rsid w:val="003D267C"/>
    <w:rsid w:val="003E342B"/>
    <w:rsid w:val="0041269F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D555B"/>
    <w:rsid w:val="004E1C63"/>
    <w:rsid w:val="004F3A16"/>
    <w:rsid w:val="00501CF2"/>
    <w:rsid w:val="00540422"/>
    <w:rsid w:val="005420E7"/>
    <w:rsid w:val="00597A09"/>
    <w:rsid w:val="005B609C"/>
    <w:rsid w:val="00622D27"/>
    <w:rsid w:val="00646D7E"/>
    <w:rsid w:val="00650FCF"/>
    <w:rsid w:val="00653B24"/>
    <w:rsid w:val="00657F1F"/>
    <w:rsid w:val="00681AB8"/>
    <w:rsid w:val="006A7781"/>
    <w:rsid w:val="006B184D"/>
    <w:rsid w:val="006C153E"/>
    <w:rsid w:val="00706E31"/>
    <w:rsid w:val="007272A4"/>
    <w:rsid w:val="00735A4A"/>
    <w:rsid w:val="007A2EB7"/>
    <w:rsid w:val="007B206B"/>
    <w:rsid w:val="00834554"/>
    <w:rsid w:val="00851B0D"/>
    <w:rsid w:val="00884401"/>
    <w:rsid w:val="0088455E"/>
    <w:rsid w:val="0089460B"/>
    <w:rsid w:val="0089523A"/>
    <w:rsid w:val="00896AD8"/>
    <w:rsid w:val="008A34D5"/>
    <w:rsid w:val="008B0F9C"/>
    <w:rsid w:val="008D3567"/>
    <w:rsid w:val="008E1FF0"/>
    <w:rsid w:val="008F6E36"/>
    <w:rsid w:val="00927107"/>
    <w:rsid w:val="00941681"/>
    <w:rsid w:val="009469F8"/>
    <w:rsid w:val="009826EB"/>
    <w:rsid w:val="009D4960"/>
    <w:rsid w:val="00A00080"/>
    <w:rsid w:val="00A036D6"/>
    <w:rsid w:val="00A06315"/>
    <w:rsid w:val="00A1418A"/>
    <w:rsid w:val="00A17812"/>
    <w:rsid w:val="00A3262C"/>
    <w:rsid w:val="00B028D6"/>
    <w:rsid w:val="00B103B7"/>
    <w:rsid w:val="00B24E35"/>
    <w:rsid w:val="00B268B7"/>
    <w:rsid w:val="00B417B5"/>
    <w:rsid w:val="00B74E93"/>
    <w:rsid w:val="00B757DB"/>
    <w:rsid w:val="00BB1761"/>
    <w:rsid w:val="00BD13C5"/>
    <w:rsid w:val="00BD7106"/>
    <w:rsid w:val="00C253A1"/>
    <w:rsid w:val="00C32E71"/>
    <w:rsid w:val="00C33F86"/>
    <w:rsid w:val="00C35EBF"/>
    <w:rsid w:val="00C42F1C"/>
    <w:rsid w:val="00C5021C"/>
    <w:rsid w:val="00CD0E3D"/>
    <w:rsid w:val="00CF28FB"/>
    <w:rsid w:val="00CF64AD"/>
    <w:rsid w:val="00D07437"/>
    <w:rsid w:val="00D13C70"/>
    <w:rsid w:val="00D24589"/>
    <w:rsid w:val="00D65407"/>
    <w:rsid w:val="00D953A1"/>
    <w:rsid w:val="00DA2750"/>
    <w:rsid w:val="00DD2576"/>
    <w:rsid w:val="00DE4048"/>
    <w:rsid w:val="00DF74B4"/>
    <w:rsid w:val="00E06185"/>
    <w:rsid w:val="00E12DD8"/>
    <w:rsid w:val="00E40493"/>
    <w:rsid w:val="00E72333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828A1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A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A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A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A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7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A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A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A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A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St-895/2013</izvorni_sadrzaj>
    <derivirana_varijabla naziv="DomainObject.Predmet.OznakaBroj_1">St-895/2013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7.ST-64/11-rj.odbijen zahtjev 20.4.11.-na novi br.
7.ST-1600/11-rj.odbijen zahtjev 24.4.12.,aa</izvorni_sadrzaj>
    <derivirana_varijabla naziv="DomainObject.Predmet.PrimjedbaSuca_1">veza:
7.ST-64/11-rj.odbijen zahtjev 20.4.11.-na novi br.
7.ST-1600/11-rj.odbijen zahtjev 24.4.12.,aa</derivirana_varijabla>
  </DomainObject.Predmet.PrimjedbaSuca>
  <DomainObject.Predmet.ProtustrankaFormated>
    <izvorni_sadrzaj>  JUST-GRADITELJSTVO d.o.o. za graditeljstvo i poslovanje nekretninama</izvorni_sadrzaj>
    <derivirana_varijabla naziv="DomainObject.Predmet.ProtustrankaFormated_1">  JUST-GRADITELJSTVO d.o.o. za graditeljstvo i poslovanje nekretninama</derivirana_varijabla>
  </DomainObject.Predmet.ProtustrankaFormated>
  <DomainObject.Predmet.ProtustrankaFormatedOIB>
    <izvorni_sadrzaj>  JUST-GRADITELJSTVO d.o.o. za graditeljstvo i poslovanje nekretninama, OIB 57303316329</izvorni_sadrzaj>
    <derivirana_varijabla naziv="DomainObject.Predmet.ProtustrankaFormatedOIB_1">  JUST-GRADITELJSTVO d.o.o. za graditeljstvo i poslovanje nekretninama, OIB 57303316329</derivirana_varijabla>
  </DomainObject.Predmet.ProtustrankaFormatedOIB>
  <DomainObject.Predmet.ProtustrankaFormatedWithAdress>
    <izvorni_sadrzaj> JUST-GRADITELJSTVO d.o.o. za graditeljstvo i poslovanje nekretninama, Dužice 28, 10000 Zagreb</izvorni_sadrzaj>
    <derivirana_varijabla naziv="DomainObject.Predmet.ProtustrankaFormatedWithAdress_1"> JUST-GRADITELJSTVO d.o.o. za graditeljstvo i poslovanje nekretninama, Dužice 28, 10000 Zagreb</derivirana_varijabla>
  </DomainObject.Predmet.ProtustrankaFormatedWithAdress>
  <DomainObject.Predmet.ProtustrankaFormatedWithAdressOIB>
    <izvorni_sadrzaj> JUST-GRADITELJSTVO d.o.o. za graditeljstvo i poslovanje nekretninama, OIB 57303316329, Dužice 28, 10000 Zagreb</izvorni_sadrzaj>
    <derivirana_varijabla naziv="DomainObject.Predmet.ProtustrankaFormatedWithAdressOIB_1"> JUST-GRADITELJSTVO d.o.o. za graditeljstvo i poslovanje nekretninama, OIB 57303316329, Dužice 28, 10000 Zagreb</derivirana_varijabla>
  </DomainObject.Predmet.ProtustrankaFormatedWithAdressOIB>
  <DomainObject.Predmet.ProtustrankaWithAdress>
    <izvorni_sadrzaj>JUST-GRADITELJSTVO d.o.o. za graditeljstvo i poslovanje nekretninama Dužice 28, 10000 Zagreb</izvorni_sadrzaj>
    <derivirana_varijabla naziv="DomainObject.Predmet.ProtustrankaWithAdress_1">JUST-GRADITELJSTVO d.o.o. za graditeljstvo i poslovanje nekretninama Dužice 28, 10000 Zagreb</derivirana_varijabla>
  </DomainObject.Predmet.ProtustrankaWithAdress>
  <DomainObject.Predmet.ProtustrankaWithAdressOIB>
    <izvorni_sadrzaj>JUST-GRADITELJSTVO d.o.o. za graditeljstvo i poslovanje nekretninama, OIB 57303316329, Dužice 28, 10000 Zagreb</izvorni_sadrzaj>
    <derivirana_varijabla naziv="DomainObject.Predmet.ProtustrankaWithAdressOIB_1">JUST-GRADITELJSTVO d.o.o. za graditeljstvo i poslovanje nekretninama, OIB 57303316329, Dužice 28, 10000 Zagreb</derivirana_varijabla>
  </DomainObject.Predmet.ProtustrankaWithAdressOIB>
  <DomainObject.Predmet.ProtustrankaNazivFormated>
    <izvorni_sadrzaj>JUST-GRADITELJSTVO d.o.o. za graditeljstvo i poslovanje nekretninama</izvorni_sadrzaj>
    <derivirana_varijabla naziv="DomainObject.Predmet.ProtustrankaNazivFormated_1">JUST-GRADITELJSTVO d.o.o. za graditeljstvo i poslovanje nekretninama</derivirana_varijabla>
  </DomainObject.Predmet.ProtustrankaNazivFormated>
  <DomainObject.Predmet.ProtustrankaNazivFormatedOIB>
    <izvorni_sadrzaj>JUST-GRADITELJSTVO d.o.o. za graditeljstvo i poslovanje nekretninama, OIB 57303316329</izvorni_sadrzaj>
    <derivirana_varijabla naziv="DomainObject.Predmet.ProtustrankaNazivFormatedOIB_1">JUST-GRADITELJSTVO d.o.o. za graditeljstvo i poslovanje nekretninama, OIB 57303316329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ARSENIUS  d.o.o. za usluge; METROPROJEKT građenje, trgovina i usluge d.o.o.</izvorni_sadrzaj>
    <derivirana_varijabla naziv="DomainObject.Predmet.StrankaFormated_1">  Financijska agencija; ARSENIUS  d.o.o. za usluge; METROPROJEKT građenje, trgovina i usluge d.o.o.</derivirana_varijabla>
  </DomainObject.Predmet.StrankaFormated>
  <DomainObject.Predmet.StrankaFormatedOIB>
    <izvorni_sadrzaj>  Financijska agencija, OIB 85821130368; ARSENIUS  d.o.o. za usluge, OIB 74301282336; METROPROJEKT građenje, trgovina i usluge d.o.o., OIB 69013394653</izvorni_sadrzaj>
    <derivirana_varijabla naziv="DomainObject.Predmet.StrankaFormatedOIB_1">  Financijska agencija, OIB 85821130368; ARSENIUS  d.o.o. za usluge, OIB 74301282336; METROPROJEKT građenje, trgovina i usluge d.o.o., OIB 69013394653</derivirana_varijabla>
  </DomainObject.Predmet.StrankaFormatedOIB>
  <DomainObject.Predmet.StrankaFormatedWithAdress>
    <izvorni_sadrzaj> Financijska agencija, Ulica grada Vukovara 70, 10000 Zagreb; ARSENIUS  d.o.o. za usluge, Jaruščica 11, 10000 Zagreb; METROPROJEKT građenje, trgovina i usluge d.o.o., Sobolski put 16, 10000 Zagreb</izvorni_sadrzaj>
    <derivirana_varijabla naziv="DomainObject.Predmet.StrankaFormatedWithAdress_1"> Financijska agencija, Ulica grada Vukovara 70, 10000 Zagreb; ARSENIUS  d.o.o. za usluge, Jaruščica 11, 10000 Zagreb; METROPROJEKT građenje, trgovina i usluge d.o.o., Sobolski put 16, 10000 Zagreb</derivirana_varijabla>
  </DomainObject.Predmet.StrankaFormatedWithAdress>
  <DomainObject.Predmet.StrankaFormatedWithAdressOIB>
    <izvorni_sadrzaj> Financijska agencija, OIB 85821130368, Ulica grada Vukovara 70, 10000 Zagreb; ARSENIUS  d.o.o. za usluge, OIB 74301282336, Jaruščica 11, 10000 Zagreb; METROPROJEKT građenje, trgovina i usluge d.o.o., OIB 69013394653, Sobolski put 16, 10000 Zagreb</izvorni_sadrzaj>
    <derivirana_varijabla naziv="DomainObject.Predmet.StrankaFormatedWithAdressOIB_1"> Financijska agencija, OIB 85821130368, Ulica grada Vukovara 70, 10000 Zagreb; ARSENIUS  d.o.o. za usluge, OIB 74301282336, Jaruščica 11, 10000 Zagreb; METROPROJEKT građenje, trgovina i usluge d.o.o., OIB 69013394653, Sobolski put 16, 10000 Zagreb</derivirana_varijabla>
  </DomainObject.Predmet.StrankaFormatedWithAdressOIB>
  <DomainObject.Predmet.StrankaWithAdress>
    <izvorni_sadrzaj>Financijska agencija Ulica grada Vukovara 70,10000 Zagreb,ARSENIUS  d.o.o. za usluge Jaruščica 11,10000 Zagreb,METROPROJEKT građenje, trgovina i usluge d.o.o. Sobolski put 16,10000 Zagreb</izvorni_sadrzaj>
    <derivirana_varijabla naziv="DomainObject.Predmet.StrankaWithAdress_1">Financijska agencija Ulica grada Vukovara 70,10000 Zagreb,ARSENIUS  d.o.o. za usluge Jaruščica 11,10000 Zagreb,METROPROJEKT građenje, trgovina i usluge d.o.o. Sobolski put 16,10000 Zagreb</derivirana_varijabla>
  </DomainObject.Predmet.StrankaWithAdress>
  <DomainObject.Predmet.StrankaWithAdressOIB>
    <izvorni_sadrzaj>Financijska agencija, OIB 85821130368, Ulica grada Vukovara 70,10000 Zagreb,ARSENIUS  d.o.o. za usluge, OIB 74301282336, Jaruščica 11,10000 Zagreb,METROPROJEKT građenje, trgovina i usluge d.o.o., OIB 69013394653, Sobolski put 16,10000 Zagreb</izvorni_sadrzaj>
    <derivirana_varijabla naziv="DomainObject.Predmet.StrankaWithAdressOIB_1">Financijska agencija, OIB 85821130368, Ulica grada Vukovara 70,10000 Zagreb,ARSENIUS  d.o.o. za usluge, OIB 74301282336, Jaruščica 11,10000 Zagreb,METROPROJEKT građenje, trgovina i usluge d.o.o., OIB 69013394653, Sobolski put 16,10000 Zagreb</derivirana_varijabla>
  </DomainObject.Predmet.StrankaWithAdressOIB>
  <DomainObject.Predmet.StrankaNazivFormated>
    <izvorni_sadrzaj>Financijska agencija,ARSENIUS  d.o.o. za usluge,METROPROJEKT građenje, trgovina i usluge d.o.o.</izvorni_sadrzaj>
    <derivirana_varijabla naziv="DomainObject.Predmet.StrankaNazivFormated_1">Financijska agencija,ARSENIUS  d.o.o. za usluge,METROPROJEKT građenje, trgovina i usluge d.o.o.</derivirana_varijabla>
  </DomainObject.Predmet.StrankaNazivFormated>
  <DomainObject.Predmet.StrankaNazivFormatedOIB>
    <izvorni_sadrzaj>Financijska agencija, OIB 85821130368,ARSENIUS  d.o.o. za usluge, OIB 74301282336,METROPROJEKT građenje, trgovina i usluge d.o.o., OIB 69013394653</izvorni_sadrzaj>
    <derivirana_varijabla naziv="DomainObject.Predmet.StrankaNazivFormatedOIB_1">Financijska agencija, OIB 85821130368,ARSENIUS  d.o.o. za usluge, OIB 74301282336,METROPROJEKT građenje, trgovina i usluge d.o.o., OIB 69013394653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ARSENIUS  d.o.o. za usluge</item>
      <item>METROPROJEKT građenje, trgovina i usluge d.o.o.</item>
    </izvorni_sadrzaj>
    <derivirana_varijabla naziv="DomainObject.Predmet.StrankaListFormated_1">
      <item>Financijska agencija</item>
      <item>ARSENIUS  d.o.o. za usluge</item>
      <item>METROPROJEKT građenje, trgovina i usluge d.o.o.</item>
    </derivirana_varijabla>
  </DomainObject.Predmet.StrankaListFormated>
  <DomainObject.Predmet.StrankaList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FormatedOIB>
  <DomainObject.Predmet.StrankaListFormatedWithAdress>
    <izvorni_sadrzaj>
      <item>Financijska agencija, Ulica grada Vukovara 70, 10000 Zagreb</item>
      <item>ARSENIUS  d.o.o. za usluge, Jaruščica 11, 10000 Zagreb</item>
      <item>METROPROJEKT građenje, trgovina i usluge d.o.o., Sobolski put 16, 10000 Zagreb</item>
    </izvorni_sadrzaj>
    <derivirana_varijabla naziv="DomainObject.Predmet.StrankaListFormatedWithAdress_1">
      <item>Financijska agencija, Ulica grada Vukovara 70, 10000 Zagreb</item>
      <item>ARSENIUS  d.o.o. za usluge, Jaruščica 11, 10000 Zagreb</item>
      <item>METROPROJEKT građenje, trgovina i usluge d.o.o., Sobolski put 16,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izvorni_sadrzaj>
    <derivirana_varijabla naziv="DomainObject.Predmet.StrankaListFormatedWithAdressOIB_1">
      <item>Financijska agencija, OIB 85821130368, Ulica grada Vukovara 70, 10000 Zagreb</item>
      <item>ARSENIUS  d.o.o. za usluge, OIB 74301282336, Jaruščica 11, 10000 Zagreb</item>
      <item>METROPROJEKT građenje, trgovina i usluge d.o.o., OIB 69013394653, Sobolski put 16, 10000 Zagreb</item>
    </derivirana_varijabla>
  </DomainObject.Predmet.StrankaListFormatedWithAdressOIB>
  <DomainObject.Predmet.StrankaListNazivFormated>
    <izvorni_sadrzaj>
      <item>Financijska agencija</item>
      <item>ARSENIUS  d.o.o. za usluge</item>
      <item>METROPROJEKT građenje, trgovina i usluge d.o.o.</item>
    </izvorni_sadrzaj>
    <derivirana_varijabla naziv="DomainObject.Predmet.StrankaListNazivFormated_1">
      <item>Financijska agencija</item>
      <item>ARSENIUS  d.o.o. za usluge</item>
      <item>METROPROJEKT građenje, trgovina i usluge d.o.o.</item>
    </derivirana_varijabla>
  </DomainObject.Predmet.StrankaListNazivFormated>
  <DomainObject.Predmet.StrankaListNazivFormatedOIB>
    <izvorni_sadrzaj>
      <item>Financijska agencija, OIB 85821130368</item>
      <item>ARSENIUS  d.o.o. za usluge, OIB 74301282336</item>
      <item>METROPROJEKT građenje, trgovina i usluge d.o.o., OIB 69013394653</item>
    </izvorni_sadrzaj>
    <derivirana_varijabla naziv="DomainObject.Predmet.StrankaListNazivFormatedOIB_1">
      <item>Financijska agencija, OIB 85821130368</item>
      <item>ARSENIUS  d.o.o. za usluge, OIB 74301282336</item>
      <item>METROPROJEKT građenje, trgovina i usluge d.o.o., OIB 69013394653</item>
    </derivirana_varijabla>
  </DomainObject.Predmet.StrankaListNazivFormatedOIB>
  <DomainObject.Predmet.ProtuStrankaListFormated>
    <izvorni_sadrzaj>
      <item>JUST-GRADITELJSTVO d.o.o. za graditeljstvo i poslovanje nekretninama</item>
    </izvorni_sadrzaj>
    <derivirana_varijabla naziv="DomainObject.Predmet.ProtuStrankaListFormated_1">
      <item>JUST-GRADITELJSTVO d.o.o. za graditeljstvo i poslovanje nekretninama</item>
    </derivirana_varijabla>
  </DomainObject.Predmet.ProtuStrankaListFormated>
  <DomainObject.Predmet.ProtuStrankaListFormatedOIB>
    <izvorni_sadrzaj>
      <item>JUST-GRADITELJSTVO d.o.o. za graditeljstvo i poslovanje nekretninama, OIB 57303316329</item>
    </izvorni_sadrzaj>
    <derivirana_varijabla naziv="DomainObject.Predmet.ProtuStrankaListFormatedOIB_1">
      <item>JUST-GRADITELJSTVO d.o.o. za graditeljstvo i poslovanje nekretninama, OIB 57303316329</item>
    </derivirana_varijabla>
  </DomainObject.Predmet.ProtuStrankaListFormatedOIB>
  <DomainObject.Predmet.ProtuStrankaListFormatedWithAdress>
    <izvorni_sadrzaj>
      <item>JUST-GRADITELJSTVO d.o.o. za graditeljstvo i poslovanje nekretninama, Dužice 28, 10000 Zagreb</item>
    </izvorni_sadrzaj>
    <derivirana_varijabla naziv="DomainObject.Predmet.ProtuStrankaListFormatedWithAdress_1">
      <item>JUST-GRADITELJSTVO d.o.o. za graditeljstvo i poslovanje nekretninama, Dužice 28, 10000 Zagreb</item>
    </derivirana_varijabla>
  </DomainObject.Predmet.ProtuStrankaListFormatedWithAdress>
  <DomainObject.Predmet.ProtuStrankaListFormatedWithAdressOIB>
    <izvorni_sadrzaj>
      <item>JUST-GRADITELJSTVO d.o.o. za graditeljstvo i poslovanje nekretninama, OIB 57303316329, Dužice 28, 10000 Zagreb</item>
    </izvorni_sadrzaj>
    <derivirana_varijabla naziv="DomainObject.Predmet.ProtuStrankaListFormatedWithAdressOIB_1">
      <item>JUST-GRADITELJSTVO d.o.o. za graditeljstvo i poslovanje nekretninama, OIB 57303316329, Dužice 28, 10000 Zagreb</item>
    </derivirana_varijabla>
  </DomainObject.Predmet.ProtuStrankaListFormatedWithAdressOIB>
  <DomainObject.Predmet.ProtuStrankaListNazivFormated>
    <izvorni_sadrzaj>
      <item>JUST-GRADITELJSTVO d.o.o. za graditeljstvo i poslovanje nekretninama</item>
    </izvorni_sadrzaj>
    <derivirana_varijabla naziv="DomainObject.Predmet.ProtuStrankaListNazivFormated_1">
      <item>JUST-GRADITELJSTVO d.o.o. za graditeljstvo i poslovanje nekretninama</item>
    </derivirana_varijabla>
  </DomainObject.Predmet.ProtuStrankaListNazivFormated>
  <DomainObject.Predmet.ProtuStrankaListNazivFormatedOIB>
    <izvorni_sadrzaj>
      <item>JUST-GRADITELJSTVO d.o.o. za graditeljstvo i poslovanje nekretninama, OIB 57303316329</item>
    </izvorni_sadrzaj>
    <derivirana_varijabla naziv="DomainObject.Predmet.ProtuStrankaListNazivFormatedOIB_1">
      <item>JUST-GRADITELJSTVO d.o.o. za graditeljstvo i poslovanje nekretninama, OIB 57303316329</item>
    </derivirana_varijabla>
  </DomainObject.Predmet.ProtuStrankaListNazivFormatedOIB>
  <DomainObject.Predmet.OstaliList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izvorni_sadrzaj>
    <derivirana_varijabla naziv="DomainObject.Predmet.OstaliList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derivirana_varijabla>
  </DomainObject.Predmet.OstaliListFormated>
  <DomainObject.Predmet.OstaliList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izvorni_sadrzaj>
    <derivirana_varijabla naziv="DomainObject.Predmet.OstaliList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derivirana_varijabla>
  </DomainObject.Predmet.OstaliListFormatedOIB>
  <DomainObject.Predmet.OstaliListFormatedWithAdress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  <item>BUTERIN&amp;POSAVEC odvjetničko društvo, društvo s ograničenom odgovornošću, Draškovićeva 82, 10000 Zagreb</item>
      <item>Alan Milinković, Masarykova 15, 10000 Zagreb</item>
    </izvorni_sadrzaj>
    <derivirana_varijabla naziv="DomainObject.Predmet.OstaliListFormatedWithAdress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Prisavlje 3, 10000 Zagreb</item>
      <item>DRVNA INDUSTRIJA SPAČVA d.d., Duga ulica 81, 32100 Vinkovci</item>
      <item>CROATIA LLOYD, Ul. grada Vukovara 62, 10000 Zagreb</item>
      <item>GOLUBIĆ TRGOVINA, Šublinov brijeg 64, 10000 Zagreb</item>
      <item>GECKO d.o.o., Rapska 46, 10000 Zagreb</item>
      <item>VODOOPSKRBA I ODVODNJA d.o.o.,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Pera Budmani 10, 20000 Dubrovnik</item>
      <item>Općinski građanski sud u Zagrebu, Ul. grada Vukovara 84, 10000 Zagreb</item>
      <item>Općinski građ. sud u Zagrebu, zk odjel, Hrvatske bratske zajednice bb, 10000 Zagreb</item>
      <item>ERSTE&amp;STEIERMÄRKISCHE BANKA dioničko društvo, Jadranski Trg 3a, 51000 Rijeka</item>
      <item>ARSENIUS  d.o.o. za usluge, Jaruščica 11, 10000 Zagreb</item>
      <item>METROPROJEKT građenje, trgovina i usluge d.o.o., Sobolski put 16, 10000 Zagreb</item>
      <item>RH Ministarstvo financija, Av. Dubrovnik 32, 10000 Zagreb</item>
      <item>BUTERIN&amp;POSAVEC odvjetničko društvo, društvo s ograničenom odgovornošću, Draškovićeva 82, 10000 Zagreb</item>
      <item>Alan Milinković, Masarykova 15, 10000 Zagreb</item>
    </derivirana_varijabla>
  </DomainObject.Predmet.OstaliListFormatedWithAdress>
  <DomainObject.Predmet.OstaliListFormatedWithAdressOIB>
    <izvorni_sadrzaj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  <item>BUTERIN&amp;POSAVEC odvjetničko društvo, društvo s ograničenom odgovornošću, OIB 88443826619, Draškovićeva 82, 10000 Zagreb</item>
      <item>Alan Milinković, Masarykova 15, 10000 Zagreb</item>
    </izvorni_sadrzaj>
    <derivirana_varijabla naziv="DomainObject.Predmet.OstaliListFormatedWithAdressOIB_1">
      <item>PBZ LEASING d.o.o., Radnička c. 44, 10000 Zagreb</item>
      <item>MAMIĆ PERIĆ REBERSKI RIMAC OD d.o.o., Radnička c. 80, 10000 Zagreb</item>
      <item>Ivo Jurkić, Zlatarska 12, 10000 Zagreb</item>
      <item>Županijsko državno odvjetništvo u Zagrebu</item>
      <item>Zoran Tomić, Zelinska 2/I, 10000 Zagreb</item>
      <item>GRADSKA PLINARA ZAGREB - OPSKRBA d.o.o., Radnička c. 1, 10000 Zagreb</item>
      <item>GRAD ZAGREB, Stručna služba gradonačelnika, Sektor za zastupanje Grada, Služba za zastupanje u parničnim i steč. postupcima, Trg S. Radića 1, 10000 Zagreb</item>
      <item>HRVATSKA RADIOTELEVIZIJA, javna ustanova, OIB , Prisavlje 3, 10000 Zagreb</item>
      <item>DRVNA INDUSTRIJA SPAČVA d.d., OIB 02046778584, Duga ulica 81, 32100 Vinkovci</item>
      <item>CROATIA LLOYD, OIB , Ul. grada Vukovara 62, 10000 Zagreb</item>
      <item>GOLUBIĆ TRGOVINA, OIB 86314065016, Šublinov brijeg 64, 10000 Zagreb</item>
      <item>GECKO d.o.o., OIB 08450756505, Rapska 46, 10000 Zagreb</item>
      <item>VODOOPSKRBA I ODVODNJA d.o.o., OIB 83416546499, Folnegovićeva 1, 10000 Zagreb</item>
      <item>Antonio Volarević, odvj., Gjure Szaba 1A, 10000 Zagreb</item>
      <item>OD Hanžeković i partneri, Radnička c. 22, 10000 Zagreb</item>
      <item>OD Mađarić i Lui, Ilica 191 f, 10000 Zagreb</item>
      <item>Župić i partneri, Ulica grada Vukovara 269F, 10000 Zagreb</item>
      <item>OD Jelić, Vuković i Handžiski, Domagojeva 4, 10000 Zagreb</item>
      <item>Maroje Stjepović, OIB 57640555089, Pera Budmani 10, 20000 Dubrovnik</item>
      <item>Općinski građanski sud u Zagrebu, OIB 01252163117, Ul. grada Vukovara 84, 10000 Zagreb</item>
      <item>Općinski građ. sud u Zagrebu, zk odjel, OIB 01252163117, Hrvatske bratske zajednice bb, 10000 Zagreb</item>
      <item>ERSTE&amp;STEIERMÄRKISCHE BANKA dioničko društvo, OIB 23057039320, Jadranski Trg 3a, 51000 Rijeka</item>
      <item>ARSENIUS  d.o.o. za usluge, OIB 74301282336, Jaruščica 11, 10000 Zagreb</item>
      <item>METROPROJEKT građenje, trgovina i usluge d.o.o., OIB 69013394653, Sobolski put 16, 10000 Zagreb</item>
      <item>RH Ministarstvo financija, OIB 18683136487, Av. Dubrovnik 32, 10000 Zagreb</item>
      <item>BUTERIN&amp;POSAVEC odvjetničko društvo, društvo s ograničenom odgovornošću, OIB 88443826619, Draškovićeva 82, 10000 Zagreb</item>
      <item>Alan Milinković, Masarykova 15, 10000 Zagreb</item>
    </derivirana_varijabla>
  </DomainObject.Predmet.OstaliListFormatedWithAdressOIB>
  <DomainObject.Predmet.OstaliListNazivFormated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izvorni_sadrzaj>
    <derivirana_varijabla naziv="DomainObject.Predmet.OstaliListNazivFormated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</derivirana_varijabla>
  </DomainObject.Predmet.OstaliListNazivFormated>
  <DomainObject.Predmet.OstaliListNazivFormatedOIB>
    <izvorni_sadrzaj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izvorni_sadrzaj>
    <derivirana_varijabla naziv="DomainObject.Predmet.OstaliListNazivFormatedOIB_1"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ustanova, OIB </item>
      <item>DRVNA INDUSTRIJA SPAČVA d.d., OIB 02046778584</item>
      <item>CROATIA LLOYD, OIB </item>
      <item>GOLUBIĆ TRGOVINA, OIB 86314065016</item>
      <item>GECKO d.o.o., OIB 08450756505</item>
      <item>VODOOPSKRBA I ODVODNJA d.o.o., OIB 83416546499</item>
      <item>Antonio Volarević, odvj.</item>
      <item>OD Hanžeković i partneri</item>
      <item>OD Mađarić i Lui</item>
      <item>Župić i partneri</item>
      <item>OD Jelić, Vuković i Handžiski</item>
      <item>Maroje Stjepović, OIB 57640555089</item>
      <item>Općinski građanski sud u Zagrebu, OIB 01252163117</item>
      <item>Općinski građ. sud u Zagrebu, zk odjel, OIB 01252163117</item>
      <item>ERSTE&amp;STEIERMÄRKISCHE BANKA dioničko društvo, OIB 23057039320</item>
      <item>ARSENIUS  d.o.o. za usluge, OIB 74301282336</item>
      <item>METROPROJEKT građenje, trgovina i usluge d.o.o., OIB 69013394653</item>
      <item>RH Ministarstvo financija, OIB 18683136487</item>
      <item>BUTERIN&amp;POSAVEC odvjetničko društvo, društvo s ograničenom odgovornošću, OIB 88443826619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JUST-GRADITELJSTVO d.o.o. za graditeljstvo i poslovanje nekretninama</izvorni_sadrzaj>
    <derivirana_varijabla naziv="DomainObject.Predmet.ProtustrankaIDrugi_1">JUST-GRADITELJSTVO d.o.o. za graditeljstvo i poslovanje nekretninama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JUST-GRADITELJSTVO d.o.o. za graditeljstvo i poslovanje nekretninama, OIB 57303316329, Dužice 28, 10000 Zagreb</izvorni_sadrzaj>
    <derivirana_varijabla naziv="DomainObject.Predmet.ProtustrankaIDrugiAdressOIB_1">JUST-GRADITELJSTVO d.o.o. za graditeljstvo i poslovanje nekretninama, OIB 57303316329,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ARSENIUS  d.o.o. za usluge</item>
      <item>METROPROJEKT građenje, trgovina i usluge d.o.o.</item>
    </izvorni_sadrzaj>
    <derivirana_varijabla naziv="DomainObject.Predmet.SudioniciListNaziv_1">
      <item>JUST-GRADITELJSTVO d.o.o. za graditeljstvo i poslovanje nekretninama</item>
      <item>Financijska agencija</item>
      <item>PBZ LEASING d.o.o.</item>
      <item>MAMIĆ PERIĆ REBERSKI RIMAC OD d.o.o.</item>
      <item>Ivo Jurkić</item>
      <item>Županijsko državno odvjetništvo u Zagrebu</item>
      <item>Zoran Tomić</item>
      <item>GRADSKA PLINARA ZAGREB - OPSKRBA d.o.o.</item>
      <item>GRAD ZAGREB, Stručna služba gradonačelnika, Sektor za zastupanje Grada, Služba za zastupanje u parničnim i steč. postupcima</item>
      <item>HRVATSKA RADIOTELEVIZIJA, javna ustanova</item>
      <item>DRVNA INDUSTRIJA SPAČVA d.d.</item>
      <item>CROATIA LLOYD</item>
      <item>GOLUBIĆ TRGOVINA</item>
      <item>GECKO d.o.o.</item>
      <item>VODOOPSKRBA I ODVODNJA d.o.o.</item>
      <item>Antonio Volarević, odvj.</item>
      <item>OD Hanžeković i partneri</item>
      <item>OD Mađarić i Lui</item>
      <item>Župić i partneri</item>
      <item>OD Jelić, Vuković i Handžiski</item>
      <item>Maroje Stjepović</item>
      <item>Općinski građanski sud u Zagrebu</item>
      <item>Općinski građ. sud u Zagrebu, zk odjel</item>
      <item>ERSTE&amp;STEIERMÄRKISCHE BANKA dioničko društvo</item>
      <item>ARSENIUS  d.o.o. za usluge</item>
      <item>METROPROJEKT građenje, trgovina i usluge d.o.o.</item>
      <item>RH Ministarstvo financija</item>
      <item>BUTERIN&amp;POSAVEC odvjetničko društvo, društvo s ograničenom odgovornošću</item>
      <item>Alan Milinković</item>
      <item>ARSENIUS  d.o.o. za usluge</item>
      <item>METROPROJEKT građenje, trgovina i usluge d.o.o.</item>
    </derivirana_varijabla>
  </DomainObject.Predmet.SudioniciListNaziv>
  <DomainObject.Predmet.SudioniciListAdressOIB>
    <izvorni_sadrzaj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  <item>BUTERIN&amp;POSAVEC odvjetničko društvo, društvo s ograničenom odgovornošću, OIB 88443826619, Draškovićeva 82,10000 Zagreb</item>
      <item>Alan Milinković, Masarykova 15,10000 Zagreb</item>
      <item>ARSENIUS  d.o.o. za usluge, OIB 74301282336, Jaruščica 11,10000 Zagreb</item>
      <item>METROPROJEKT građenje, trgovina i usluge d.o.o., OIB 69013394653, Sobolski put 16,10000 Zagreb</item>
    </izvorni_sadrzaj>
    <derivirana_varijabla naziv="DomainObject.Predmet.SudioniciListAdressOIB_1">
      <item>JUST-GRADITELJSTVO d.o.o. za graditeljstvo i poslovanje nekretninama, OIB 57303316329, Dužice 28,10000 Zagreb</item>
      <item>Financijska agencija, OIB 85821130368, Ulica grada Vukovara 70,10000 Zagreb</item>
      <item>PBZ LEASING d.o.o., Radnička c. 44,10000 Zagreb</item>
      <item>MAMIĆ PERIĆ REBERSKI RIMAC OD d.o.o., Radnička c. 80,10000 Zagreb</item>
      <item>Ivo Jurkić, Zlatarska 12,10000 Zagreb</item>
      <item>Županijsko državno odvjetništvo u Zagrebu</item>
      <item>Zoran Tomić, Zelinska 2/I,10000 Zagreb</item>
      <item>GRADSKA PLINARA ZAGREB - OPSKRBA d.o.o., Radnička c. 1,10000 Zagreb</item>
      <item>GRAD ZAGREB, Stručna služba gradonačelnika, Sektor za zastupanje Grada, Služba za zastupanje u parničnim i steč. postupcima, Trg S. Radića 1,10000 Zagreb</item>
      <item>HRVATSKA RADIOTELEVIZIJA, javna ustanova, OIB , Prisavlje 3,10000 Zagreb</item>
      <item>DRVNA INDUSTRIJA SPAČVA d.d., OIB 02046778584, Duga ulica 81,32100 Vinkovci</item>
      <item>CROATIA LLOYD, OIB , Ul. grada Vukovara 62,10000 Zagreb</item>
      <item>GOLUBIĆ TRGOVINA, OIB 86314065016, Šublinov brijeg 64,10000 Zagreb</item>
      <item>GECKO d.o.o., OIB 08450756505, Rapska 46,10000 Zagreb</item>
      <item>VODOOPSKRBA I ODVODNJA d.o.o., OIB 83416546499, Folnegovićeva 1,10000 Zagreb</item>
      <item>Antonio Volarević, odvj., Gjure Szaba 1A,10000 Zagreb</item>
      <item>OD Hanžeković i partneri, Radnička c. 22,10000 Zagreb</item>
      <item>OD Mađarić i Lui, Ilica 191 f,10000 Zagreb</item>
      <item>Župić i partneri, Ulica grada Vukovara 269F,10000 Zagreb</item>
      <item>OD Jelić, Vuković i Handžiski, Domagojeva 4,10000 Zagreb</item>
      <item>Maroje Stjepović, OIB 57640555089, Pera Budmani 10,20000 Dubrovnik</item>
      <item>Općinski građanski sud u Zagrebu, OIB 01252163117, Ul. grada Vukovara 84,10000 Zagreb</item>
      <item>Općinski građ. sud u Zagrebu, zk odjel, OIB 01252163117, Hrvatske bratske zajednice bb,10000 Zagreb</item>
      <item>ERSTE&amp;STEIERMÄRKISCHE BANKA dioničko društvo, OIB 23057039320, Jadranski Trg 3a,51000 Rijeka</item>
      <item>ARSENIUS  d.o.o. za usluge, OIB 74301282336, Jaruščica 11,10000 Zagreb</item>
      <item>METROPROJEKT građenje, trgovina i usluge d.o.o., OIB 69013394653, Sobolski put 16,10000 Zagreb</item>
      <item>RH Ministarstvo financija, OIB 18683136487, Av. Dubrovnik 32,10000 Zagreb</item>
      <item>BUTERIN&amp;POSAVEC odvjetničko društvo, društvo s ograničenom odgovornošću, OIB 88443826619, Draškovićeva 82,10000 Zagreb</item>
      <item>Alan Milinković, Masarykova 15,10000 Zagreb</item>
      <item>ARSENIUS  d.o.o. za usluge, OIB 74301282336, Jaruščica 11,10000 Zagreb</item>
      <item>METROPROJEKT građenje, trgovina i usluge d.o.o., OIB 69013394653, Sobolski put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  <item>, OIB 88443826619</item>
      <item>, OIB null</item>
      <item>, OIB 74301282336</item>
      <item>, OIB 69013394653</item>
    </izvorni_sadrzaj>
    <derivirana_varijabla naziv="DomainObject.Predmet.SudioniciListNazivOIB_1">
      <item>, OIB 57303316329</item>
      <item>, OIB 85821130368</item>
      <item>, OIB null</item>
      <item>, OIB null</item>
      <item>, OIB null</item>
      <item>, OIB null</item>
      <item>, OIB null</item>
      <item>, OIB null</item>
      <item>, OIB null</item>
      <item>, OIB </item>
      <item>, OIB 02046778584</item>
      <item>, OIB </item>
      <item>, OIB 86314065016</item>
      <item>, OIB 08450756505</item>
      <item>, OIB 83416546499</item>
      <item>, OIB null</item>
      <item>, OIB null</item>
      <item>, OIB null</item>
      <item>, OIB null</item>
      <item>, OIB null</item>
      <item>, OIB 57640555089</item>
      <item>, OIB 01252163117</item>
      <item>, OIB 01252163117</item>
      <item>, OIB 23057039320</item>
      <item>, OIB 74301282336</item>
      <item>, OIB 69013394653</item>
      <item>, OIB 18683136487</item>
      <item>, OIB 88443826619</item>
      <item>, OIB null</item>
      <item>, OIB 74301282336</item>
      <item>, OIB 69013394653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St-895/2013-101</izvorni_sadrzaj>
    <derivirana_varijabla naziv="DomainObject.PredzadnjaOdlukaIzPredmeta.Oznaka_1">St-895/2013-101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525</properties:Words>
  <properties:Characters>2907</properties:Characters>
  <properties:Lines>96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2019-01-29T12:49:00Z</dcterms:created>
  <dc:creator>test</dc:creator>
  <cp:lastModifiedBy>Maja Hajtek</cp:lastModifiedBy>
  <cp:lastPrinted>2019-01-29T13:07:00Z</cp:lastPrinted>
  <dcterms:modified xmlns:xsi="http://www.w3.org/2001/XMLSchema-instance" xsi:type="dcterms:W3CDTF">2019-01-29T13:07:00Z</dcterms:modified>
  <cp:revision>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203. -just graditeljstvo 29.1.2019..docx)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