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dd1b" w14:paraId="766dd1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23EEE" w:rsidRPr="00A23EEE">
        <w:rPr>
          <w:sz w:val="24"/>
          <w:szCs w:val="24"/>
        </w:rPr>
        <w:t>KVARTA d. o. o. za trgovinu i usluge Rijeka,  Dobriše Cesarića 19 ( MBS 040221613 – OIB 79847067254 )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A23EEE">
        <w:rPr>
          <w:color w:val="000000"/>
          <w:sz w:val="24"/>
          <w:szCs w:val="24"/>
        </w:rPr>
        <w:t>877,67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31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31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B44" w:rsidP="00FF2B80" w:rsidR="00B51B44">
      <w:pPr>
        <w:spacing w:lineRule="auto" w:line="240" w:after="0"/>
      </w:pPr>
      <w:r>
        <w:separator/>
      </w:r>
    </w:p>
  </w:endnote>
  <w:endnote w:id="0" w:type="continuationSeparator">
    <w:p w:rsidRDefault="00B51B44" w:rsidP="00FF2B80" w:rsidR="00B51B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B44" w:rsidP="00FF2B80" w:rsidR="00B51B44">
      <w:pPr>
        <w:spacing w:lineRule="auto" w:line="240" w:after="0"/>
      </w:pPr>
      <w:r>
        <w:separator/>
      </w:r>
    </w:p>
  </w:footnote>
  <w:footnote w:id="0" w:type="continuationSeparator">
    <w:p w:rsidRDefault="00B51B44" w:rsidP="00FF2B80" w:rsidR="00B51B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E3D2A">
      <w:rPr>
        <w:sz w:val="24"/>
        <w:szCs w:val="24"/>
      </w:rPr>
      <w:t>5</w:t>
    </w:r>
    <w:r w:rsidR="00A23EEE">
      <w:rPr>
        <w:sz w:val="24"/>
        <w:szCs w:val="24"/>
      </w:rPr>
      <w:t>31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51B4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2943"/>
    <w:rsid w:val="000A027E"/>
    <w:rsid w:val="000A1E1C"/>
    <w:rsid w:val="000C0102"/>
    <w:rsid w:val="000D35DC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D2A"/>
    <w:rsid w:val="002E65AA"/>
    <w:rsid w:val="002F330C"/>
    <w:rsid w:val="00304ED1"/>
    <w:rsid w:val="00315F5B"/>
    <w:rsid w:val="003335B2"/>
    <w:rsid w:val="003454A9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758B6"/>
    <w:rsid w:val="00783329"/>
    <w:rsid w:val="00783942"/>
    <w:rsid w:val="007B79BD"/>
    <w:rsid w:val="007E173F"/>
    <w:rsid w:val="00812D4A"/>
    <w:rsid w:val="00834388"/>
    <w:rsid w:val="00835AE9"/>
    <w:rsid w:val="0085401D"/>
    <w:rsid w:val="0086115D"/>
    <w:rsid w:val="008825FB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1B44"/>
    <w:rsid w:val="00B5648F"/>
    <w:rsid w:val="00B80884"/>
    <w:rsid w:val="00B919EC"/>
    <w:rsid w:val="00B94556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1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1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KVARTA d.o.o.</izvorni_sadrzaj>
    <derivirana_varijabla naziv="DomainObject.Predmet.ProtustrankaFormated_1">  KVARTA d.o.o.</derivirana_varijabla>
  </DomainObject.Predmet.ProtustrankaFormated>
  <DomainObject.Predmet.ProtustrankaFormatedOIB>
    <izvorni_sadrzaj>  KVARTA d.o.o., OIB 79847067254</izvorni_sadrzaj>
    <derivirana_varijabla naziv="DomainObject.Predmet.ProtustrankaFormatedOIB_1">  KVARTA d.o.o., OIB 79847067254</derivirana_varijabla>
  </DomainObject.Predmet.ProtustrankaFormatedOIB>
  <DomainObject.Predmet.ProtustrankaFormatedWithAdress>
    <izvorni_sadrzaj> KVARTA d.o.o., Dobriše Cesarića 19, 51000 Rijeka</izvorni_sadrzaj>
    <derivirana_varijabla naziv="DomainObject.Predmet.ProtustrankaFormatedWithAdress_1"> KVARTA d.o.o., Dobriše Cesarića 19, 51000 Rijeka</derivirana_varijabla>
  </DomainObject.Predmet.ProtustrankaFormatedWithAdress>
  <DomainObject.Predmet.ProtustrankaFormatedWithAdressOIB>
    <izvorni_sadrzaj> KVARTA d.o.o., OIB 79847067254, Dobriše Cesarića 19, 51000 Rijeka</izvorni_sadrzaj>
    <derivirana_varijabla naziv="DomainObject.Predmet.ProtustrankaFormatedWithAdressOIB_1"> KVARTA d.o.o., OIB 79847067254, Dobriše Cesarića 19, 51000 Rijeka</derivirana_varijabla>
  </DomainObject.Predmet.ProtustrankaFormatedWithAdressOIB>
  <DomainObject.Predmet.ProtustrankaWithAdress>
    <izvorni_sadrzaj>KVARTA d.o.o. Dobriše Cesarića 19, 51000 Rijeka</izvorni_sadrzaj>
    <derivirana_varijabla naziv="DomainObject.Predmet.ProtustrankaWithAdress_1">KVARTA d.o.o. Dobriše Cesarića 19, 51000 Rijeka</derivirana_varijabla>
  </DomainObject.Predmet.ProtustrankaWithAdress>
  <DomainObject.Predmet.ProtustrankaWithAdressOIB>
    <izvorni_sadrzaj>KVARTA d.o.o., OIB 79847067254, Dobriše Cesarića 19, 51000 Rijeka</izvorni_sadrzaj>
    <derivirana_varijabla naziv="DomainObject.Predmet.ProtustrankaWithAdressOIB_1">KVARTA d.o.o., OIB 79847067254, Dobriše Cesarića 19, 51000 Rijeka</derivirana_varijabla>
  </DomainObject.Predmet.ProtustrankaWithAdressOIB>
  <DomainObject.Predmet.ProtustrankaNazivFormated>
    <izvorni_sadrzaj>KVARTA d.o.o.</izvorni_sadrzaj>
    <derivirana_varijabla naziv="DomainObject.Predmet.ProtustrankaNazivFormated_1">KVARTA d.o.o.</derivirana_varijabla>
  </DomainObject.Predmet.ProtustrankaNazivFormated>
  <DomainObject.Predmet.ProtustrankaNazivFormatedOIB>
    <izvorni_sadrzaj>KVARTA d.o.o., OIB 79847067254</izvorni_sadrzaj>
    <derivirana_varijabla naziv="DomainObject.Predmet.ProtustrankaNazivFormatedOIB_1">KVARTA d.o.o., OIB 79847067254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KVARTA d.o.o.</item>
    </izvorni_sadrzaj>
    <derivirana_varijabla naziv="DomainObject.Predmet.ProtuStrankaListFormated_1">
      <item>KVARTA d.o.o.</item>
    </derivirana_varijabla>
  </DomainObject.Predmet.ProtuStrankaListFormated>
  <DomainObject.Predmet.ProtuStrankaListFormatedOIB>
    <izvorni_sadrzaj>
      <item>KVARTA d.o.o., OIB 79847067254</item>
    </izvorni_sadrzaj>
    <derivirana_varijabla naziv="DomainObject.Predmet.ProtuStrankaListFormatedOIB_1">
      <item>KVARTA d.o.o., OIB 79847067254</item>
    </derivirana_varijabla>
  </DomainObject.Predmet.ProtuStrankaListFormatedOIB>
  <DomainObject.Predmet.ProtuStrankaListFormatedWithAdress>
    <izvorni_sadrzaj>
      <item>KVARTA d.o.o., Dobriše Cesarića 19, 51000 Rijeka</item>
    </izvorni_sadrzaj>
    <derivirana_varijabla naziv="DomainObject.Predmet.ProtuStrankaListFormatedWithAdress_1">
      <item>KVARTA d.o.o., Dobriše Cesarića 19, 51000 Rijeka</item>
    </derivirana_varijabla>
  </DomainObject.Predmet.ProtuStrankaListFormatedWithAdress>
  <DomainObject.Predmet.ProtuStrankaListFormatedWithAdressOIB>
    <izvorni_sadrzaj>
      <item>KVARTA d.o.o., OIB 79847067254, Dobriše Cesarića 19, 51000 Rijeka</item>
    </izvorni_sadrzaj>
    <derivirana_varijabla naziv="DomainObject.Predmet.ProtuStrankaListFormatedWithAdressOIB_1">
      <item>KVARTA d.o.o., OIB 79847067254, Dobriše Cesarića 19, 51000 Rijeka</item>
    </derivirana_varijabla>
  </DomainObject.Predmet.ProtuStrankaListFormatedWithAdressOIB>
  <DomainObject.Predmet.ProtuStrankaListNazivFormated>
    <izvorni_sadrzaj>
      <item>KVARTA d.o.o.</item>
    </izvorni_sadrzaj>
    <derivirana_varijabla naziv="DomainObject.Predmet.ProtuStrankaListNazivFormated_1">
      <item>KVARTA d.o.o.</item>
    </derivirana_varijabla>
  </DomainObject.Predmet.ProtuStrankaListNazivFormated>
  <DomainObject.Predmet.ProtuStrankaListNazivFormatedOIB>
    <izvorni_sadrzaj>
      <item>KVARTA d.o.o., OIB 79847067254</item>
    </izvorni_sadrzaj>
    <derivirana_varijabla naziv="DomainObject.Predmet.ProtuStrankaListNazivFormatedOIB_1">
      <item>KVARTA d.o.o., OIB 79847067254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KVARTA d.o.o.</izvorni_sadrzaj>
    <derivirana_varijabla naziv="DomainObject.Predmet.ProtustrankaIDrugi_1">KVARTA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KVARTA d.o.o., OIB 79847067254, Dobriše Cesarića 19, 51000 Rijeka</izvorni_sadrzaj>
    <derivirana_varijabla naziv="DomainObject.Predmet.ProtustrankaIDrugiAdressOIB_1">KVARTA d.o.o., OIB 79847067254, Dobriše Cesarića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KVARTA d.o.o.</item>
    </izvorni_sadrzaj>
    <derivirana_varijabla naziv="DomainObject.Predmet.SudioniciListNaziv_1">
      <item>FINA  Rijeka</item>
      <item>KVARTA d.o.o.</item>
    </derivirana_varijabla>
  </DomainObject.Predmet.SudioniciListNaziv>
  <DomainObject.Predmet.SudioniciListAdressOIB>
    <izvorni_sadrzaj>
      <item>FINA  Rijeka, OIB 85821130368, Frana Kurelca 8,51000 Rijeka</item>
      <item>KVARTA d.o.o., OIB 79847067254, Dobriše Cesarića 19,51000 Rijeka</item>
    </izvorni_sadrzaj>
    <derivirana_varijabla naziv="DomainObject.Predmet.SudioniciListAdressOIB_1">
      <item>FINA  Rijeka, OIB 85821130368, Frana Kurelca 8,51000 Rijeka</item>
      <item>KVARTA d.o.o., OIB 79847067254, Dobriše Cesarića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79847067254</item>
    </izvorni_sadrzaj>
    <derivirana_varijabla naziv="DomainObject.Predmet.SudioniciListNazivOIB_1">
      <item>, OIB 85821130368</item>
      <item>, OIB 79847067254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75E47-26BB-48D2-BDA4-32D183985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1260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2016-04-28T11:23:00Z</dcterms:created>
  <dc:creator>Vera Jelenović</dc:creator>
  <cp:lastModifiedBy>Tanja Fidel</cp:lastModifiedBy>
  <dcterms:modified xmlns:xsi="http://www.w3.org/2001/XMLSchema-instance" xsi:type="dcterms:W3CDTF">2016-04-29T08:40:00Z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