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42c62" w14:paraId="fb42c62" w:rsidRDefault="00AC160B" w:rsidP="00AC160B"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1449389</wp:posOffset>
            </wp:positionH>
            <wp:positionV relativeFrom="page">
              <wp:posOffset>219710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AC160B" w:rsidR="00AE649C" w:rsidRPr="00B76F3C">
      <w:pPr>
        <w:pStyle w:val="NormaleSPIS"/>
        <w:spacing w:after="0"/>
      </w:pPr>
    </w:p>
    <w:p w:rsidRDefault="00AC160B" w:rsidP="00AC160B" w:rsidR="00AC160B">
      <w:pPr>
        <w:spacing w:after="0"/>
        <w:rPr>
          <w:rFonts w:cs="Times New Roman"/>
        </w:rPr>
      </w:pPr>
      <w:r>
        <w:rPr>
          <w:rFonts w:cs="Times New Roman"/>
        </w:rPr>
        <w:tab/>
        <w:t>Republika Hrvatska</w:t>
      </w:r>
    </w:p>
    <w:p w:rsidRDefault="00AC160B" w:rsidP="00AC160B" w:rsidR="00AC160B">
      <w:pPr>
        <w:spacing w:after="0"/>
        <w:rPr>
          <w:rFonts w:cs="Times New Roman"/>
        </w:rPr>
      </w:pPr>
      <w:r>
        <w:rPr>
          <w:rFonts w:cs="Times New Roman"/>
        </w:rPr>
        <w:t xml:space="preserve">      Trgovački sud u Bjelovaru</w:t>
      </w:r>
    </w:p>
    <w:p w:rsidRDefault="00AC160B" w:rsidP="00AC160B" w:rsidR="00AC160B" w:rsidRPr="00AC160B">
      <w:pPr>
        <w:spacing w:after="0"/>
        <w:rPr>
          <w:rFonts w:cs="Times New Roman"/>
        </w:rPr>
      </w:pPr>
      <w:r>
        <w:rPr>
          <w:rFonts w:cs="Times New Roman"/>
        </w:rPr>
        <w:t>Bjelovar, Šet. dr. Ivše Lebovića 42</w:t>
      </w:r>
    </w:p>
    <w:p w:rsidRDefault="00AC160B" w:rsidP="00AC160B" w:rsidR="00AC160B">
      <w:pPr>
        <w:spacing w:after="0"/>
        <w:jc w:val="right"/>
      </w:pPr>
      <w:r>
        <w:t>Poslovni broj: 2 St-125/2017-2</w:t>
      </w:r>
    </w:p>
    <w:p w:rsidRDefault="00AC160B" w:rsidP="00AC160B" w:rsidR="00AC160B">
      <w:pPr>
        <w:spacing w:after="0"/>
      </w:pPr>
    </w:p>
    <w:p w:rsidRDefault="00AC160B" w:rsidP="00AC160B" w:rsidR="00AC160B">
      <w:pPr>
        <w:spacing w:after="0"/>
      </w:pPr>
    </w:p>
    <w:p w:rsidRDefault="00AC160B" w:rsidP="00AC160B" w:rsidR="00AC160B">
      <w:pPr>
        <w:spacing w:after="0"/>
      </w:pPr>
    </w:p>
    <w:p w:rsidRDefault="00AC160B" w:rsidP="00AC160B" w:rsidR="00AC160B">
      <w:pPr>
        <w:spacing w:after="0"/>
      </w:pPr>
    </w:p>
    <w:p w:rsidRDefault="00AC160B" w:rsidP="00AC160B" w:rsidR="00AC160B">
      <w:pPr>
        <w:spacing w:after="0"/>
        <w:jc w:val="center"/>
      </w:pPr>
      <w:r>
        <w:t>U    I M E   R E P U B L I K E   H R V A T S K E</w:t>
      </w:r>
    </w:p>
    <w:p w:rsidRDefault="00AC160B" w:rsidP="00AC160B" w:rsidR="00AC160B">
      <w:pPr>
        <w:spacing w:after="0"/>
        <w:jc w:val="center"/>
      </w:pPr>
    </w:p>
    <w:p w:rsidRDefault="00AC160B" w:rsidP="00AC160B" w:rsidR="00AC160B">
      <w:pPr>
        <w:spacing w:after="0"/>
        <w:jc w:val="center"/>
      </w:pPr>
      <w:r>
        <w:t>R J E Š E N J E</w:t>
      </w:r>
    </w:p>
    <w:p w:rsidRDefault="00AC160B" w:rsidP="00AC160B" w:rsidR="00AC160B">
      <w:pPr>
        <w:spacing w:after="0"/>
      </w:pPr>
    </w:p>
    <w:p w:rsidRDefault="00AC160B" w:rsidP="00AC160B" w:rsidR="00AC160B">
      <w:pPr>
        <w:spacing w:after="0"/>
      </w:pPr>
    </w:p>
    <w:p w:rsidRDefault="00AC160B" w:rsidP="00AC160B" w:rsidR="00AC160B">
      <w:pPr>
        <w:spacing w:after="0"/>
      </w:pPr>
    </w:p>
    <w:p w:rsidRDefault="00AC160B" w:rsidP="00AC160B" w:rsidR="00AC160B">
      <w:pPr>
        <w:spacing w:after="0"/>
        <w:jc w:val="both"/>
      </w:pPr>
      <w:r>
        <w:t xml:space="preserve">Trgovački sud u Bjelovaru, po sucu Tomislavu Mrazoviću, kao sucu pojedincu, na prijedlog sudskog savjetnika Miroslava Lovrekovića, u skraćenom stečajnom postupku nad dužnikom NAVALIA MARIN d.o.o. za izgradnju plovila, Zagreb, Radnička cesta 39/4, MBS: 060180863, OIB: 28172263022, 31. srpnja 2018. </w:t>
      </w:r>
    </w:p>
    <w:p w:rsidRDefault="00AC160B" w:rsidP="00AC160B" w:rsidR="00AC160B">
      <w:pPr>
        <w:spacing w:after="0"/>
        <w:jc w:val="both"/>
      </w:pPr>
    </w:p>
    <w:p w:rsidRDefault="00AC160B" w:rsidP="00AC160B" w:rsidR="00AC160B">
      <w:pPr>
        <w:spacing w:after="0"/>
        <w:jc w:val="both"/>
      </w:pPr>
    </w:p>
    <w:p w:rsidRDefault="00AC160B" w:rsidP="00AC160B" w:rsidR="00AC160B">
      <w:pPr>
        <w:spacing w:after="0"/>
        <w:jc w:val="center"/>
      </w:pPr>
      <w:r>
        <w:t>r i j e š i o   j e</w:t>
      </w:r>
    </w:p>
    <w:p w:rsidRDefault="00AC160B" w:rsidP="00AC160B" w:rsidR="00AC160B">
      <w:pPr>
        <w:spacing w:after="0"/>
        <w:jc w:val="center"/>
        <w:rPr>
          <w:b/>
        </w:rPr>
      </w:pPr>
    </w:p>
    <w:p w:rsidRDefault="00AC160B" w:rsidP="00AC160B" w:rsidR="00AC160B">
      <w:pPr>
        <w:spacing w:after="0"/>
        <w:jc w:val="center"/>
        <w:rPr>
          <w:b/>
        </w:rPr>
      </w:pPr>
    </w:p>
    <w:p w:rsidRDefault="00AC160B" w:rsidP="00AC160B" w:rsidR="00AC160B">
      <w:pPr>
        <w:spacing w:after="0"/>
        <w:jc w:val="both"/>
      </w:pPr>
      <w:r>
        <w:rPr>
          <w:b/>
        </w:rPr>
        <w:tab/>
      </w:r>
      <w:r>
        <w:t>Obustavlja se skraćeni stečajni postupak.</w:t>
      </w:r>
    </w:p>
    <w:p w:rsidRDefault="00AC160B" w:rsidP="00AC160B" w:rsidR="00AC160B">
      <w:pPr>
        <w:spacing w:after="0"/>
        <w:jc w:val="center"/>
      </w:pPr>
    </w:p>
    <w:p w:rsidRDefault="00AC160B" w:rsidP="00AC160B" w:rsidR="00AC160B">
      <w:pPr>
        <w:spacing w:after="0"/>
        <w:jc w:val="center"/>
      </w:pPr>
    </w:p>
    <w:p w:rsidRDefault="00AC160B" w:rsidP="00AC160B" w:rsidR="00AC160B">
      <w:pPr>
        <w:tabs>
          <w:tab w:pos="1797" w:val="left"/>
          <w:tab w:pos="4536" w:val="center"/>
        </w:tabs>
        <w:spacing w:after="0"/>
      </w:pPr>
      <w:r>
        <w:tab/>
      </w:r>
      <w:r>
        <w:tab/>
        <w:t>Obrazloženje</w:t>
      </w:r>
    </w:p>
    <w:p w:rsidRDefault="00AC160B" w:rsidP="00AC160B" w:rsidR="00AC160B">
      <w:pPr>
        <w:spacing w:after="0"/>
        <w:jc w:val="both"/>
        <w:rPr>
          <w:b/>
        </w:rPr>
      </w:pPr>
    </w:p>
    <w:p w:rsidRDefault="00AC160B" w:rsidP="00AC160B" w:rsidR="00AC160B">
      <w:pPr>
        <w:spacing w:after="0"/>
        <w:jc w:val="both"/>
        <w:rPr>
          <w:b/>
        </w:rPr>
      </w:pPr>
    </w:p>
    <w:p w:rsidRDefault="00AC160B" w:rsidP="00AC160B" w:rsidR="00AC160B">
      <w:pPr>
        <w:spacing w:after="0"/>
        <w:jc w:val="both"/>
      </w:pPr>
      <w:r>
        <w:rPr>
          <w:b/>
        </w:rPr>
        <w:tab/>
      </w:r>
      <w:r>
        <w:t>U skraćenom stečajnom postupku nad dužnikom NAVALIA MARIN d.o.o. za izgradnju plovila, Zagreb, Radnička cesta 39/4, MBS: 060180863, OIB: 28172263022, dana 13. listopada 2016. godine Financijska agencija, RC Zagreb, Podružnica Zagreb, je podnijela zahtjev za provedbu skraćenog stečajnog postupka nad dužnikom, obzirom da je na dan 10. listopada 2'16. godine dužniku očevidniku redoslijeda za plaćanje imao evidentirane neizvršene osnove za plaćanje u neprekinutom razdoblju od 120 dana, u ukupnom iznosu od 1.154.616,92 kune, u koji iznos je uračunata kamata i naknada Financijske agencije za provedbu ovrhe na novčanim sredstvima.</w:t>
      </w:r>
    </w:p>
    <w:p w:rsidRDefault="00AC160B" w:rsidP="00AC160B" w:rsidR="00AC160B">
      <w:pPr>
        <w:spacing w:after="0"/>
        <w:jc w:val="both"/>
      </w:pPr>
    </w:p>
    <w:p w:rsidRDefault="00AC160B" w:rsidP="00AC160B" w:rsidR="00AC160B">
      <w:pPr>
        <w:spacing w:after="0"/>
        <w:jc w:val="both"/>
      </w:pPr>
      <w:r>
        <w:tab/>
        <w:t>Uvidom u sudski registar utvrđeno je da je Trgovački sud u Zagrebu rješenjem broj St-6500/2016 od 1. prosinca 2017. godine otvorio stečajni postupak nad navedenim dužnikom.</w:t>
      </w:r>
    </w:p>
    <w:p w:rsidRDefault="00AC160B" w:rsidP="00AC160B" w:rsidR="00AC160B">
      <w:pPr>
        <w:spacing w:after="0"/>
        <w:jc w:val="both"/>
      </w:pPr>
    </w:p>
    <w:p w:rsidRDefault="00AC160B" w:rsidP="00AC160B" w:rsidR="00AC160B">
      <w:pPr>
        <w:spacing w:after="0"/>
        <w:jc w:val="both"/>
      </w:pPr>
      <w:r>
        <w:tab/>
        <w:t xml:space="preserve"> Budući da je nad dužnikom već otvoren stečajni postupak navedenom odlukom, nisu ispunjene pretpostavke za istodobno otvaranje i zaključenje skraćenog stečajnog postupka u smislu odredbe čl. 431. Stečajnog zakona (NN broj 71/15 i 104/17 – dalje SZ).</w:t>
      </w:r>
    </w:p>
    <w:p w:rsidRDefault="00AC160B" w:rsidP="00AC160B" w:rsidR="00AC160B">
      <w:pPr>
        <w:spacing w:after="0"/>
        <w:jc w:val="both"/>
      </w:pPr>
    </w:p>
    <w:p w:rsidRDefault="00AC160B" w:rsidP="00AC160B" w:rsidR="00AC160B">
      <w:pPr>
        <w:spacing w:after="0"/>
      </w:pPr>
      <w:r>
        <w:br w:type="page"/>
      </w:r>
    </w:p>
    <w:p w:rsidRDefault="00AC160B" w:rsidP="00AC160B" w:rsidR="00AC160B">
      <w:pPr>
        <w:spacing w:after="0"/>
        <w:jc w:val="both"/>
      </w:pPr>
    </w:p>
    <w:p w:rsidRDefault="00AC160B" w:rsidP="00AC160B" w:rsidR="00AC160B">
      <w:pPr>
        <w:spacing w:after="0"/>
        <w:jc w:val="both"/>
        <w:rPr>
          <w:b/>
        </w:rPr>
      </w:pPr>
      <w:r>
        <w:tab/>
        <w:t>Stoga je skraćeni stečajni postupak nad dužnikom obustavljen i temeljem odredbe čl. 433. SZ-a riješeno je kao u izreci.</w:t>
      </w:r>
      <w:r>
        <w:rPr>
          <w:b/>
        </w:rPr>
        <w:tab/>
      </w:r>
    </w:p>
    <w:p w:rsidRDefault="00AC160B" w:rsidP="00AC160B" w:rsidR="00AC160B">
      <w:pPr>
        <w:spacing w:after="0"/>
        <w:jc w:val="both"/>
      </w:pPr>
      <w:r>
        <w:tab/>
      </w:r>
    </w:p>
    <w:p w:rsidRDefault="00AC160B" w:rsidP="00AC160B" w:rsidR="00AC160B">
      <w:pPr>
        <w:spacing w:after="0"/>
        <w:jc w:val="both"/>
      </w:pPr>
    </w:p>
    <w:p w:rsidRDefault="00AC160B" w:rsidP="00AC160B" w:rsidR="00AC160B">
      <w:pPr>
        <w:spacing w:after="0"/>
        <w:jc w:val="center"/>
      </w:pPr>
      <w:r>
        <w:t>U Bjelovaru 31. srpnja 2018.</w:t>
      </w:r>
    </w:p>
    <w:p w:rsidRDefault="00AC160B" w:rsidP="00AC160B" w:rsidR="00AC160B">
      <w:pPr>
        <w:spacing w:after="0"/>
        <w:jc w:val="both"/>
      </w:pPr>
    </w:p>
    <w:p w:rsidRDefault="00AC160B" w:rsidP="00AC160B" w:rsidR="00AC160B">
      <w:pPr>
        <w:spacing w:after="0"/>
        <w:jc w:val="both"/>
      </w:pPr>
      <w:r>
        <w:tab/>
      </w:r>
      <w:r>
        <w:tab/>
      </w:r>
      <w:r>
        <w:tab/>
      </w:r>
      <w:r>
        <w:tab/>
      </w:r>
      <w:r>
        <w:tab/>
      </w:r>
      <w:r>
        <w:tab/>
      </w:r>
      <w:r>
        <w:tab/>
      </w:r>
      <w:r>
        <w:tab/>
        <w:t xml:space="preserve">     SUDAC</w:t>
      </w:r>
    </w:p>
    <w:p w:rsidRDefault="00AC160B" w:rsidP="00AC160B" w:rsidR="00AC160B">
      <w:pPr>
        <w:spacing w:after="0"/>
        <w:jc w:val="both"/>
      </w:pPr>
      <w:r>
        <w:tab/>
      </w:r>
      <w:r>
        <w:tab/>
      </w:r>
      <w:r>
        <w:tab/>
      </w:r>
      <w:r>
        <w:tab/>
      </w:r>
      <w:r>
        <w:tab/>
      </w:r>
      <w:r>
        <w:tab/>
      </w:r>
      <w:r>
        <w:tab/>
        <w:t>TOMISLAV MRAZOVIĆ, v.r.</w:t>
      </w:r>
    </w:p>
    <w:p w:rsidRDefault="00AC160B" w:rsidP="00AC160B" w:rsidR="00AC160B">
      <w:pPr>
        <w:spacing w:after="0"/>
        <w:jc w:val="both"/>
      </w:pPr>
      <w:r>
        <w:tab/>
      </w:r>
      <w:r>
        <w:tab/>
      </w:r>
      <w:r>
        <w:tab/>
      </w:r>
      <w:r>
        <w:tab/>
      </w:r>
      <w:r>
        <w:tab/>
      </w:r>
      <w:r>
        <w:tab/>
        <w:t xml:space="preserve">    Za točnost otpravka – ovlašteni službenik</w:t>
      </w:r>
    </w:p>
    <w:p w:rsidRDefault="00AC160B" w:rsidP="00AC160B" w:rsidR="00AC160B">
      <w:pPr>
        <w:spacing w:after="0"/>
        <w:jc w:val="both"/>
        <w:rPr>
          <w:b/>
        </w:rPr>
      </w:pPr>
      <w:r>
        <w:tab/>
      </w:r>
      <w:r>
        <w:tab/>
      </w:r>
      <w:r>
        <w:tab/>
      </w:r>
      <w:r>
        <w:tab/>
      </w:r>
      <w:r>
        <w:tab/>
      </w:r>
      <w:r>
        <w:tab/>
      </w:r>
      <w:r>
        <w:tab/>
      </w:r>
      <w:r>
        <w:tab/>
        <w:t>Romana Tremski</w:t>
      </w:r>
      <w:r>
        <w:rPr>
          <w:b/>
        </w:rPr>
        <w:t xml:space="preserve"> </w:t>
      </w:r>
    </w:p>
    <w:p w:rsidRDefault="00AC160B" w:rsidP="00AC160B" w:rsidR="00AC160B">
      <w:pPr>
        <w:spacing w:after="0"/>
        <w:jc w:val="both"/>
      </w:pPr>
    </w:p>
    <w:p w:rsidRDefault="00AC160B" w:rsidP="00AC160B" w:rsidR="00AC160B">
      <w:pPr>
        <w:spacing w:after="0"/>
        <w:jc w:val="both"/>
      </w:pPr>
    </w:p>
    <w:p w:rsidRDefault="00AC160B" w:rsidP="00AC160B" w:rsidR="00AC160B">
      <w:pPr>
        <w:spacing w:after="0"/>
        <w:jc w:val="both"/>
      </w:pPr>
    </w:p>
    <w:p w:rsidRDefault="00AC160B" w:rsidP="00AC160B" w:rsidR="00AC160B">
      <w:pPr>
        <w:spacing w:after="0"/>
        <w:jc w:val="both"/>
      </w:pPr>
    </w:p>
    <w:p w:rsidRDefault="00AC160B" w:rsidP="00AC160B" w:rsidR="00AC160B">
      <w:pPr>
        <w:spacing w:after="0"/>
        <w:jc w:val="both"/>
      </w:pPr>
    </w:p>
    <w:p w:rsidRDefault="00AC160B" w:rsidP="00AC160B" w:rsidR="00AC160B">
      <w:pPr>
        <w:spacing w:after="0"/>
        <w:jc w:val="both"/>
      </w:pPr>
      <w:r>
        <w:t>POUKA O PRAVNOM LIJEKU: Protiv ovog rješenja dopuštena je žalba Visokom trgovačkom sudu Republike Hrvatske u Zagrebu. Žalba se podnosi u tri istovjetna primjerka putem ovoga suda, u roku od 8 dana od dana dostave ovoga rješenja.</w:t>
      </w:r>
    </w:p>
    <w:p w:rsidRDefault="00AC160B" w:rsidP="00AC160B" w:rsidR="00AC160B">
      <w:pPr>
        <w:spacing w:after="0"/>
        <w:jc w:val="both"/>
      </w:pPr>
    </w:p>
    <w:p w:rsidRDefault="00AC160B" w:rsidP="00AC160B" w:rsidR="00AE649C" w:rsidRPr="00B76F3C">
      <w:pPr>
        <w:spacing w:after="0"/>
        <w:jc w:val="both"/>
      </w:pPr>
      <w:r>
        <w:t>Nacrt odluke izradio sudski savjetnik Miroslav Lovreković.</w:t>
      </w:r>
    </w:p>
    <w:sectPr w:rsidSect="00AC160B"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056994"/>
      <w:docPartObj>
        <w:docPartGallery w:val="Page Numbers (Top of Page)"/>
        <w:docPartUnique/>
      </w:docPartObj>
    </w:sdtPr>
    <w:sdtContent>
      <w:p w:rsidRDefault="00AC160B" w:rsidP="00AC160B" w:rsidR="00AC160B">
        <w:pPr>
          <w:pStyle w:val="Zaglavlje"/>
          <w:spacing w:after="0"/>
          <w:jc w:val="center"/>
        </w:pPr>
        <w:r>
          <w:fldChar w:fldCharType="begin"/>
        </w:r>
        <w:r>
          <w:instrText>PAGE   \* MERGEFORMAT</w:instrText>
        </w:r>
        <w:r>
          <w:fldChar w:fldCharType="separate"/>
        </w:r>
        <w:r w:rsidR="00F7534E">
          <w:t>2</w:t>
        </w:r>
        <w:r>
          <w:fldChar w:fldCharType="end"/>
        </w:r>
      </w:p>
    </w:sdtContent>
  </w:sdt>
  <w:p w:rsidRDefault="00AC160B" w:rsidP="00AC160B" w:rsidR="008333A9">
    <w:pPr>
      <w:spacing w:after="0"/>
      <w:jc w:val="right"/>
    </w:pPr>
    <w:r>
      <w:t>Poslovni broj: 2 St-125/2017-2</w:t>
    </w:r>
  </w:p>
  <w:p w:rsidRDefault="00AC160B" w:rsidP="00AC160B" w:rsidR="00AC160B">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60B"/>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534E"/>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2016484">
      <w:bodyDiv w:val="true"/>
      <w:marLeft w:val="0"/>
      <w:marRight w:val="0"/>
      <w:marTop w:val="0"/>
      <w:marBottom w:val="0"/>
      <w:divBdr>
        <w:top w:space="0" w:sz="0" w:color="auto" w:val="none"/>
        <w:left w:space="0" w:sz="0" w:color="auto" w:val="none"/>
        <w:bottom w:space="0" w:sz="0" w:color="auto" w:val="none"/>
        <w:right w:space="0" w:sz="0" w:color="auto" w:val="none"/>
      </w:divBdr>
    </w:div>
    <w:div w:id="17895472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srpnja 2018.</izvorni_sadrzaj>
    <derivirana_varijabla naziv="DomainObject.DatumDonosenjaOdluke_1">31.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St-125/2017-2</izvorni_sadrzaj>
    <derivirana_varijabla naziv="DomainObject.Oznaka_1">St-125/2017-2</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St-125/2017</izvorni_sadrzaj>
    <derivirana_varijabla naziv="DomainObject.Predmet.OznakaBroj_1">St-125/2017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NAVALIA MARIN d.o.o. za izgradnju plovila</izvorni_sadrzaj>
    <derivirana_varijabla naziv="DomainObject.Predmet.ProtustrankaFormated_1">  NAVALIA MARIN d.o.o. za izgradnju plovila</derivirana_varijabla>
  </DomainObject.Predmet.ProtustrankaFormated>
  <DomainObject.Predmet.ProtustrankaFormatedOIB>
    <izvorni_sadrzaj>  NAVALIA MARIN d.o.o. za izgradnju plovila, OIB 28172263022</izvorni_sadrzaj>
    <derivirana_varijabla naziv="DomainObject.Predmet.ProtustrankaFormatedOIB_1">  NAVALIA MARIN d.o.o. za izgradnju plovila, OIB 28172263022</derivirana_varijabla>
  </DomainObject.Predmet.ProtustrankaFormatedOIB>
  <DomainObject.Predmet.ProtustrankaFormatedWithAdress>
    <izvorni_sadrzaj> NAVALIA MARIN d.o.o. za izgradnju plovila, Radnička cesta 39/4, 10000 Zagreb</izvorni_sadrzaj>
    <derivirana_varijabla naziv="DomainObject.Predmet.ProtustrankaFormatedWithAdress_1"> NAVALIA MARIN d.o.o. za izgradnju plovila, Radnička cesta 39/4, 10000 Zagreb</derivirana_varijabla>
  </DomainObject.Predmet.ProtustrankaFormatedWithAdress>
  <DomainObject.Predmet.ProtustrankaFormatedWithAdressOIB>
    <izvorni_sadrzaj> NAVALIA MARIN d.o.o. za izgradnju plovila, OIB 28172263022, Radnička cesta 39/4, 10000 Zagreb</izvorni_sadrzaj>
    <derivirana_varijabla naziv="DomainObject.Predmet.ProtustrankaFormatedWithAdressOIB_1"> NAVALIA MARIN d.o.o. za izgradnju plovila, OIB 28172263022, Radnička cesta 39/4, 10000 Zagreb</derivirana_varijabla>
  </DomainObject.Predmet.ProtustrankaFormatedWithAdressOIB>
  <DomainObject.Predmet.ProtustrankaWithAdress>
    <izvorni_sadrzaj>NAVALIA MARIN d.o.o. za izgradnju plovila Radnička cesta 39/4, 10000 Zagreb</izvorni_sadrzaj>
    <derivirana_varijabla naziv="DomainObject.Predmet.ProtustrankaWithAdress_1">NAVALIA MARIN d.o.o. za izgradnju plovila Radnička cesta 39/4, 10000 Zagreb</derivirana_varijabla>
  </DomainObject.Predmet.ProtustrankaWithAdress>
  <DomainObject.Predmet.ProtustrankaWithAdressOIB>
    <izvorni_sadrzaj>NAVALIA MARIN d.o.o. za izgradnju plovila, OIB 28172263022, Radnička cesta 39/4, 10000 Zagreb</izvorni_sadrzaj>
    <derivirana_varijabla naziv="DomainObject.Predmet.ProtustrankaWithAdressOIB_1">NAVALIA MARIN d.o.o. za izgradnju plovila, OIB 28172263022, Radnička cesta 39/4, 10000 Zagreb</derivirana_varijabla>
  </DomainObject.Predmet.ProtustrankaWithAdressOIB>
  <DomainObject.Predmet.ProtustrankaNazivFormated>
    <izvorni_sadrzaj>NAVALIA MARIN d.o.o. za izgradnju plovila</izvorni_sadrzaj>
    <derivirana_varijabla naziv="DomainObject.Predmet.ProtustrankaNazivFormated_1">NAVALIA MARIN d.o.o. za izgradnju plovila</derivirana_varijabla>
  </DomainObject.Predmet.ProtustrankaNazivFormated>
  <DomainObject.Predmet.ProtustrankaNazivFormatedOIB>
    <izvorni_sadrzaj>NAVALIA MARIN d.o.o. za izgradnju plovila, OIB 28172263022</izvorni_sadrzaj>
    <derivirana_varijabla naziv="DomainObject.Predmet.ProtustrankaNazivFormatedOIB_1">NAVALIA MARIN d.o.o. za izgradnju plovila, OIB 28172263022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1, 10000 Zagreb</izvorni_sadrzaj>
    <derivirana_varijabla naziv="DomainObject.Predmet.StrankaFormatedWithAdress_1"> FINA Regionalni centar Zagreb, Podružnica Zagreb, Trg svibanjskih žrtava 1995. 1, 10000 Zagreb</derivirana_varijabla>
  </DomainObject.Predmet.StrankaFormatedWithAdress>
  <DomainObject.Predmet.StrankaFormatedWithAdressOIB>
    <izvorni_sadrzaj> FINA Regionalni centar Zagreb, Podružnica Zagreb, OIB 85821130368, Trg svibanjskih žrtava 1995. 1, 10000 Zagreb</izvorni_sadrzaj>
    <derivirana_varijabla naziv="DomainObject.Predmet.StrankaFormatedWithAdressOIB_1"> FINA Regionalni centar Zagreb, Podružnica Zagreb, OIB 85821130368, Trg svibanjskih žrtava 1995. 1, 10000 Zagreb</derivirana_varijabla>
  </DomainObject.Predmet.StrankaFormatedWithAdressOIB>
  <DomainObject.Predmet.StrankaWithAdress>
    <izvorni_sadrzaj>FINA Regionalni centar Zagreb, Podružnica Zagreb Trg svibanjskih žrtava 1995. 1,10000 Zagreb</izvorni_sadrzaj>
    <derivirana_varijabla naziv="DomainObject.Predmet.StrankaWithAdress_1">FINA Regionalni centar Zagreb, Podružnica Zagreb Trg svibanjskih žrtava 1995. 1,10000 Zagreb</derivirana_varijabla>
  </DomainObject.Predmet.StrankaWithAdress>
  <DomainObject.Predmet.StrankaWithAdressOIB>
    <izvorni_sadrzaj>FINA Regionalni centar Zagreb, Podružnica Zagreb, OIB 85821130368, Trg svibanjskih žrtava 1995. 1,10000 Zagreb</izvorni_sadrzaj>
    <derivirana_varijabla naziv="DomainObject.Predmet.StrankaWithAdressOIB_1">FINA Regionalni centar Zagreb, Podružnica Zagreb, OIB 85821130368, Trg svibanjskih žrtava 1995.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1, 10000 Zagreb</item>
    </izvorni_sadrzaj>
    <derivirana_varijabla naziv="DomainObject.Predmet.StrankaListFormatedWithAdress_1">
      <item>FINA Regionalni centar Zagreb, Podružnica Zagreb, Trg svibanjskih žrtava 1995. 1, 10000 Zagreb</item>
    </derivirana_varijabla>
  </DomainObject.Predmet.StrankaListFormatedWithAdress>
  <DomainObject.Predmet.StrankaListFormatedWithAdressOIB>
    <izvorni_sadrzaj>
      <item>FINA Regionalni centar Zagreb, Podružnica Zagreb, OIB 85821130368, Trg svibanjskih žrtava 1995. 1, 10000 Zagreb</item>
    </izvorni_sadrzaj>
    <derivirana_varijabla naziv="DomainObject.Predmet.StrankaListFormatedWithAdressOIB_1">
      <item>FINA Regionalni centar Zagreb, Podružnica Zagreb, OIB 85821130368, Trg svibanjskih žrtava 1995.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NAVALIA MARIN d.o.o. za izgradnju plovila</item>
    </izvorni_sadrzaj>
    <derivirana_varijabla naziv="DomainObject.Predmet.ProtuStrankaListFormated_1">
      <item>NAVALIA MARIN d.o.o. za izgradnju plovila</item>
    </derivirana_varijabla>
  </DomainObject.Predmet.ProtuStrankaListFormated>
  <DomainObject.Predmet.ProtuStrankaListFormatedOIB>
    <izvorni_sadrzaj>
      <item>NAVALIA MARIN d.o.o. za izgradnju plovila, OIB 28172263022</item>
    </izvorni_sadrzaj>
    <derivirana_varijabla naziv="DomainObject.Predmet.ProtuStrankaListFormatedOIB_1">
      <item>NAVALIA MARIN d.o.o. za izgradnju plovila, OIB 28172263022</item>
    </derivirana_varijabla>
  </DomainObject.Predmet.ProtuStrankaListFormatedOIB>
  <DomainObject.Predmet.ProtuStrankaListFormatedWithAdress>
    <izvorni_sadrzaj>
      <item>NAVALIA MARIN d.o.o. za izgradnju plovila, Radnička cesta 39/4, 10000 Zagreb</item>
    </izvorni_sadrzaj>
    <derivirana_varijabla naziv="DomainObject.Predmet.ProtuStrankaListFormatedWithAdress_1">
      <item>NAVALIA MARIN d.o.o. za izgradnju plovila, Radnička cesta 39/4, 10000 Zagreb</item>
    </derivirana_varijabla>
  </DomainObject.Predmet.ProtuStrankaListFormatedWithAdress>
  <DomainObject.Predmet.ProtuStrankaListFormatedWithAdressOIB>
    <izvorni_sadrzaj>
      <item>NAVALIA MARIN d.o.o. za izgradnju plovila, OIB 28172263022, Radnička cesta 39/4, 10000 Zagreb</item>
    </izvorni_sadrzaj>
    <derivirana_varijabla naziv="DomainObject.Predmet.ProtuStrankaListFormatedWithAdressOIB_1">
      <item>NAVALIA MARIN d.o.o. za izgradnju plovila, OIB 28172263022, Radnička cesta 39/4, 10000 Zagreb</item>
    </derivirana_varijabla>
  </DomainObject.Predmet.ProtuStrankaListFormatedWithAdressOIB>
  <DomainObject.Predmet.ProtuStrankaListNazivFormated>
    <izvorni_sadrzaj>
      <item>NAVALIA MARIN d.o.o. za izgradnju plovila</item>
    </izvorni_sadrzaj>
    <derivirana_varijabla naziv="DomainObject.Predmet.ProtuStrankaListNazivFormated_1">
      <item>NAVALIA MARIN d.o.o. za izgradnju plovila</item>
    </derivirana_varijabla>
  </DomainObject.Predmet.ProtuStrankaListNazivFormated>
  <DomainObject.Predmet.ProtuStrankaListNazivFormatedOIB>
    <izvorni_sadrzaj>
      <item>NAVALIA MARIN d.o.o. za izgradnju plovila, OIB 28172263022</item>
    </izvorni_sadrzaj>
    <derivirana_varijabla naziv="DomainObject.Predmet.ProtuStrankaListNazivFormatedOIB_1">
      <item>NAVALIA MARIN d.o.o. za izgradnju plovila, OIB 28172263022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2018.</izvorni_sadrzaj>
    <derivirana_varijabla naziv="DomainObject.Datum_1">31. srpnja 2018.</derivirana_varijabla>
  </DomainObject.Datum>
  <DomainObject.PoslovniBrojDokumenta>
    <izvorni_sadrzaj>St-125/2017-2</izvorni_sadrzaj>
    <derivirana_varijabla naziv="DomainObject.PoslovniBrojDokumenta_1">St-125/2017-2</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NAVALIA MARIN d.o.o. za izgradnju plovila</izvorni_sadrzaj>
    <derivirana_varijabla naziv="DomainObject.Predmet.ProtustrankaIDrugi_1">NAVALIA MARIN d.o.o. za izgradnju plovila</derivirana_varijabla>
  </DomainObject.Predmet.ProtustrankaIDrugi>
  <DomainObject.Predmet.StrankaIDrugiAdressOIB>
    <izvorni_sadrzaj>FINA Regionalni centar Zagreb, Podružnica Zagreb, OIB 85821130368, Trg svibanjskih žrtava 1995. 1, 10000 Zagreb</izvorni_sadrzaj>
    <derivirana_varijabla naziv="DomainObject.Predmet.StrankaIDrugiAdressOIB_1">FINA Regionalni centar Zagreb, Podružnica Zagreb, OIB 85821130368, Trg svibanjskih žrtava 1995. 1, 10000 Zagreb</derivirana_varijabla>
  </DomainObject.Predmet.StrankaIDrugiAdressOIB>
  <DomainObject.Predmet.ProtustrankaIDrugiAdressOIB>
    <izvorni_sadrzaj>NAVALIA MARIN d.o.o. za izgradnju plovila, OIB 28172263022, Radnička cesta 39/4, 10000 Zagreb</izvorni_sadrzaj>
    <derivirana_varijabla naziv="DomainObject.Predmet.ProtustrankaIDrugiAdressOIB_1">NAVALIA MARIN d.o.o. za izgradnju plovila, OIB 28172263022, Radnička cesta 39/4,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NAVALIA MARIN d.o.o. za izgradnju plovila</item>
      <item>FINA Regionalni centar Zagreb, Podružnica Zagreb</item>
    </izvorni_sadrzaj>
    <derivirana_varijabla naziv="DomainObject.Predmet.SudioniciListNaziv_1">
      <item>NAVALIA MARIN d.o.o. za izgradnju plovila</item>
      <item>FINA Regionalni centar Zagreb, Podružnica Zagreb</item>
    </derivirana_varijabla>
  </DomainObject.Predmet.SudioniciListNaziv>
  <DomainObject.Predmet.SudioniciListAdressOIB>
    <izvorni_sadrzaj>
      <item>NAVALIA MARIN d.o.o. za izgradnju plovila, OIB 28172263022, Radnička cesta 39/4,10000 Zagreb</item>
      <item>FINA Regionalni centar Zagreb, Podružnica Zagreb, OIB 85821130368, Trg svibanjskih žrtava 1995. 1,10000 Zagreb</item>
    </izvorni_sadrzaj>
    <derivirana_varijabla naziv="DomainObject.Predmet.SudioniciListAdressOIB_1">
      <item>NAVALIA MARIN d.o.o. za izgradnju plovila, OIB 28172263022, Radnička cesta 39/4,10000 Zagreb</item>
      <item>FINA Regionalni centar Zagreb, Podružnica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2491DE-0BF2-496B-BE4F-E3099A55E8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330</properties:Words>
  <properties:Characters>1787</properties:Characters>
  <properties:Lines>69</properties:Lines>
  <properties:Paragraphs>21</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2018-07-31T06:43:00Z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St-125/2017-2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