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a1f8f" w14:paraId="3aa1f8f" w:rsidRDefault="005458D2" w:rsidR="005458D2" w:rsidRPr="001779BC">
      <w:pPr>
        <w:jc w:val="both"/>
        <w15:collapsed w:val="false"/>
        <w:rPr>
          <w:rFonts w:hAnsi="Times New Roman" w:ascii="Times New Roman"/>
          <w:szCs w:val="24"/>
        </w:rPr>
      </w:pPr>
      <w:bookmarkStart w:name="_GoBack" w:id="0"/>
      <w:bookmarkEnd w:id="0"/>
      <w:r w:rsidRPr="001779BC">
        <w:rPr>
          <w:rFonts w:hAnsi="Times New Roman" w:ascii="Times New Roman"/>
          <w:szCs w:val="24"/>
        </w:rPr>
        <w:t xml:space="preserve">       REPUBLIKA HRVATSKA</w:t>
      </w:r>
    </w:p>
    <w:p w:rsidRDefault="005458D2" w:rsidR="005458D2" w:rsidRPr="001779BC">
      <w:pPr>
        <w:jc w:val="both"/>
        <w:rPr>
          <w:rFonts w:hAnsi="Times New Roman" w:ascii="Times New Roman"/>
          <w:b/>
          <w:szCs w:val="24"/>
        </w:rPr>
      </w:pPr>
      <w:r w:rsidRPr="001779BC">
        <w:rPr>
          <w:rFonts w:hAnsi="Times New Roman" w:ascii="Times New Roman"/>
          <w:szCs w:val="24"/>
        </w:rPr>
        <w:t>TRGOVAČK</w:t>
      </w:r>
      <w:r w:rsidR="007B1BFA" w:rsidRPr="001779BC">
        <w:rPr>
          <w:rFonts w:hAnsi="Times New Roman" w:ascii="Times New Roman"/>
          <w:szCs w:val="24"/>
        </w:rPr>
        <w:t>I SUD U VARAŽDINU</w:t>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p>
    <w:p w:rsidRDefault="00283EF6" w:rsidP="00C87F74" w:rsidR="00283EF6" w:rsidRPr="001779BC">
      <w:pPr>
        <w:rPr>
          <w:rFonts w:hAnsi="Times New Roman" w:ascii="Times New Roman"/>
          <w:b/>
          <w:szCs w:val="24"/>
        </w:rPr>
      </w:pPr>
    </w:p>
    <w:p w:rsidRDefault="005458D2" w:rsidP="008C18C1" w:rsidR="005458D2" w:rsidRPr="002E515F">
      <w:pPr>
        <w:jc w:val="center"/>
        <w:rPr>
          <w:rFonts w:hAnsi="Times New Roman" w:ascii="Times New Roman"/>
          <w:b/>
          <w:szCs w:val="24"/>
        </w:rPr>
      </w:pPr>
      <w:r w:rsidRPr="002E515F">
        <w:rPr>
          <w:rFonts w:hAnsi="Times New Roman" w:ascii="Times New Roman"/>
          <w:b/>
          <w:szCs w:val="24"/>
        </w:rPr>
        <w:t>Z A P I S N I K</w:t>
      </w:r>
    </w:p>
    <w:p w:rsidRDefault="00552FC8" w:rsidP="003C2126" w:rsidR="005458D2" w:rsidRPr="002E515F">
      <w:pPr>
        <w:jc w:val="center"/>
        <w:rPr>
          <w:rFonts w:hAnsi="Times New Roman" w:ascii="Times New Roman"/>
          <w:szCs w:val="24"/>
        </w:rPr>
      </w:pPr>
      <w:r w:rsidRPr="002E515F">
        <w:rPr>
          <w:rFonts w:hAnsi="Times New Roman" w:ascii="Times New Roman"/>
          <w:szCs w:val="24"/>
        </w:rPr>
        <w:t xml:space="preserve">od </w:t>
      </w:r>
      <w:r w:rsidR="00442197">
        <w:rPr>
          <w:rFonts w:hAnsi="Times New Roman" w:ascii="Times New Roman"/>
          <w:szCs w:val="24"/>
        </w:rPr>
        <w:t>21. lipnja</w:t>
      </w:r>
      <w:r w:rsidR="00EA6A35" w:rsidRPr="002E515F">
        <w:rPr>
          <w:rFonts w:hAnsi="Times New Roman" w:ascii="Times New Roman"/>
          <w:szCs w:val="24"/>
        </w:rPr>
        <w:t xml:space="preserve"> 2017</w:t>
      </w:r>
      <w:r w:rsidR="008C18C1" w:rsidRPr="002E515F">
        <w:rPr>
          <w:rFonts w:hAnsi="Times New Roman" w:ascii="Times New Roman"/>
          <w:szCs w:val="24"/>
        </w:rPr>
        <w:t>.</w:t>
      </w:r>
      <w:r w:rsidR="007B1BFA" w:rsidRPr="002E515F">
        <w:rPr>
          <w:rFonts w:hAnsi="Times New Roman" w:ascii="Times New Roman"/>
          <w:szCs w:val="24"/>
        </w:rPr>
        <w:t xml:space="preserve"> godine</w:t>
      </w:r>
    </w:p>
    <w:p w:rsidRDefault="0020159E" w:rsidP="003C2126" w:rsidR="00F72F1D" w:rsidRPr="002E515F">
      <w:pPr>
        <w:jc w:val="center"/>
        <w:rPr>
          <w:rFonts w:hAnsi="Times New Roman" w:ascii="Times New Roman"/>
          <w:szCs w:val="24"/>
        </w:rPr>
      </w:pPr>
      <w:r w:rsidRPr="002E515F">
        <w:rPr>
          <w:rFonts w:hAnsi="Times New Roman" w:ascii="Times New Roman"/>
          <w:szCs w:val="24"/>
        </w:rPr>
        <w:t>o</w:t>
      </w:r>
      <w:r w:rsidR="0069130C" w:rsidRPr="002E515F">
        <w:rPr>
          <w:rFonts w:hAnsi="Times New Roman" w:ascii="Times New Roman"/>
          <w:szCs w:val="24"/>
        </w:rPr>
        <w:t xml:space="preserve"> </w:t>
      </w:r>
      <w:r w:rsidR="00EA6A35" w:rsidRPr="002E515F">
        <w:rPr>
          <w:rFonts w:hAnsi="Times New Roman" w:ascii="Times New Roman"/>
          <w:szCs w:val="24"/>
        </w:rPr>
        <w:t>održanom završnom ročištu</w:t>
      </w:r>
      <w:r w:rsidR="003F4619" w:rsidRPr="002E515F">
        <w:rPr>
          <w:rFonts w:hAnsi="Times New Roman" w:ascii="Times New Roman"/>
          <w:szCs w:val="24"/>
        </w:rPr>
        <w:t xml:space="preserve"> </w:t>
      </w:r>
      <w:r w:rsidR="00F72F1D" w:rsidRPr="002E515F">
        <w:rPr>
          <w:rFonts w:hAnsi="Times New Roman" w:ascii="Times New Roman"/>
          <w:szCs w:val="24"/>
        </w:rPr>
        <w:t>kod Trgovačkog suda u Varaždinu</w:t>
      </w:r>
    </w:p>
    <w:p w:rsidRDefault="00943057" w:rsidP="002E515F" w:rsidR="002E515F">
      <w:pPr>
        <w:jc w:val="center"/>
        <w:rPr>
          <w:rFonts w:hAnsi="Times New Roman" w:ascii="Times New Roman"/>
        </w:rPr>
      </w:pPr>
      <w:r w:rsidRPr="002E515F">
        <w:rPr>
          <w:rFonts w:hAnsi="Times New Roman" w:ascii="Times New Roman"/>
          <w:szCs w:val="24"/>
        </w:rPr>
        <w:t xml:space="preserve">u stečajnom postupku nad </w:t>
      </w:r>
      <w:r w:rsidR="0020159E" w:rsidRPr="002E515F">
        <w:rPr>
          <w:rFonts w:hAnsi="Times New Roman" w:ascii="Times New Roman"/>
          <w:szCs w:val="24"/>
        </w:rPr>
        <w:t>stečajnim dužnikom</w:t>
      </w:r>
      <w:r w:rsidR="002E515F" w:rsidRPr="002E515F">
        <w:rPr>
          <w:rFonts w:hAnsi="Times New Roman" w:ascii="Times New Roman"/>
        </w:rPr>
        <w:t xml:space="preserve"> ML GRAD PROJEKT d.o.o. u stečaju, </w:t>
      </w:r>
    </w:p>
    <w:p w:rsidRDefault="002E515F" w:rsidP="002E515F" w:rsidR="00943057" w:rsidRPr="002E515F">
      <w:pPr>
        <w:jc w:val="center"/>
        <w:rPr>
          <w:rFonts w:hAnsi="Times New Roman" w:ascii="Times New Roman"/>
        </w:rPr>
      </w:pPr>
      <w:r w:rsidRPr="002E515F">
        <w:rPr>
          <w:rFonts w:hAnsi="Times New Roman" w:ascii="Times New Roman"/>
        </w:rPr>
        <w:t>Varaždin, Lopatinec, I. G. Kovačića 81, OIB: 50520083535</w:t>
      </w:r>
    </w:p>
    <w:p w:rsidRDefault="00482F21" w:rsidP="00482F21" w:rsidR="00482F21" w:rsidRPr="002E515F">
      <w:pPr>
        <w:jc w:val="center"/>
        <w:rPr>
          <w:rFonts w:hAnsi="Times New Roman" w:ascii="Times New Roman"/>
          <w:szCs w:val="24"/>
        </w:rPr>
      </w:pPr>
    </w:p>
    <w:p w:rsidRDefault="00283EF6" w:rsidP="003C2126" w:rsidR="00283EF6" w:rsidRPr="002E515F">
      <w:pPr>
        <w:jc w:val="center"/>
        <w:rPr>
          <w:rFonts w:hAnsi="Times New Roman" w:ascii="Times New Roman"/>
          <w:szCs w:val="24"/>
        </w:rPr>
      </w:pPr>
    </w:p>
    <w:p w:rsidRDefault="00F443EA" w:rsidP="003C2126" w:rsidR="00F443EA" w:rsidRPr="002E515F">
      <w:pPr>
        <w:jc w:val="center"/>
        <w:rPr>
          <w:rFonts w:hAnsi="Times New Roman" w:ascii="Times New Roman"/>
          <w:szCs w:val="24"/>
        </w:rPr>
      </w:pPr>
    </w:p>
    <w:p w:rsidRDefault="003C2126" w:rsidP="003C2126" w:rsidR="003C2126" w:rsidRPr="001779BC">
      <w:pPr>
        <w:jc w:val="center"/>
        <w:rPr>
          <w:rFonts w:hAnsi="Times New Roman" w:ascii="Times New Roman"/>
          <w:szCs w:val="24"/>
        </w:rPr>
      </w:pPr>
    </w:p>
    <w:p w:rsidRDefault="005458D2" w:rsidR="00605E51">
      <w:pPr>
        <w:jc w:val="both"/>
        <w:rPr>
          <w:rFonts w:hAnsi="Times New Roman" w:ascii="Times New Roman"/>
          <w:szCs w:val="24"/>
        </w:rPr>
      </w:pPr>
      <w:r w:rsidRPr="001779BC">
        <w:rPr>
          <w:rFonts w:hAnsi="Times New Roman" w:ascii="Times New Roman"/>
          <w:szCs w:val="24"/>
        </w:rPr>
        <w:t>NAZOČNI OD STRANE SUDA:</w:t>
      </w:r>
    </w:p>
    <w:p w:rsidRDefault="00B80A1F" w:rsidR="00B80A1F" w:rsidRPr="001779BC">
      <w:pPr>
        <w:jc w:val="both"/>
        <w:rPr>
          <w:rFonts w:hAnsi="Times New Roman" w:ascii="Times New Roman"/>
          <w:szCs w:val="24"/>
        </w:rPr>
      </w:pPr>
    </w:p>
    <w:p w:rsidRDefault="005458D2" w:rsidR="005458D2" w:rsidRPr="001779BC">
      <w:pPr>
        <w:jc w:val="both"/>
        <w:rPr>
          <w:rFonts w:hAnsi="Times New Roman" w:ascii="Times New Roman"/>
          <w:szCs w:val="24"/>
        </w:rPr>
      </w:pPr>
      <w:r w:rsidRPr="001779BC">
        <w:rPr>
          <w:rFonts w:hAnsi="Times New Roman" w:ascii="Times New Roman"/>
          <w:szCs w:val="24"/>
        </w:rPr>
        <w:t>Sudac: Ksenija Flack-Makitan</w:t>
      </w:r>
    </w:p>
    <w:p w:rsidRDefault="00605E51" w:rsidR="00605E51" w:rsidRPr="001779BC">
      <w:pPr>
        <w:jc w:val="both"/>
        <w:rPr>
          <w:rFonts w:hAnsi="Times New Roman" w:ascii="Times New Roman"/>
          <w:szCs w:val="24"/>
        </w:rPr>
      </w:pPr>
    </w:p>
    <w:p w:rsidRDefault="005458D2" w:rsidR="005458D2" w:rsidRPr="001779BC">
      <w:pPr>
        <w:jc w:val="both"/>
        <w:rPr>
          <w:rFonts w:hAnsi="Times New Roman" w:ascii="Times New Roman"/>
          <w:szCs w:val="24"/>
        </w:rPr>
      </w:pPr>
      <w:r w:rsidRPr="001779BC">
        <w:rPr>
          <w:rFonts w:hAnsi="Times New Roman" w:ascii="Times New Roman"/>
          <w:szCs w:val="24"/>
        </w:rPr>
        <w:t xml:space="preserve">Zapisničar: </w:t>
      </w:r>
      <w:r w:rsidR="00D045B4" w:rsidRPr="001779BC">
        <w:rPr>
          <w:rFonts w:hAnsi="Times New Roman" w:ascii="Times New Roman"/>
          <w:szCs w:val="24"/>
        </w:rPr>
        <w:t>Lea Rogina</w:t>
      </w:r>
    </w:p>
    <w:p w:rsidRDefault="00C87F74" w:rsidR="00C87F74" w:rsidRPr="001779BC">
      <w:pPr>
        <w:jc w:val="both"/>
        <w:rPr>
          <w:rFonts w:hAnsi="Times New Roman" w:ascii="Times New Roman"/>
          <w:szCs w:val="24"/>
        </w:rPr>
      </w:pPr>
    </w:p>
    <w:p w:rsidRDefault="005458D2" w:rsidR="005458D2" w:rsidRPr="001779BC">
      <w:pPr>
        <w:pStyle w:val="Naslov1"/>
        <w:rPr>
          <w:rFonts w:hAnsi="Times New Roman" w:ascii="Times New Roman"/>
          <w:b w:val="false"/>
          <w:sz w:val="24"/>
          <w:szCs w:val="24"/>
        </w:rPr>
      </w:pPr>
      <w:r w:rsidRPr="001779BC">
        <w:rPr>
          <w:rFonts w:hAnsi="Times New Roman" w:ascii="Times New Roman"/>
          <w:b w:val="false"/>
          <w:sz w:val="24"/>
          <w:szCs w:val="24"/>
        </w:rPr>
        <w:t xml:space="preserve">Početak u </w:t>
      </w:r>
      <w:r w:rsidR="00442197">
        <w:rPr>
          <w:rFonts w:hAnsi="Times New Roman" w:ascii="Times New Roman"/>
          <w:b w:val="false"/>
          <w:sz w:val="24"/>
          <w:szCs w:val="24"/>
        </w:rPr>
        <w:t>08,00</w:t>
      </w:r>
      <w:r w:rsidR="002E515F">
        <w:rPr>
          <w:rFonts w:hAnsi="Times New Roman" w:ascii="Times New Roman"/>
          <w:b w:val="false"/>
          <w:sz w:val="24"/>
          <w:szCs w:val="24"/>
        </w:rPr>
        <w:t xml:space="preserve"> </w:t>
      </w:r>
      <w:r w:rsidR="004A6F9A" w:rsidRPr="001779BC">
        <w:rPr>
          <w:rFonts w:hAnsi="Times New Roman" w:ascii="Times New Roman"/>
          <w:b w:val="false"/>
          <w:sz w:val="24"/>
          <w:szCs w:val="24"/>
        </w:rPr>
        <w:t>sati</w:t>
      </w:r>
      <w:r w:rsidR="00105C03" w:rsidRPr="001779BC">
        <w:rPr>
          <w:rFonts w:hAnsi="Times New Roman" w:ascii="Times New Roman"/>
          <w:b w:val="false"/>
          <w:sz w:val="24"/>
          <w:szCs w:val="24"/>
        </w:rPr>
        <w:t>.</w:t>
      </w:r>
    </w:p>
    <w:p w:rsidRDefault="005458D2" w:rsidR="005458D2" w:rsidRPr="001779BC">
      <w:pPr>
        <w:rPr>
          <w:rFonts w:hAnsi="Times New Roman" w:ascii="Times New Roman"/>
          <w:szCs w:val="24"/>
        </w:rPr>
      </w:pPr>
    </w:p>
    <w:p w:rsidRDefault="00C87F74" w:rsidR="00C87F74" w:rsidRPr="001779BC">
      <w:pPr>
        <w:rPr>
          <w:rFonts w:hAnsi="Times New Roman" w:ascii="Times New Roman"/>
          <w:szCs w:val="24"/>
        </w:rPr>
      </w:pPr>
    </w:p>
    <w:p w:rsidRDefault="00637964" w:rsidP="00482F21" w:rsidR="00482F21">
      <w:pPr>
        <w:pStyle w:val="Tijeloteksta"/>
        <w:ind w:firstLine="720"/>
        <w:jc w:val="both"/>
        <w:rPr>
          <w:rFonts w:hAnsi="Times New Roman" w:ascii="Times New Roman"/>
          <w:sz w:val="24"/>
          <w:szCs w:val="24"/>
        </w:rPr>
      </w:pPr>
      <w:r w:rsidRPr="001779BC">
        <w:rPr>
          <w:rFonts w:hAnsi="Times New Roman" w:ascii="Times New Roman"/>
          <w:sz w:val="24"/>
          <w:szCs w:val="24"/>
        </w:rPr>
        <w:t xml:space="preserve">Konstatira se da su na </w:t>
      </w:r>
      <w:r w:rsidR="005E1C90" w:rsidRPr="001779BC">
        <w:rPr>
          <w:rFonts w:hAnsi="Times New Roman" w:ascii="Times New Roman"/>
          <w:sz w:val="24"/>
          <w:szCs w:val="24"/>
        </w:rPr>
        <w:t>današnje</w:t>
      </w:r>
      <w:r w:rsidR="008E06AE" w:rsidRPr="001779BC">
        <w:rPr>
          <w:rFonts w:hAnsi="Times New Roman" w:ascii="Times New Roman"/>
          <w:sz w:val="24"/>
          <w:szCs w:val="24"/>
        </w:rPr>
        <w:t xml:space="preserve"> završno</w:t>
      </w:r>
      <w:r w:rsidR="005E1C90" w:rsidRPr="001779BC">
        <w:rPr>
          <w:rFonts w:hAnsi="Times New Roman" w:ascii="Times New Roman"/>
          <w:sz w:val="24"/>
          <w:szCs w:val="24"/>
        </w:rPr>
        <w:t xml:space="preserve"> ročište </w:t>
      </w:r>
      <w:r w:rsidR="00701CBF" w:rsidRPr="001779BC">
        <w:rPr>
          <w:rFonts w:hAnsi="Times New Roman" w:ascii="Times New Roman"/>
          <w:sz w:val="24"/>
          <w:szCs w:val="24"/>
        </w:rPr>
        <w:t xml:space="preserve">pristupili: </w:t>
      </w:r>
      <w:r w:rsidR="00F443EA" w:rsidRPr="001779BC">
        <w:rPr>
          <w:rFonts w:hAnsi="Times New Roman" w:ascii="Times New Roman"/>
          <w:sz w:val="24"/>
          <w:szCs w:val="24"/>
        </w:rPr>
        <w:t>stečajni upravitelj</w:t>
      </w:r>
      <w:r w:rsidR="00A621D7" w:rsidRPr="001779BC">
        <w:rPr>
          <w:rFonts w:hAnsi="Times New Roman" w:ascii="Times New Roman"/>
          <w:sz w:val="24"/>
          <w:szCs w:val="24"/>
        </w:rPr>
        <w:t xml:space="preserve"> </w:t>
      </w:r>
      <w:r w:rsidR="00B80A1F">
        <w:rPr>
          <w:rFonts w:hAnsi="Times New Roman" w:ascii="Times New Roman"/>
          <w:sz w:val="24"/>
          <w:szCs w:val="24"/>
        </w:rPr>
        <w:t>Nenad Homar i</w:t>
      </w:r>
      <w:r w:rsidR="00F443EA" w:rsidRPr="001779BC">
        <w:rPr>
          <w:rFonts w:hAnsi="Times New Roman" w:ascii="Times New Roman"/>
          <w:sz w:val="24"/>
          <w:szCs w:val="24"/>
        </w:rPr>
        <w:t xml:space="preserve"> </w:t>
      </w:r>
      <w:r w:rsidR="005240F3" w:rsidRPr="001779BC">
        <w:rPr>
          <w:rFonts w:hAnsi="Times New Roman" w:ascii="Times New Roman"/>
          <w:sz w:val="24"/>
          <w:szCs w:val="24"/>
        </w:rPr>
        <w:t>zastupni</w:t>
      </w:r>
      <w:r w:rsidR="00B80A1F">
        <w:rPr>
          <w:rFonts w:hAnsi="Times New Roman" w:ascii="Times New Roman"/>
          <w:sz w:val="24"/>
          <w:szCs w:val="24"/>
        </w:rPr>
        <w:t>k Republike Hrvatske,</w:t>
      </w:r>
      <w:r w:rsidR="00482F21">
        <w:rPr>
          <w:rFonts w:hAnsi="Times New Roman" w:ascii="Times New Roman"/>
          <w:sz w:val="24"/>
          <w:szCs w:val="24"/>
        </w:rPr>
        <w:t xml:space="preserve"> zamjenik</w:t>
      </w:r>
      <w:r w:rsidR="005240F3" w:rsidRPr="001779BC">
        <w:rPr>
          <w:rFonts w:hAnsi="Times New Roman" w:ascii="Times New Roman"/>
          <w:sz w:val="24"/>
          <w:szCs w:val="24"/>
        </w:rPr>
        <w:t xml:space="preserve"> Županijskog državnog odvjetnika u Varaždinu, Građansko-upravni odjel, </w:t>
      </w:r>
      <w:r w:rsidR="00B80A1F">
        <w:rPr>
          <w:rFonts w:hAnsi="Times New Roman" w:ascii="Times New Roman"/>
          <w:sz w:val="24"/>
          <w:szCs w:val="24"/>
        </w:rPr>
        <w:t>Tomo Božić.</w:t>
      </w:r>
    </w:p>
    <w:p w:rsidRDefault="00B80A1F" w:rsidP="00B80A1F" w:rsidR="00B80A1F">
      <w:pPr>
        <w:pStyle w:val="Tijeloteksta"/>
        <w:jc w:val="both"/>
        <w:rPr>
          <w:rFonts w:hAnsi="Times New Roman" w:ascii="Times New Roman"/>
          <w:sz w:val="24"/>
          <w:szCs w:val="24"/>
        </w:rPr>
      </w:pPr>
    </w:p>
    <w:p w:rsidRDefault="00B80A1F" w:rsidP="00B80A1F" w:rsidR="00B80A1F">
      <w:pPr>
        <w:pStyle w:val="Tijeloteksta"/>
        <w:jc w:val="both"/>
        <w:rPr>
          <w:rFonts w:hAnsi="Times New Roman" w:ascii="Times New Roman"/>
          <w:sz w:val="24"/>
          <w:szCs w:val="24"/>
        </w:rPr>
      </w:pPr>
      <w:r>
        <w:rPr>
          <w:rFonts w:hAnsi="Times New Roman" w:ascii="Times New Roman"/>
          <w:sz w:val="24"/>
          <w:szCs w:val="24"/>
        </w:rPr>
        <w:tab/>
      </w:r>
      <w:r w:rsidR="00442197">
        <w:rPr>
          <w:rFonts w:hAnsi="Times New Roman" w:ascii="Times New Roman"/>
          <w:sz w:val="24"/>
          <w:szCs w:val="24"/>
        </w:rPr>
        <w:t>Današnje završno ročište vjerovnika zakazano je rješenjem ovoga suda od 31. svibnja 2017., poslovni broj St-5/14-108, te je objavljeno na e-Oglasnoj ploči suda od 31. svibnja 2017. – 9. lipnja 2017. sa sljedećim dnevnim redom:</w:t>
      </w:r>
    </w:p>
    <w:p w:rsidRDefault="00442197" w:rsidP="00442197" w:rsidR="00442197" w:rsidRPr="00DF7444">
      <w:pPr>
        <w:rPr>
          <w:rFonts w:hAnsi="Times New Roman" w:ascii="Times New Roman"/>
          <w:b/>
          <w:szCs w:val="24"/>
        </w:rPr>
      </w:pPr>
    </w:p>
    <w:p w:rsidRDefault="00442197" w:rsidP="00442197" w:rsidR="00442197" w:rsidRPr="000B7315">
      <w:pPr>
        <w:numPr>
          <w:ilvl w:val="0"/>
          <w:numId w:val="1"/>
        </w:numPr>
        <w:snapToGrid w:val="false"/>
        <w:jc w:val="both"/>
        <w:rPr>
          <w:rFonts w:hAnsi="Times New Roman" w:ascii="Times New Roman"/>
        </w:rPr>
      </w:pPr>
      <w:r w:rsidRPr="000B7315">
        <w:rPr>
          <w:rFonts w:hAnsi="Times New Roman" w:ascii="Times New Roman"/>
        </w:rPr>
        <w:t>Rasprava o završnom računu stečajnog upravitelja,</w:t>
      </w:r>
    </w:p>
    <w:p w:rsidRDefault="00442197" w:rsidP="00442197" w:rsidR="00442197" w:rsidRPr="000B7315">
      <w:pPr>
        <w:ind w:left="720"/>
        <w:jc w:val="both"/>
        <w:rPr>
          <w:rFonts w:hAnsi="Times New Roman" w:ascii="Times New Roman"/>
        </w:rPr>
      </w:pPr>
    </w:p>
    <w:p w:rsidRDefault="00442197" w:rsidP="00442197" w:rsidR="00442197" w:rsidRPr="000B7315">
      <w:pPr>
        <w:numPr>
          <w:ilvl w:val="0"/>
          <w:numId w:val="1"/>
        </w:numPr>
        <w:snapToGrid w:val="false"/>
        <w:spacing w:after="240"/>
        <w:jc w:val="both"/>
        <w:rPr>
          <w:rFonts w:hAnsi="Times New Roman" w:ascii="Times New Roman"/>
        </w:rPr>
      </w:pPr>
      <w:r w:rsidRPr="000B7315">
        <w:rPr>
          <w:rFonts w:hAnsi="Times New Roman" w:ascii="Times New Roman"/>
        </w:rPr>
        <w:t>Podnošenje prigovora na završni popis,</w:t>
      </w:r>
    </w:p>
    <w:p w:rsidRDefault="00442197" w:rsidP="00442197" w:rsidR="00442197" w:rsidRPr="000B7315">
      <w:pPr>
        <w:numPr>
          <w:ilvl w:val="0"/>
          <w:numId w:val="1"/>
        </w:numPr>
        <w:snapToGrid w:val="false"/>
        <w:jc w:val="both"/>
        <w:rPr>
          <w:rFonts w:hAnsi="Times New Roman" w:ascii="Times New Roman"/>
        </w:rPr>
      </w:pPr>
      <w:r w:rsidRPr="000B7315">
        <w:rPr>
          <w:rFonts w:hAnsi="Times New Roman" w:ascii="Times New Roman"/>
        </w:rPr>
        <w:t>Odlučivanje o neunovčivim predmetima stečajne mase,</w:t>
      </w:r>
    </w:p>
    <w:p w:rsidRDefault="00442197" w:rsidP="00442197" w:rsidR="00442197" w:rsidRPr="000B7315">
      <w:pPr>
        <w:jc w:val="both"/>
        <w:rPr>
          <w:rFonts w:hAnsi="Times New Roman" w:ascii="Times New Roman"/>
        </w:rPr>
      </w:pPr>
    </w:p>
    <w:p w:rsidRDefault="00442197" w:rsidP="00442197" w:rsidR="00442197" w:rsidRPr="00EB6388">
      <w:pPr>
        <w:numPr>
          <w:ilvl w:val="0"/>
          <w:numId w:val="1"/>
        </w:numPr>
        <w:snapToGrid w:val="false"/>
        <w:jc w:val="both"/>
        <w:rPr>
          <w:rFonts w:hAnsi="Times New Roman" w:ascii="Times New Roman"/>
        </w:rPr>
      </w:pPr>
      <w:r w:rsidRPr="00EB6388">
        <w:rPr>
          <w:rFonts w:hAnsi="Times New Roman" w:ascii="Times New Roman"/>
        </w:rPr>
        <w:t>Razno.</w:t>
      </w:r>
    </w:p>
    <w:p w:rsidRDefault="00442197" w:rsidP="00442197" w:rsidR="00442197" w:rsidRPr="00DF7444">
      <w:pPr>
        <w:ind w:left="720"/>
        <w:jc w:val="both"/>
        <w:rPr>
          <w:rFonts w:hAnsi="Times New Roman" w:ascii="Times New Roman"/>
          <w:szCs w:val="24"/>
        </w:rPr>
      </w:pPr>
    </w:p>
    <w:p w:rsidRDefault="00442197" w:rsidP="00B80A1F" w:rsidR="00442197">
      <w:pPr>
        <w:pStyle w:val="Tijeloteksta"/>
        <w:jc w:val="both"/>
        <w:rPr>
          <w:rFonts w:hAnsi="Times New Roman" w:ascii="Times New Roman"/>
          <w:sz w:val="24"/>
          <w:szCs w:val="24"/>
        </w:rPr>
      </w:pPr>
    </w:p>
    <w:p w:rsidRDefault="00442197" w:rsidP="00B80A1F" w:rsidR="00442197">
      <w:pPr>
        <w:pStyle w:val="Tijeloteksta"/>
        <w:jc w:val="both"/>
        <w:rPr>
          <w:rFonts w:hAnsi="Times New Roman" w:ascii="Times New Roman"/>
          <w:sz w:val="24"/>
          <w:szCs w:val="24"/>
        </w:rPr>
      </w:pPr>
    </w:p>
    <w:p w:rsidRDefault="00442197" w:rsidP="002A035F" w:rsidR="00442197" w:rsidRPr="00503EF1">
      <w:pPr>
        <w:pStyle w:val="Tijeloteksta"/>
        <w:ind w:firstLine="720"/>
        <w:jc w:val="both"/>
        <w:rPr>
          <w:rFonts w:hAnsi="Times New Roman" w:ascii="Times New Roman"/>
          <w:sz w:val="24"/>
          <w:szCs w:val="24"/>
        </w:rPr>
      </w:pPr>
      <w:r w:rsidRPr="00503EF1">
        <w:rPr>
          <w:rFonts w:hAnsi="Times New Roman" w:ascii="Times New Roman"/>
          <w:sz w:val="24"/>
          <w:szCs w:val="24"/>
        </w:rPr>
        <w:t>Prelazi se n</w:t>
      </w:r>
      <w:r w:rsidR="002A035F">
        <w:rPr>
          <w:rFonts w:hAnsi="Times New Roman" w:ascii="Times New Roman"/>
          <w:sz w:val="24"/>
          <w:szCs w:val="24"/>
        </w:rPr>
        <w:t>a raspravljanje pod točkama dnevnog reda, pa stečajni upravitelj izlaže kako slijedi:</w:t>
      </w:r>
    </w:p>
    <w:p w:rsidRDefault="00442197" w:rsidP="00B80A1F" w:rsidR="00442197">
      <w:pPr>
        <w:pStyle w:val="Tijeloteksta"/>
        <w:jc w:val="both"/>
        <w:rPr>
          <w:rFonts w:hAnsi="Times New Roman" w:ascii="Times New Roman"/>
          <w:sz w:val="24"/>
          <w:szCs w:val="24"/>
        </w:rPr>
      </w:pPr>
    </w:p>
    <w:p w:rsidRDefault="002A035F" w:rsidP="002A035F" w:rsidR="002A035F">
      <w:pPr>
        <w:pStyle w:val="Standard"/>
        <w:jc w:val="both"/>
        <w:rPr>
          <w:rFonts w:hAnsi="Times New Roman" w:ascii="Times New Roman"/>
          <w:sz w:val="24"/>
        </w:rPr>
      </w:pPr>
      <w:r>
        <w:rPr>
          <w:rFonts w:eastAsia="Times New Roman" w:hAnsi="Times New Roman" w:ascii="Times New Roman"/>
          <w:snapToGrid w:val="false"/>
          <w:kern w:val="0"/>
          <w:sz w:val="24"/>
          <w:szCs w:val="24"/>
        </w:rPr>
        <w:t>"</w:t>
      </w:r>
      <w:r>
        <w:rPr>
          <w:rFonts w:hAnsi="Times New Roman" w:ascii="Times New Roman"/>
          <w:sz w:val="24"/>
        </w:rPr>
        <w:t>RAČUN PRIHODA I RASHODA</w:t>
      </w:r>
    </w:p>
    <w:p w:rsidRDefault="002A035F" w:rsidP="002A035F" w:rsidR="002A035F">
      <w:pPr>
        <w:pStyle w:val="Standard"/>
        <w:jc w:val="both"/>
        <w:rPr>
          <w:rFonts w:hAnsi="Times New Roman" w:ascii="Times New Roman"/>
          <w:sz w:val="24"/>
        </w:rPr>
      </w:pPr>
      <w:r>
        <w:rPr>
          <w:rFonts w:hAnsi="Times New Roman" w:ascii="Times New Roman"/>
          <w:sz w:val="24"/>
        </w:rPr>
        <w:t xml:space="preserve">U nastavku dan je pregled naplaćenih prihoda, kako tekućih (u razdoblju trajanja stečajnog postupka) tako i prihoda proteklih razdoblja, a koji prihodi čine unovčenu stečajnu masu, zatim iznos namirenja razlučnog vjerovnika, uključivo neisplaćeni dio i rezerviranja, te je iskazana preostala stečajna masa nakon namirenja razlučnog vjerovnika. Nakon toga dan je  pregled rashoda stečajnog postupka. Ostatak stečajne mase čini razliku preostale stečajne mase umanjene za </w:t>
      </w:r>
      <w:r>
        <w:rPr>
          <w:rFonts w:hAnsi="Times New Roman" w:ascii="Times New Roman"/>
          <w:sz w:val="24"/>
        </w:rPr>
        <w:lastRenderedPageBreak/>
        <w:t>rashode, ali i korigirane za još neisplaćeni povrat PDV-a. Naznačeni su i iznosi predujma vjerovnika i rezerviranja. Nakon izračuna ostatka stečajne mase naveden je iznos namijenjen diobi, te iznos za namirenje nastalih a neplaćenih te budućih troškova stečajnog postupka.</w:t>
      </w:r>
    </w:p>
    <w:p w:rsidRDefault="00442197" w:rsidP="00B80A1F" w:rsidR="00442197">
      <w:pPr>
        <w:pStyle w:val="Tijeloteksta"/>
        <w:jc w:val="both"/>
        <w:rPr>
          <w:rFonts w:hAnsi="Times New Roman" w:ascii="Times New Roman"/>
          <w:sz w:val="24"/>
          <w:szCs w:val="24"/>
        </w:rPr>
      </w:pPr>
    </w:p>
    <w:p w:rsidRDefault="00503EF1" w:rsidP="00503EF1" w:rsidR="00503EF1">
      <w:pPr>
        <w:jc w:val="both"/>
        <w:rPr>
          <w:rFonts w:hAnsi="Times New Roman" w:ascii="Times New Roman"/>
          <w:szCs w:val="24"/>
        </w:rPr>
      </w:pPr>
    </w:p>
    <w:p w:rsidRDefault="002A035F" w:rsidP="002A035F" w:rsidR="002A035F">
      <w:pPr>
        <w:pStyle w:val="Standard"/>
        <w:spacing w:after="120"/>
        <w:jc w:val="both"/>
        <w:rPr>
          <w:rFonts w:hAnsi="Times New Roman" w:ascii="Times New Roman"/>
          <w:sz w:val="24"/>
          <w:szCs w:val="24"/>
          <w:lang w:val="pl-PL"/>
        </w:rPr>
      </w:pPr>
      <w:r>
        <w:rPr>
          <w:rFonts w:hAnsi="Times New Roman" w:ascii="Times New Roman"/>
          <w:sz w:val="24"/>
          <w:szCs w:val="24"/>
          <w:lang w:val="pl-PL"/>
        </w:rPr>
        <w:t>ZAVRŠNI IZVJEŠTAJ STEČAJNOGA UPRAVITELJA</w:t>
      </w:r>
    </w:p>
    <w:p w:rsidRDefault="002A035F" w:rsidP="002A035F" w:rsidR="002A035F">
      <w:pPr>
        <w:pStyle w:val="Standard"/>
        <w:spacing w:after="120"/>
        <w:jc w:val="both"/>
      </w:pPr>
    </w:p>
    <w:p w:rsidRDefault="002A035F" w:rsidP="002A035F" w:rsidR="002A035F">
      <w:pPr>
        <w:pStyle w:val="Standard"/>
        <w:rPr>
          <w:rFonts w:hAnsi="Times New Roman" w:ascii="Times New Roman"/>
          <w:b/>
          <w:bCs/>
          <w:sz w:val="24"/>
          <w:szCs w:val="24"/>
        </w:rPr>
      </w:pPr>
      <w:r>
        <w:rPr>
          <w:rFonts w:hAnsi="Times New Roman" w:ascii="Times New Roman"/>
          <w:b/>
          <w:bCs/>
          <w:sz w:val="24"/>
          <w:szCs w:val="24"/>
        </w:rPr>
        <w:t>1.Tijek stečajnog postupka</w:t>
      </w:r>
    </w:p>
    <w:p w:rsidRDefault="002A035F" w:rsidP="002A035F" w:rsidR="002A035F">
      <w:pPr>
        <w:pStyle w:val="Standard"/>
        <w:rPr>
          <w:rFonts w:hAnsi="Times New Roman" w:ascii="Times New Roman"/>
          <w:b/>
          <w:bCs/>
          <w:sz w:val="24"/>
          <w:szCs w:val="24"/>
        </w:rPr>
      </w:pPr>
    </w:p>
    <w:p w:rsidRDefault="002A035F" w:rsidP="002A035F" w:rsidR="002A035F">
      <w:pPr>
        <w:pStyle w:val="Standard"/>
        <w:rPr>
          <w:rFonts w:hAnsi="Times New Roman" w:ascii="Times New Roman"/>
          <w:sz w:val="24"/>
          <w:szCs w:val="24"/>
        </w:rPr>
      </w:pPr>
      <w:r>
        <w:rPr>
          <w:rFonts w:hAnsi="Times New Roman" w:ascii="Times New Roman"/>
          <w:sz w:val="24"/>
          <w:szCs w:val="24"/>
        </w:rPr>
        <w:t>Ovaj stečajni postupak otvoren je rješenjem</w:t>
      </w:r>
      <w:r>
        <w:rPr>
          <w:rFonts w:hAnsi="Times New Roman" w:ascii="Times New Roman"/>
          <w:b/>
          <w:sz w:val="24"/>
          <w:szCs w:val="24"/>
        </w:rPr>
        <w:t xml:space="preserve"> </w:t>
      </w:r>
      <w:r>
        <w:rPr>
          <w:rFonts w:hAnsi="Times New Roman" w:ascii="Times New Roman"/>
          <w:sz w:val="24"/>
          <w:szCs w:val="24"/>
        </w:rPr>
        <w:t>Trgovačkog suda u Varaždinu br 5 St -5/14-22 od 19.02.2014., te je istim rješenjem imenovan stečajni upravitelj i zakazano ispitno i izvještajno ročište.</w:t>
      </w:r>
    </w:p>
    <w:p w:rsidRDefault="002A035F" w:rsidP="002A035F" w:rsidR="002A035F">
      <w:pPr>
        <w:pStyle w:val="Standard"/>
        <w:rPr>
          <w:rFonts w:hAnsi="Times New Roman" w:ascii="Times New Roman"/>
          <w:sz w:val="24"/>
          <w:szCs w:val="24"/>
        </w:rPr>
      </w:pPr>
    </w:p>
    <w:p w:rsidRDefault="002A035F" w:rsidP="002A035F" w:rsidR="002A035F">
      <w:pPr>
        <w:pStyle w:val="Standard"/>
        <w:rPr>
          <w:rFonts w:hAnsi="Times New Roman" w:ascii="Times New Roman"/>
          <w:sz w:val="24"/>
          <w:szCs w:val="24"/>
        </w:rPr>
      </w:pPr>
      <w:r>
        <w:rPr>
          <w:rFonts w:hAnsi="Times New Roman" w:ascii="Times New Roman"/>
          <w:sz w:val="24"/>
          <w:szCs w:val="24"/>
        </w:rPr>
        <w:t xml:space="preserve">Na održanom ispitnom ročištu dana 23.04.2014. priznate su tražbine 1. višeg isplatnog reda u visini od </w:t>
      </w:r>
      <w:r>
        <w:rPr>
          <w:rFonts w:hAnsi="Times New Roman" w:ascii="Times New Roman"/>
          <w:b/>
          <w:bCs/>
          <w:sz w:val="24"/>
          <w:szCs w:val="24"/>
        </w:rPr>
        <w:t>108.468,30</w:t>
      </w:r>
      <w:r>
        <w:rPr>
          <w:rFonts w:hAnsi="Times New Roman" w:ascii="Times New Roman"/>
          <w:sz w:val="24"/>
          <w:szCs w:val="24"/>
        </w:rPr>
        <w:t xml:space="preserve"> </w:t>
      </w:r>
      <w:r>
        <w:rPr>
          <w:rFonts w:hAnsi="Times New Roman" w:ascii="Times New Roman"/>
          <w:b/>
          <w:sz w:val="24"/>
          <w:szCs w:val="24"/>
        </w:rPr>
        <w:t>kn</w:t>
      </w:r>
      <w:r>
        <w:rPr>
          <w:rFonts w:hAnsi="Times New Roman" w:ascii="Times New Roman"/>
          <w:sz w:val="24"/>
          <w:szCs w:val="24"/>
        </w:rPr>
        <w:t xml:space="preserve">, 2. višeg isplatnog reda u visini od </w:t>
      </w:r>
      <w:r>
        <w:rPr>
          <w:rFonts w:hAnsi="Times New Roman" w:ascii="Times New Roman"/>
          <w:b/>
          <w:bCs/>
          <w:sz w:val="24"/>
          <w:szCs w:val="24"/>
        </w:rPr>
        <w:t xml:space="preserve">1.323.130,00 </w:t>
      </w:r>
      <w:r>
        <w:rPr>
          <w:rFonts w:hAnsi="Times New Roman" w:ascii="Times New Roman"/>
          <w:b/>
          <w:sz w:val="24"/>
          <w:szCs w:val="24"/>
        </w:rPr>
        <w:t>kn</w:t>
      </w:r>
      <w:r>
        <w:rPr>
          <w:rFonts w:hAnsi="Times New Roman" w:ascii="Times New Roman"/>
          <w:sz w:val="24"/>
          <w:szCs w:val="24"/>
        </w:rPr>
        <w:t xml:space="preserve">, dok su osporene tražbine u visini od </w:t>
      </w:r>
      <w:r>
        <w:rPr>
          <w:rFonts w:hAnsi="Times New Roman" w:ascii="Times New Roman"/>
          <w:b/>
          <w:bCs/>
          <w:sz w:val="24"/>
          <w:szCs w:val="24"/>
        </w:rPr>
        <w:t xml:space="preserve">31.811,61 </w:t>
      </w:r>
      <w:r>
        <w:rPr>
          <w:rFonts w:hAnsi="Times New Roman" w:ascii="Times New Roman"/>
          <w:b/>
          <w:sz w:val="24"/>
          <w:szCs w:val="24"/>
        </w:rPr>
        <w:t>kn</w:t>
      </w:r>
      <w:r>
        <w:rPr>
          <w:rFonts w:hAnsi="Times New Roman" w:ascii="Times New Roman"/>
          <w:sz w:val="24"/>
          <w:szCs w:val="24"/>
        </w:rPr>
        <w:t>.</w:t>
      </w:r>
    </w:p>
    <w:p w:rsidRDefault="002A035F" w:rsidP="002A035F" w:rsidR="002A035F">
      <w:pPr>
        <w:pStyle w:val="Standard"/>
        <w:rPr>
          <w:rFonts w:hAnsi="Times New Roman" w:ascii="Times New Roman"/>
          <w:sz w:val="24"/>
          <w:szCs w:val="24"/>
        </w:rPr>
      </w:pPr>
      <w:r>
        <w:rPr>
          <w:rFonts w:hAnsi="Times New Roman" w:ascii="Times New Roman"/>
          <w:sz w:val="24"/>
          <w:szCs w:val="24"/>
        </w:rPr>
        <w:t>Prema saznanju stečajnog upravitelja, povodom osporavanja nije pokrenuta ni jedna parnica.</w:t>
      </w:r>
    </w:p>
    <w:p w:rsidRDefault="002A035F" w:rsidP="002A035F" w:rsidR="002A035F">
      <w:pPr>
        <w:pStyle w:val="Standard"/>
        <w:rPr>
          <w:rFonts w:hAnsi="Times New Roman" w:ascii="Times New Roman"/>
          <w:sz w:val="24"/>
          <w:szCs w:val="24"/>
        </w:rPr>
      </w:pPr>
    </w:p>
    <w:p w:rsidRDefault="002A035F" w:rsidP="002A035F" w:rsidR="002A035F">
      <w:pPr>
        <w:pStyle w:val="Standard"/>
        <w:rPr>
          <w:rFonts w:hAnsi="Times New Roman" w:ascii="Times New Roman"/>
          <w:sz w:val="24"/>
          <w:szCs w:val="24"/>
        </w:rPr>
      </w:pPr>
      <w:r>
        <w:rPr>
          <w:rFonts w:hAnsi="Times New Roman" w:ascii="Times New Roman"/>
          <w:sz w:val="24"/>
          <w:szCs w:val="24"/>
        </w:rPr>
        <w:t xml:space="preserve">Na naknadnom ispitnom ročištu dana 03.03.2015., priznate su tražbine 2. višeg isplatnog reda  u visini od </w:t>
      </w:r>
      <w:r>
        <w:rPr>
          <w:rFonts w:hAnsi="Times New Roman" w:ascii="Times New Roman"/>
          <w:b/>
          <w:bCs/>
          <w:sz w:val="24"/>
          <w:szCs w:val="24"/>
        </w:rPr>
        <w:t xml:space="preserve">147.211,86 kn, a </w:t>
      </w:r>
      <w:r>
        <w:rPr>
          <w:rFonts w:hAnsi="Times New Roman" w:ascii="Times New Roman"/>
          <w:sz w:val="24"/>
          <w:szCs w:val="24"/>
        </w:rPr>
        <w:t xml:space="preserve"> osporeno u visini od </w:t>
      </w:r>
      <w:r>
        <w:rPr>
          <w:rFonts w:hAnsi="Times New Roman" w:ascii="Times New Roman"/>
          <w:b/>
          <w:bCs/>
          <w:sz w:val="24"/>
          <w:szCs w:val="24"/>
        </w:rPr>
        <w:t xml:space="preserve">25.350,00 kn, </w:t>
      </w:r>
      <w:r>
        <w:rPr>
          <w:rFonts w:hAnsi="Times New Roman" w:ascii="Times New Roman"/>
          <w:sz w:val="24"/>
          <w:szCs w:val="24"/>
        </w:rPr>
        <w:t>dok je za tražbine u visini</w:t>
      </w:r>
      <w:r>
        <w:rPr>
          <w:rFonts w:hAnsi="Times New Roman" w:ascii="Times New Roman"/>
          <w:b/>
          <w:bCs/>
          <w:sz w:val="24"/>
          <w:szCs w:val="24"/>
        </w:rPr>
        <w:t xml:space="preserve"> 117.329,68 kn </w:t>
      </w:r>
      <w:r>
        <w:rPr>
          <w:rFonts w:hAnsi="Times New Roman" w:ascii="Times New Roman"/>
          <w:sz w:val="24"/>
          <w:szCs w:val="24"/>
        </w:rPr>
        <w:t>predloženo da se odbace.</w:t>
      </w:r>
    </w:p>
    <w:p w:rsidRDefault="002A035F" w:rsidP="002A035F" w:rsidR="002A035F">
      <w:pPr>
        <w:pStyle w:val="Standard"/>
        <w:rPr>
          <w:rFonts w:hAnsi="Times New Roman" w:ascii="Times New Roman"/>
          <w:sz w:val="24"/>
          <w:szCs w:val="24"/>
        </w:rPr>
      </w:pPr>
    </w:p>
    <w:p w:rsidRDefault="002A035F" w:rsidP="002A035F" w:rsidR="002A035F">
      <w:pPr>
        <w:pStyle w:val="Standard"/>
        <w:rPr>
          <w:rFonts w:hAnsi="Times New Roman" w:ascii="Times New Roman"/>
          <w:sz w:val="24"/>
          <w:szCs w:val="24"/>
        </w:rPr>
      </w:pPr>
      <w:r>
        <w:rPr>
          <w:rFonts w:hAnsi="Times New Roman" w:ascii="Times New Roman"/>
          <w:sz w:val="24"/>
          <w:szCs w:val="24"/>
        </w:rPr>
        <w:t>Rješenje o utvrđivanju tražbina i o odbacivanju doneseno je 21.11.2016. na koje rješenje je vjerovnik odbačene tražbnine Zlatko Šprem kao vlasnik obrta Šprem iz Lepoglave uložio žalbu koja mu je i uvažena rješenjem Visokog trgovačkog suda od 18.01.2017., te je ukinut dio rješenja kojim se odbacije tražbina vjerovnika i u tom dijelu vraćeno na ponovni postupak.</w:t>
      </w:r>
    </w:p>
    <w:p w:rsidRDefault="002A035F" w:rsidP="002A035F" w:rsidR="002A035F">
      <w:pPr>
        <w:pStyle w:val="Standard"/>
        <w:rPr>
          <w:rFonts w:hAnsi="Times New Roman" w:ascii="Times New Roman"/>
          <w:sz w:val="24"/>
          <w:szCs w:val="24"/>
        </w:rPr>
      </w:pPr>
    </w:p>
    <w:p w:rsidRDefault="002A035F" w:rsidP="002A035F" w:rsidR="002A035F">
      <w:pPr>
        <w:pStyle w:val="Standard"/>
        <w:rPr>
          <w:rFonts w:hAnsi="Times New Roman" w:ascii="Times New Roman"/>
          <w:sz w:val="24"/>
          <w:szCs w:val="24"/>
        </w:rPr>
      </w:pPr>
      <w:r>
        <w:rPr>
          <w:rFonts w:hAnsi="Times New Roman" w:ascii="Times New Roman"/>
          <w:sz w:val="24"/>
          <w:szCs w:val="24"/>
        </w:rPr>
        <w:t xml:space="preserve">Na drugom naknadnom ispitnom 22.02.2017. ispitana je i priznata tražbina 2. višeg isplatnog reda u visni od </w:t>
      </w:r>
      <w:r>
        <w:rPr>
          <w:rFonts w:hAnsi="Times New Roman" w:ascii="Times New Roman"/>
          <w:b/>
          <w:bCs/>
          <w:sz w:val="24"/>
          <w:szCs w:val="24"/>
        </w:rPr>
        <w:t>93.500,00 kn.</w:t>
      </w:r>
    </w:p>
    <w:p w:rsidRDefault="002A035F" w:rsidP="002A035F" w:rsidR="002A035F">
      <w:pPr>
        <w:pStyle w:val="Standard"/>
        <w:rPr>
          <w:rFonts w:hAnsi="Times New Roman" w:ascii="Times New Roman"/>
          <w:sz w:val="24"/>
          <w:szCs w:val="24"/>
        </w:rPr>
      </w:pPr>
    </w:p>
    <w:p w:rsidRDefault="002A035F" w:rsidP="002A035F" w:rsidR="002A035F">
      <w:pPr>
        <w:pStyle w:val="Standard"/>
        <w:rPr>
          <w:rFonts w:hAnsi="Times New Roman" w:ascii="Times New Roman"/>
          <w:sz w:val="24"/>
          <w:szCs w:val="24"/>
        </w:rPr>
      </w:pPr>
      <w:r>
        <w:rPr>
          <w:rFonts w:hAnsi="Times New Roman" w:ascii="Times New Roman"/>
          <w:sz w:val="24"/>
          <w:szCs w:val="24"/>
        </w:rPr>
        <w:t>Vjerovnik Odvjetnica Ranka Usorac, dopisom od 31.12.2015. povukla je svoju prijavu u iznosu od 185.169,09 kn, te je izdala storno račune, na osnovu kojih je njena tražbina isknjižena iz poslovnih knjiga stečajnog dužnika, te nije uzeta u obzir pri završnoj diobi.</w:t>
      </w:r>
    </w:p>
    <w:p w:rsidRDefault="002A035F" w:rsidP="002A035F" w:rsidR="002A035F">
      <w:pPr>
        <w:pStyle w:val="Standard"/>
        <w:rPr>
          <w:rFonts w:hAnsi="Times New Roman" w:ascii="Times New Roman"/>
          <w:sz w:val="24"/>
          <w:szCs w:val="24"/>
        </w:rPr>
      </w:pPr>
    </w:p>
    <w:p w:rsidRDefault="002A035F" w:rsidP="002A035F" w:rsidR="002A035F">
      <w:pPr>
        <w:pStyle w:val="Standard"/>
        <w:rPr>
          <w:rFonts w:hAnsi="Times New Roman" w:ascii="Times New Roman"/>
          <w:sz w:val="24"/>
          <w:szCs w:val="24"/>
        </w:rPr>
      </w:pPr>
      <w:r>
        <w:rPr>
          <w:rFonts w:hAnsi="Times New Roman" w:ascii="Times New Roman"/>
          <w:sz w:val="24"/>
          <w:szCs w:val="24"/>
        </w:rPr>
        <w:t xml:space="preserve">Do sada je u stečajnom postupku izvršena isplata od strane AORPS u visini od </w:t>
      </w:r>
      <w:r>
        <w:rPr>
          <w:rFonts w:hAnsi="Times New Roman" w:ascii="Times New Roman"/>
          <w:b/>
          <w:bCs/>
          <w:sz w:val="24"/>
          <w:szCs w:val="24"/>
        </w:rPr>
        <w:t>26.306,31 kn</w:t>
      </w:r>
      <w:r>
        <w:rPr>
          <w:rFonts w:hAnsi="Times New Roman" w:ascii="Times New Roman"/>
          <w:sz w:val="24"/>
          <w:szCs w:val="24"/>
        </w:rPr>
        <w:t xml:space="preserve"> za koji iznos su umanjene tražbine radnika, a AORPS je stao na mjesto radnika u 1. višem isplatnom redu.</w:t>
      </w:r>
    </w:p>
    <w:p w:rsidRDefault="002A035F" w:rsidP="002A035F" w:rsidR="002A035F">
      <w:pPr>
        <w:pStyle w:val="Standard"/>
        <w:rPr>
          <w:rFonts w:hAnsi="Times New Roman" w:ascii="Times New Roman"/>
          <w:sz w:val="24"/>
          <w:szCs w:val="24"/>
        </w:rPr>
      </w:pPr>
    </w:p>
    <w:p w:rsidRDefault="002A035F" w:rsidP="002A035F" w:rsidR="002A035F">
      <w:pPr>
        <w:pStyle w:val="Standard"/>
        <w:rPr>
          <w:rFonts w:hAnsi="Times New Roman" w:ascii="Times New Roman"/>
          <w:sz w:val="24"/>
          <w:szCs w:val="24"/>
        </w:rPr>
      </w:pPr>
      <w:r>
        <w:rPr>
          <w:rFonts w:hAnsi="Times New Roman" w:ascii="Times New Roman"/>
          <w:sz w:val="24"/>
          <w:szCs w:val="24"/>
        </w:rPr>
        <w:t>Na izvještajnom ročištu održanom 23.04.2014. podneseno je izvješće o gospodarskom položaju dužnika, te je izvješteno o uzrocima koji su doveli do pokretanja stečajnog postupka, kao i o stanju imovine i obveza, te o dotadašnjem tijeku stečajnog postupka.</w:t>
      </w:r>
    </w:p>
    <w:p w:rsidRDefault="002A035F" w:rsidP="002A035F" w:rsidR="002A035F">
      <w:pPr>
        <w:pStyle w:val="Standard"/>
        <w:jc w:val="both"/>
        <w:rPr>
          <w:rFonts w:hAnsi="Times New Roman" w:ascii="Times New Roman"/>
          <w:i/>
          <w:iCs/>
          <w:sz w:val="24"/>
          <w:szCs w:val="24"/>
        </w:rPr>
      </w:pPr>
    </w:p>
    <w:p w:rsidRDefault="002A035F" w:rsidP="002A035F" w:rsidR="002A035F">
      <w:pPr>
        <w:pStyle w:val="Standard"/>
        <w:jc w:val="both"/>
        <w:rPr>
          <w:rFonts w:hAnsi="Times New Roman" w:ascii="Times New Roman"/>
          <w:b/>
          <w:sz w:val="24"/>
          <w:szCs w:val="24"/>
        </w:rPr>
      </w:pPr>
      <w:r>
        <w:rPr>
          <w:rFonts w:hAnsi="Times New Roman" w:ascii="Times New Roman"/>
          <w:b/>
          <w:sz w:val="24"/>
          <w:szCs w:val="24"/>
        </w:rPr>
        <w:lastRenderedPageBreak/>
        <w:t>2. Potraživanja</w:t>
      </w:r>
    </w:p>
    <w:p w:rsidRDefault="002A035F" w:rsidP="002A035F" w:rsidR="002A035F">
      <w:pPr>
        <w:pStyle w:val="Standard"/>
        <w:jc w:val="both"/>
        <w:rPr>
          <w:rFonts w:hAnsi="Times New Roman" w:ascii="Times New Roman"/>
          <w:sz w:val="24"/>
          <w:szCs w:val="24"/>
        </w:rPr>
      </w:pPr>
    </w:p>
    <w:p w:rsidRDefault="002A035F" w:rsidP="002A035F" w:rsidR="002A035F">
      <w:pPr>
        <w:pStyle w:val="Standard"/>
        <w:jc w:val="both"/>
        <w:rPr>
          <w:rFonts w:hAnsi="Times New Roman" w:ascii="Times New Roman"/>
          <w:sz w:val="24"/>
          <w:szCs w:val="24"/>
        </w:rPr>
      </w:pPr>
      <w:r>
        <w:rPr>
          <w:rFonts w:hAnsi="Times New Roman" w:ascii="Times New Roman"/>
          <w:sz w:val="24"/>
          <w:szCs w:val="24"/>
        </w:rPr>
        <w:t xml:space="preserve">Ukupno su popisana potraživanja u iznosu od </w:t>
      </w:r>
      <w:r>
        <w:rPr>
          <w:rFonts w:hAnsi="Times New Roman" w:ascii="Times New Roman"/>
          <w:b/>
          <w:bCs/>
          <w:sz w:val="24"/>
          <w:szCs w:val="24"/>
        </w:rPr>
        <w:t>695.179,41</w:t>
      </w:r>
      <w:r>
        <w:rPr>
          <w:rFonts w:hAnsi="Times New Roman" w:ascii="Times New Roman"/>
          <w:b/>
          <w:sz w:val="24"/>
          <w:szCs w:val="24"/>
        </w:rPr>
        <w:t xml:space="preserve">kn </w:t>
      </w:r>
      <w:r>
        <w:rPr>
          <w:rFonts w:hAnsi="Times New Roman" w:ascii="Times New Roman"/>
          <w:sz w:val="24"/>
          <w:szCs w:val="24"/>
        </w:rPr>
        <w:t>no već je na izvještajnom ročištu utvrđeno da se radi o  potraživanjima koje kupci ne priznaju pa će ih biti moguće ostvarivati samo u sporu.</w:t>
      </w:r>
    </w:p>
    <w:p w:rsidRDefault="002A035F" w:rsidP="002A035F" w:rsidR="002A035F">
      <w:pPr>
        <w:pStyle w:val="Standard"/>
        <w:numPr>
          <w:ilvl w:val="0"/>
          <w:numId w:val="26"/>
        </w:numPr>
        <w:rPr>
          <w:rFonts w:hAnsi="Times New Roman" w:ascii="Times New Roman"/>
          <w:sz w:val="24"/>
          <w:szCs w:val="24"/>
        </w:rPr>
      </w:pPr>
      <w:r>
        <w:rPr>
          <w:rFonts w:hAnsi="Times New Roman" w:ascii="Times New Roman"/>
          <w:bCs/>
          <w:sz w:val="24"/>
          <w:szCs w:val="24"/>
        </w:rPr>
        <w:t xml:space="preserve">za iznos od </w:t>
      </w:r>
      <w:r>
        <w:rPr>
          <w:rFonts w:hAnsi="Times New Roman" w:ascii="Times New Roman"/>
          <w:b/>
          <w:bCs/>
          <w:sz w:val="24"/>
          <w:szCs w:val="24"/>
        </w:rPr>
        <w:t xml:space="preserve">296.687,50 kn </w:t>
      </w:r>
      <w:r>
        <w:rPr>
          <w:rFonts w:hAnsi="Times New Roman" w:ascii="Times New Roman"/>
          <w:sz w:val="24"/>
          <w:szCs w:val="24"/>
        </w:rPr>
        <w:t>dužnika ETAN d.o.o. Viškovo,  nakon što je prispjelo očitovanje Odvjetnika Marka Puhovca iz Rijeke kojim osporava predmetno potraživanje</w:t>
      </w:r>
      <w:r>
        <w:rPr>
          <w:rFonts w:hAnsi="Times New Roman" w:ascii="Times New Roman"/>
          <w:b/>
          <w:bCs/>
          <w:sz w:val="24"/>
          <w:szCs w:val="24"/>
        </w:rPr>
        <w:t xml:space="preserve">, </w:t>
      </w:r>
      <w:r>
        <w:rPr>
          <w:rFonts w:hAnsi="Times New Roman" w:ascii="Times New Roman"/>
          <w:sz w:val="24"/>
          <w:szCs w:val="24"/>
        </w:rPr>
        <w:t xml:space="preserve">podnesena  je Tužba s prijedlogom za izdavanje platnog naloga Trgovačkom sudu u Varaždinu te je doneseno rješenje  Pl-3/14-4 od 15.01.2015. Nakon dužnikovog prigovora, te ulaska u parnicu (P-222/15),  u konačnici je postignuta i sklopljena nagodba dana 30.01.2017.  na iznos od </w:t>
      </w:r>
      <w:r>
        <w:rPr>
          <w:rFonts w:hAnsi="Times New Roman" w:ascii="Times New Roman"/>
          <w:b/>
          <w:bCs/>
          <w:sz w:val="24"/>
          <w:szCs w:val="24"/>
        </w:rPr>
        <w:t xml:space="preserve">45.000,00 kn, </w:t>
      </w:r>
      <w:r>
        <w:rPr>
          <w:rFonts w:hAnsi="Times New Roman" w:ascii="Times New Roman"/>
          <w:sz w:val="24"/>
          <w:szCs w:val="24"/>
        </w:rPr>
        <w:t>a uz prethodnu suglasnost skupštine vjerovnika od 23.01.2017.</w:t>
      </w:r>
    </w:p>
    <w:p w:rsidRDefault="002A035F" w:rsidP="002A035F" w:rsidR="002A035F">
      <w:pPr>
        <w:pStyle w:val="Standard"/>
        <w:numPr>
          <w:ilvl w:val="0"/>
          <w:numId w:val="24"/>
        </w:numPr>
        <w:rPr>
          <w:rFonts w:hAnsi="Times New Roman" w:ascii="Times New Roman"/>
          <w:sz w:val="24"/>
          <w:szCs w:val="24"/>
        </w:rPr>
      </w:pPr>
      <w:r>
        <w:rPr>
          <w:rFonts w:hAnsi="Times New Roman" w:ascii="Times New Roman"/>
          <w:sz w:val="24"/>
          <w:szCs w:val="24"/>
        </w:rPr>
        <w:t xml:space="preserve">za iznos od </w:t>
      </w:r>
      <w:r>
        <w:rPr>
          <w:rFonts w:hAnsi="Times New Roman" w:ascii="Times New Roman"/>
          <w:b/>
          <w:bCs/>
          <w:sz w:val="24"/>
          <w:szCs w:val="24"/>
        </w:rPr>
        <w:t>184.469,39 kn dužnika Zvonka Horvatića,</w:t>
      </w:r>
      <w:r>
        <w:rPr>
          <w:rFonts w:hAnsi="Times New Roman" w:ascii="Times New Roman"/>
          <w:sz w:val="24"/>
          <w:szCs w:val="24"/>
        </w:rPr>
        <w:t xml:space="preserve"> u predmetu</w:t>
      </w:r>
      <w:r>
        <w:rPr>
          <w:rFonts w:hAnsi="Times New Roman" w:ascii="Times New Roman"/>
          <w:b/>
          <w:bCs/>
          <w:sz w:val="24"/>
          <w:szCs w:val="24"/>
        </w:rPr>
        <w:t xml:space="preserve">  </w:t>
      </w:r>
      <w:r>
        <w:rPr>
          <w:rFonts w:hAnsi="Times New Roman" w:ascii="Times New Roman"/>
          <w:sz w:val="24"/>
          <w:szCs w:val="24"/>
        </w:rPr>
        <w:t>pod brojem P-434/2014 na Trgovačkom sudu u Varaždinu , donesna je prvostupanjska presuda od 2.12.2015. kojom se odbija tužbeni zahtjev, te tužitelju dosuđuju troškovi u visini od  7.812,50 kn, koji troškovi su isplaćeni.</w:t>
      </w:r>
    </w:p>
    <w:p w:rsidRDefault="002A035F" w:rsidP="002A035F" w:rsidR="002A035F">
      <w:pPr>
        <w:pStyle w:val="Standard"/>
        <w:numPr>
          <w:ilvl w:val="0"/>
          <w:numId w:val="24"/>
        </w:numPr>
        <w:rPr>
          <w:rFonts w:hAnsi="Times New Roman" w:ascii="Times New Roman"/>
          <w:sz w:val="24"/>
          <w:szCs w:val="24"/>
        </w:rPr>
      </w:pPr>
      <w:r>
        <w:rPr>
          <w:rFonts w:hAnsi="Times New Roman" w:ascii="Times New Roman"/>
          <w:sz w:val="24"/>
          <w:szCs w:val="24"/>
        </w:rPr>
        <w:t xml:space="preserve">za iznos od </w:t>
      </w:r>
      <w:r>
        <w:rPr>
          <w:rFonts w:hAnsi="Times New Roman" w:ascii="Times New Roman"/>
          <w:b/>
          <w:bCs/>
          <w:sz w:val="24"/>
          <w:szCs w:val="24"/>
        </w:rPr>
        <w:t xml:space="preserve">187.627,88 kn dužnika </w:t>
      </w:r>
      <w:r>
        <w:rPr>
          <w:rFonts w:hAnsi="Times New Roman" w:ascii="Times New Roman"/>
          <w:sz w:val="24"/>
          <w:szCs w:val="24"/>
        </w:rPr>
        <w:t xml:space="preserve"> Jadran-impex gradnja d.o.o., nakon očitovanja  odvjetnika Marko Zagorac iz Odvjetničkog društva Vukić i partneri iz Rijeke kojim osporava predmetno potraživanje, podnesena  je Tužba s prijedlogom za izdavanje platnog naloga  Trgovačkom sudu u Varaždinu te je doneseno rješenje  Pl-4/14 od 24.10.2014. Nakon dužnikovog prigovora, te ulaska u parnicu,  u konačnici je postignuta i sklopljena nagodba dana 18.03.2016..  na iznos od </w:t>
      </w:r>
      <w:r>
        <w:rPr>
          <w:rFonts w:hAnsi="Times New Roman" w:ascii="Times New Roman"/>
          <w:b/>
          <w:bCs/>
          <w:sz w:val="24"/>
          <w:szCs w:val="24"/>
        </w:rPr>
        <w:t xml:space="preserve">106.220,00 kn, </w:t>
      </w:r>
      <w:r>
        <w:rPr>
          <w:rFonts w:hAnsi="Times New Roman" w:ascii="Times New Roman"/>
          <w:sz w:val="24"/>
          <w:szCs w:val="24"/>
        </w:rPr>
        <w:t>a uz potvrdu skupštine vjerovnika od 08.04.2016.</w:t>
      </w:r>
    </w:p>
    <w:p w:rsidRDefault="002A035F" w:rsidP="002A035F" w:rsidR="002A035F">
      <w:pPr>
        <w:pStyle w:val="Standard"/>
        <w:numPr>
          <w:ilvl w:val="0"/>
          <w:numId w:val="24"/>
        </w:numPr>
        <w:jc w:val="both"/>
        <w:rPr>
          <w:rFonts w:hAnsi="Times New Roman" w:ascii="Times New Roman"/>
          <w:sz w:val="24"/>
          <w:szCs w:val="24"/>
        </w:rPr>
      </w:pPr>
      <w:r>
        <w:rPr>
          <w:rFonts w:hAnsi="Times New Roman" w:ascii="Times New Roman"/>
          <w:sz w:val="24"/>
          <w:szCs w:val="24"/>
        </w:rPr>
        <w:t xml:space="preserve">za iznos od </w:t>
      </w:r>
      <w:r>
        <w:rPr>
          <w:rFonts w:hAnsi="Times New Roman" w:ascii="Times New Roman"/>
          <w:b/>
          <w:bCs/>
          <w:sz w:val="24"/>
          <w:szCs w:val="24"/>
        </w:rPr>
        <w:t xml:space="preserve">26.394,64 kn </w:t>
      </w:r>
      <w:r>
        <w:rPr>
          <w:rFonts w:hAnsi="Times New Roman" w:ascii="Times New Roman"/>
          <w:sz w:val="24"/>
          <w:szCs w:val="24"/>
        </w:rPr>
        <w:t>dužnika RI-L.I.T.E. d.o.o. Rijeka očitovao se dužnik po članu društva, te dostavio dokumentaciju iz koje proizlazi da je dug plaćen gotovinom. Bivša direktorica stečajnog dužnika pak ustraje na tome da dug nije plaćen no na moj poziv nije se  o tome pisano očitovala. Uvidom u podatke o likvidnosti utvrđeno je da je društvo dužnika u blokadi preko 300 dana, te se odustalo od daljnjih radnji na naplati/utvrđivanju činjenica vezano za ovo potraživanje.</w:t>
      </w:r>
    </w:p>
    <w:p w:rsidRDefault="002A035F" w:rsidP="002A035F" w:rsidR="002A035F">
      <w:pPr>
        <w:pStyle w:val="Standard"/>
        <w:jc w:val="both"/>
        <w:rPr>
          <w:rFonts w:hAnsi="Times New Roman" w:ascii="Times New Roman"/>
          <w:sz w:val="24"/>
          <w:szCs w:val="24"/>
        </w:rPr>
      </w:pPr>
    </w:p>
    <w:p w:rsidRDefault="002A035F" w:rsidP="002A035F" w:rsidR="002A035F">
      <w:pPr>
        <w:pStyle w:val="Standard"/>
        <w:jc w:val="both"/>
        <w:rPr>
          <w:rFonts w:hAnsi="Times New Roman" w:ascii="Times New Roman"/>
          <w:b/>
          <w:sz w:val="24"/>
          <w:szCs w:val="24"/>
        </w:rPr>
      </w:pPr>
      <w:r>
        <w:rPr>
          <w:rFonts w:hAnsi="Times New Roman" w:ascii="Times New Roman"/>
          <w:b/>
          <w:sz w:val="24"/>
          <w:szCs w:val="24"/>
        </w:rPr>
        <w:t>3. Nekretnine</w:t>
      </w:r>
    </w:p>
    <w:p w:rsidRDefault="002A035F" w:rsidP="002A035F" w:rsidR="002A035F">
      <w:pPr>
        <w:pStyle w:val="Standard"/>
        <w:jc w:val="both"/>
        <w:rPr>
          <w:rFonts w:hAnsi="Times New Roman" w:ascii="Times New Roman"/>
          <w:b/>
          <w:i/>
          <w:iCs/>
          <w:sz w:val="24"/>
          <w:szCs w:val="24"/>
        </w:rPr>
      </w:pPr>
    </w:p>
    <w:p w:rsidRDefault="002A035F" w:rsidP="002A035F" w:rsidR="002A035F">
      <w:pPr>
        <w:pStyle w:val="Standard"/>
        <w:rPr>
          <w:rFonts w:hAnsi="Times New Roman" w:ascii="Times New Roman"/>
          <w:bCs/>
          <w:sz w:val="24"/>
          <w:szCs w:val="24"/>
        </w:rPr>
      </w:pPr>
      <w:r>
        <w:rPr>
          <w:rFonts w:hAnsi="Times New Roman" w:ascii="Times New Roman"/>
          <w:bCs/>
          <w:sz w:val="24"/>
          <w:szCs w:val="24"/>
        </w:rPr>
        <w:t>Vezano za  nekrenine stečajnog dužnika i to:</w:t>
      </w:r>
    </w:p>
    <w:p w:rsidRDefault="002A035F" w:rsidP="002A035F" w:rsidR="002A035F">
      <w:pPr>
        <w:pStyle w:val="Standard"/>
        <w:numPr>
          <w:ilvl w:val="0"/>
          <w:numId w:val="27"/>
        </w:numPr>
        <w:rPr>
          <w:rFonts w:eastAsia="Arial" w:hAnsi="Times New Roman" w:ascii="Times New Roman"/>
          <w:sz w:val="24"/>
          <w:szCs w:val="24"/>
        </w:rPr>
      </w:pPr>
      <w:r>
        <w:rPr>
          <w:rFonts w:eastAsia="Arial" w:hAnsi="Times New Roman" w:ascii="Times New Roman"/>
          <w:sz w:val="24"/>
          <w:szCs w:val="24"/>
        </w:rPr>
        <w:t>Zemljište upisano u Zk. ul br 2452 k.o. Šenkovec kao Oranica,  kčbr 226/9, površine 574 čhv</w:t>
      </w:r>
    </w:p>
    <w:p w:rsidRDefault="002A035F" w:rsidP="002A035F" w:rsidR="002A035F">
      <w:pPr>
        <w:pStyle w:val="Standard"/>
        <w:numPr>
          <w:ilvl w:val="0"/>
          <w:numId w:val="23"/>
        </w:numPr>
        <w:rPr>
          <w:rFonts w:eastAsia="Arial" w:hAnsi="Times New Roman" w:ascii="Times New Roman"/>
          <w:sz w:val="24"/>
          <w:szCs w:val="24"/>
        </w:rPr>
      </w:pPr>
      <w:r>
        <w:rPr>
          <w:rFonts w:eastAsia="Arial" w:hAnsi="Times New Roman" w:ascii="Times New Roman"/>
          <w:sz w:val="24"/>
          <w:szCs w:val="24"/>
        </w:rPr>
        <w:t>Zemljište upisano u Zk. ul br 2266  k.o. Sužan kao Pašnjak,  kčbr 2485/9, površine 656 m2</w:t>
      </w:r>
    </w:p>
    <w:p w:rsidRDefault="002A035F" w:rsidP="002A035F" w:rsidR="002A035F">
      <w:pPr>
        <w:pStyle w:val="Standard"/>
        <w:jc w:val="both"/>
        <w:rPr>
          <w:rFonts w:eastAsia="Arial" w:hAnsi="Times New Roman" w:ascii="Times New Roman"/>
          <w:sz w:val="24"/>
          <w:szCs w:val="24"/>
        </w:rPr>
      </w:pPr>
    </w:p>
    <w:p w:rsidRDefault="002A035F" w:rsidP="002A035F" w:rsidR="002A035F">
      <w:pPr>
        <w:pStyle w:val="Standard"/>
        <w:jc w:val="both"/>
        <w:rPr>
          <w:rFonts w:hAnsi="Times New Roman" w:ascii="Times New Roman"/>
          <w:sz w:val="24"/>
          <w:szCs w:val="24"/>
        </w:rPr>
      </w:pPr>
      <w:r>
        <w:rPr>
          <w:rFonts w:eastAsia="Arial" w:hAnsi="Times New Roman" w:ascii="Times New Roman"/>
          <w:sz w:val="24"/>
          <w:szCs w:val="24"/>
        </w:rPr>
        <w:t xml:space="preserve">održano 16 javnih dražbi bez uspjeha,  a na 17. dražbi dana 31.03.2016. prodana je nekretnina Zemljište upisano u Zk. ul br 2266  k.o. Sužan kao Pašnjak,  kčbr 2485/9, površine 656 m2 za iznos od </w:t>
      </w:r>
      <w:r>
        <w:rPr>
          <w:rFonts w:eastAsia="Arial" w:hAnsi="Times New Roman" w:ascii="Times New Roman"/>
          <w:b/>
          <w:bCs/>
          <w:sz w:val="24"/>
          <w:szCs w:val="24"/>
        </w:rPr>
        <w:t>270.000,00 kn bez iskazanog PDV-a.</w:t>
      </w:r>
    </w:p>
    <w:p w:rsidRDefault="002A035F" w:rsidP="002A035F" w:rsidR="002A035F">
      <w:pPr>
        <w:pStyle w:val="Standard"/>
        <w:jc w:val="both"/>
        <w:rPr>
          <w:rFonts w:eastAsia="Arial" w:hAnsi="Times New Roman" w:ascii="Times New Roman"/>
          <w:sz w:val="24"/>
          <w:szCs w:val="24"/>
        </w:rPr>
      </w:pPr>
      <w:r>
        <w:rPr>
          <w:rFonts w:eastAsia="Arial" w:hAnsi="Times New Roman" w:ascii="Times New Roman"/>
          <w:sz w:val="24"/>
          <w:szCs w:val="24"/>
        </w:rPr>
        <w:t>Posebno ističem da je na prvih 11 javnih dražbi prodaji bilo izloženo 5/6 zemljišta upisanog u Zk. ul br 2266  k.o. Sužan kao Pašnjak,  kčbr 2485/9, površine 656 m2, a da je preostala 1/6, a nakon što je presudom ovog suda od 4.9.2015. raskinut Ugovor o kupoprodaji nekretnine od 24.10.2010., te upisano pravo vlasništva u korist stečajnog dužnika rješenjem Općinskog suda u Rijeci stalna služba u Krku od 20.10.2015., izložena prodaji zajedno sa 5/6, odnosno prodaji je izložena, te prodana cijela nekretnina.</w:t>
      </w:r>
    </w:p>
    <w:p w:rsidRDefault="002A035F" w:rsidP="002A035F" w:rsidR="002A035F">
      <w:pPr>
        <w:pStyle w:val="Standard"/>
        <w:jc w:val="both"/>
        <w:rPr>
          <w:rFonts w:eastAsia="Arial" w:hAnsi="Times New Roman" w:ascii="Times New Roman"/>
          <w:sz w:val="24"/>
          <w:szCs w:val="24"/>
        </w:rPr>
      </w:pPr>
      <w:r>
        <w:rPr>
          <w:rFonts w:eastAsia="Arial" w:hAnsi="Times New Roman" w:ascii="Times New Roman"/>
          <w:sz w:val="24"/>
          <w:szCs w:val="24"/>
        </w:rPr>
        <w:lastRenderedPageBreak/>
        <w:t>Zajedno sa upisom vlasništva nad 1/6 zemljišta u zemljišne knjige upisan je i zalog u Korist RH MF Porezna uprava, područni ured Rijeka u visini glavnice od 26.487,36 kn, koji se iznos odnosi na neplaćen porez na promet predmetne nekretnine, a vezano za sada raskinuti Ugovor. U ovom poreznom postupku, a nakon raskida ugovora, od strane bivšeg vlasnika-poreznog obveznika, podnijet je Prijedlog za obnovu postupka (28.10.2015.), doneseno rješenje Porezne uprave kojim se taj prijedlog odbacuje (30.10.2015.), te je na takvo rješenje izjavljena žalba (30.11.2015.).</w:t>
      </w:r>
    </w:p>
    <w:p w:rsidRDefault="002A035F" w:rsidP="002A035F" w:rsidR="002A035F">
      <w:pPr>
        <w:pStyle w:val="Standard"/>
        <w:jc w:val="both"/>
        <w:rPr>
          <w:rFonts w:eastAsia="Arial" w:hAnsi="Times New Roman" w:ascii="Times New Roman"/>
          <w:sz w:val="24"/>
          <w:szCs w:val="24"/>
        </w:rPr>
      </w:pPr>
      <w:r>
        <w:rPr>
          <w:rFonts w:eastAsia="Arial" w:hAnsi="Times New Roman" w:ascii="Times New Roman"/>
          <w:sz w:val="24"/>
          <w:szCs w:val="24"/>
        </w:rPr>
        <w:t>Stoga je iznos koji se odnosi na navedeni zalog, prigodom diobe kupovnine rezerviran do okončanja ovog postupka.</w:t>
      </w:r>
    </w:p>
    <w:p w:rsidRDefault="002A035F" w:rsidP="002A035F" w:rsidR="002A035F">
      <w:pPr>
        <w:pStyle w:val="Standard"/>
        <w:jc w:val="both"/>
        <w:rPr>
          <w:rFonts w:eastAsia="Arial" w:hAnsi="Times New Roman" w:ascii="Times New Roman"/>
          <w:sz w:val="24"/>
          <w:szCs w:val="24"/>
        </w:rPr>
      </w:pPr>
    </w:p>
    <w:p w:rsidRDefault="002A035F" w:rsidP="002A035F" w:rsidR="002A035F">
      <w:pPr>
        <w:pStyle w:val="Standard"/>
        <w:jc w:val="both"/>
        <w:rPr>
          <w:rFonts w:hAnsi="Times New Roman" w:ascii="Times New Roman"/>
          <w:sz w:val="24"/>
          <w:szCs w:val="24"/>
        </w:rPr>
      </w:pPr>
      <w:r>
        <w:rPr>
          <w:rFonts w:eastAsia="Arial" w:hAnsi="Times New Roman" w:ascii="Times New Roman"/>
          <w:sz w:val="24"/>
          <w:szCs w:val="24"/>
        </w:rPr>
        <w:t xml:space="preserve">Za Zemljište upisano u Zk. ul br 2452 k.o. Šenkovec kao Oranica,  kčbr 226/9, površine 574 čhv, održano je još dvije dražbe bez uspjeha te je ista prodana na 20. dražbi dana 20.06.2016. za iznos od </w:t>
      </w:r>
      <w:r>
        <w:rPr>
          <w:rFonts w:eastAsia="Arial" w:hAnsi="Times New Roman" w:ascii="Times New Roman"/>
          <w:b/>
          <w:bCs/>
          <w:sz w:val="24"/>
          <w:szCs w:val="24"/>
        </w:rPr>
        <w:t>114.750,00 kn bez iskazanog PDV-a.</w:t>
      </w:r>
    </w:p>
    <w:p w:rsidRDefault="002A035F" w:rsidP="002A035F" w:rsidR="002A035F">
      <w:pPr>
        <w:pStyle w:val="Standard"/>
        <w:jc w:val="both"/>
        <w:rPr>
          <w:rFonts w:hAnsi="Times New Roman" w:ascii="Times New Roman"/>
          <w:b/>
          <w:i/>
          <w:iCs/>
          <w:sz w:val="24"/>
          <w:szCs w:val="24"/>
        </w:rPr>
      </w:pPr>
    </w:p>
    <w:p w:rsidRDefault="002A035F" w:rsidP="002A035F" w:rsidR="002A035F">
      <w:pPr>
        <w:pStyle w:val="Standard"/>
        <w:jc w:val="both"/>
        <w:rPr>
          <w:rFonts w:hAnsi="Times New Roman" w:ascii="Times New Roman"/>
          <w:b/>
          <w:sz w:val="24"/>
          <w:szCs w:val="24"/>
        </w:rPr>
      </w:pPr>
      <w:r>
        <w:rPr>
          <w:rFonts w:hAnsi="Times New Roman" w:ascii="Times New Roman"/>
          <w:b/>
          <w:sz w:val="24"/>
          <w:szCs w:val="24"/>
        </w:rPr>
        <w:t>4 . Prilivi- odlivi, troškovi</w:t>
      </w:r>
    </w:p>
    <w:p w:rsidRDefault="002A035F" w:rsidP="002A035F" w:rsidR="002A035F">
      <w:pPr>
        <w:pStyle w:val="Standard"/>
        <w:jc w:val="both"/>
        <w:rPr>
          <w:rFonts w:hAnsi="Times New Roman" w:ascii="Times New Roman"/>
          <w:b/>
          <w:i/>
          <w:iCs/>
          <w:sz w:val="24"/>
          <w:szCs w:val="24"/>
        </w:rPr>
      </w:pPr>
    </w:p>
    <w:p w:rsidRDefault="002A035F" w:rsidP="002A035F" w:rsidR="002A035F">
      <w:pPr>
        <w:pStyle w:val="Standard"/>
        <w:jc w:val="both"/>
        <w:rPr>
          <w:rFonts w:hAnsi="Times New Roman" w:ascii="Times New Roman"/>
          <w:sz w:val="24"/>
          <w:szCs w:val="24"/>
        </w:rPr>
      </w:pPr>
      <w:r>
        <w:rPr>
          <w:rFonts w:hAnsi="Times New Roman" w:ascii="Times New Roman"/>
          <w:sz w:val="24"/>
          <w:szCs w:val="24"/>
        </w:rPr>
        <w:t>Na račun stečajnog dužnika, iz svih osnova, do sada je prispjelo ukupno</w:t>
      </w:r>
      <w:r>
        <w:rPr>
          <w:rFonts w:hAnsi="Times New Roman" w:ascii="Times New Roman"/>
          <w:b/>
          <w:sz w:val="24"/>
          <w:szCs w:val="24"/>
        </w:rPr>
        <w:t xml:space="preserve"> 578.089,71 kn .</w:t>
      </w:r>
    </w:p>
    <w:p w:rsidRDefault="002A035F" w:rsidP="002A035F" w:rsidR="002A035F">
      <w:pPr>
        <w:pStyle w:val="Standard"/>
        <w:jc w:val="both"/>
        <w:rPr>
          <w:rFonts w:hAnsi="Times New Roman" w:ascii="Times New Roman"/>
          <w:sz w:val="24"/>
          <w:szCs w:val="24"/>
        </w:rPr>
      </w:pPr>
      <w:r>
        <w:rPr>
          <w:rFonts w:hAnsi="Times New Roman" w:ascii="Times New Roman"/>
          <w:sz w:val="24"/>
          <w:szCs w:val="24"/>
        </w:rPr>
        <w:t xml:space="preserve">Odliv sa žiro računa ukupno iznosi </w:t>
      </w:r>
      <w:r>
        <w:rPr>
          <w:rFonts w:hAnsi="Times New Roman" w:ascii="Times New Roman"/>
          <w:b/>
          <w:bCs/>
          <w:sz w:val="24"/>
          <w:szCs w:val="24"/>
        </w:rPr>
        <w:t>312.237,46 kn</w:t>
      </w:r>
      <w:r>
        <w:rPr>
          <w:rFonts w:hAnsi="Times New Roman" w:ascii="Times New Roman"/>
          <w:sz w:val="24"/>
          <w:szCs w:val="24"/>
        </w:rPr>
        <w:t xml:space="preserve"> </w:t>
      </w:r>
      <w:r>
        <w:rPr>
          <w:rFonts w:hAnsi="Times New Roman" w:ascii="Times New Roman"/>
          <w:b/>
          <w:bCs/>
          <w:sz w:val="24"/>
          <w:szCs w:val="24"/>
        </w:rPr>
        <w:t xml:space="preserve"> </w:t>
      </w:r>
      <w:r>
        <w:rPr>
          <w:rFonts w:hAnsi="Times New Roman" w:ascii="Times New Roman"/>
          <w:sz w:val="24"/>
          <w:szCs w:val="24"/>
        </w:rPr>
        <w:t xml:space="preserve">te je stanje na računu </w:t>
      </w:r>
      <w:r>
        <w:rPr>
          <w:rFonts w:hAnsi="Times New Roman" w:ascii="Times New Roman"/>
          <w:b/>
          <w:bCs/>
          <w:sz w:val="24"/>
          <w:szCs w:val="24"/>
        </w:rPr>
        <w:t>265.852,25 kn.</w:t>
      </w:r>
    </w:p>
    <w:p w:rsidRDefault="002A035F" w:rsidP="002A035F" w:rsidR="002A035F">
      <w:pPr>
        <w:pStyle w:val="Standard"/>
        <w:jc w:val="both"/>
        <w:rPr>
          <w:rFonts w:hAnsi="Times New Roman" w:ascii="Times New Roman"/>
          <w:sz w:val="24"/>
          <w:szCs w:val="24"/>
        </w:rPr>
      </w:pPr>
      <w:r>
        <w:rPr>
          <w:rFonts w:hAnsi="Times New Roman" w:ascii="Times New Roman"/>
          <w:sz w:val="24"/>
          <w:szCs w:val="24"/>
        </w:rPr>
        <w:t>Priliv je u dijelu od 13.600,00 kn ostvaren uplatom od strane suda iz sredstava koja su kao predujmove troškova stečajnog postupka uplatili vjerovnici.</w:t>
      </w:r>
    </w:p>
    <w:p w:rsidRDefault="002A035F" w:rsidP="002A035F" w:rsidR="002A035F">
      <w:pPr>
        <w:pStyle w:val="Standard"/>
        <w:jc w:val="both"/>
        <w:rPr>
          <w:rFonts w:hAnsi="Times New Roman" w:ascii="Times New Roman"/>
          <w:sz w:val="24"/>
          <w:szCs w:val="24"/>
        </w:rPr>
      </w:pPr>
      <w:r>
        <w:rPr>
          <w:rFonts w:hAnsi="Times New Roman" w:ascii="Times New Roman"/>
          <w:sz w:val="24"/>
          <w:szCs w:val="24"/>
        </w:rPr>
        <w:t xml:space="preserve">U zbiru priliva i odliva iskazana je i uplaćena te vraćena jamčevina u visini od </w:t>
      </w:r>
      <w:r>
        <w:rPr>
          <w:rFonts w:hAnsi="Times New Roman" w:ascii="Times New Roman"/>
          <w:b/>
          <w:bCs/>
          <w:sz w:val="24"/>
          <w:szCs w:val="24"/>
        </w:rPr>
        <w:t xml:space="preserve">28.500,00 kn, </w:t>
      </w:r>
      <w:r>
        <w:rPr>
          <w:rFonts w:hAnsi="Times New Roman" w:ascii="Times New Roman"/>
          <w:sz w:val="24"/>
          <w:szCs w:val="24"/>
        </w:rPr>
        <w:t xml:space="preserve">te (samo u  prilivu) jamčevine kupaca nekretnina u visini od </w:t>
      </w:r>
      <w:r>
        <w:rPr>
          <w:rFonts w:hAnsi="Times New Roman" w:ascii="Times New Roman"/>
          <w:b/>
          <w:bCs/>
          <w:sz w:val="24"/>
          <w:szCs w:val="24"/>
        </w:rPr>
        <w:t>19.500,00 kn.</w:t>
      </w:r>
    </w:p>
    <w:p w:rsidRDefault="002A035F" w:rsidP="002A035F" w:rsidR="002A035F">
      <w:pPr>
        <w:pStyle w:val="Standard"/>
        <w:jc w:val="both"/>
        <w:rPr>
          <w:rFonts w:hAnsi="Times New Roman" w:ascii="Times New Roman"/>
          <w:b/>
          <w:bCs/>
          <w:sz w:val="24"/>
          <w:szCs w:val="24"/>
        </w:rPr>
      </w:pPr>
    </w:p>
    <w:p w:rsidRDefault="002A035F" w:rsidP="002A035F" w:rsidR="002A035F">
      <w:pPr>
        <w:pStyle w:val="Standard"/>
        <w:jc w:val="both"/>
        <w:rPr>
          <w:rFonts w:hAnsi="Times New Roman" w:ascii="Times New Roman"/>
          <w:sz w:val="24"/>
          <w:szCs w:val="24"/>
        </w:rPr>
      </w:pPr>
      <w:r>
        <w:rPr>
          <w:rFonts w:hAnsi="Times New Roman" w:ascii="Times New Roman"/>
          <w:sz w:val="24"/>
          <w:szCs w:val="24"/>
        </w:rPr>
        <w:t>Sredstva na računu u iznosu od</w:t>
      </w:r>
      <w:r>
        <w:rPr>
          <w:rFonts w:hAnsi="Times New Roman" w:ascii="Times New Roman"/>
          <w:b/>
          <w:bCs/>
          <w:sz w:val="24"/>
          <w:szCs w:val="24"/>
        </w:rPr>
        <w:t xml:space="preserve"> 265.852,25 kn</w:t>
      </w:r>
      <w:r>
        <w:rPr>
          <w:rFonts w:hAnsi="Times New Roman" w:ascii="Times New Roman"/>
          <w:sz w:val="24"/>
          <w:szCs w:val="24"/>
        </w:rPr>
        <w:t xml:space="preserve">, uvećana za sredstva za koje je zatražen povrat PDV-a u iznosu od </w:t>
      </w:r>
      <w:r>
        <w:rPr>
          <w:rFonts w:hAnsi="Times New Roman" w:ascii="Times New Roman"/>
          <w:b/>
          <w:bCs/>
          <w:sz w:val="24"/>
          <w:szCs w:val="24"/>
        </w:rPr>
        <w:t xml:space="preserve">37.790,01 kn, </w:t>
      </w:r>
      <w:r>
        <w:rPr>
          <w:rFonts w:hAnsi="Times New Roman" w:ascii="Times New Roman"/>
          <w:sz w:val="24"/>
          <w:szCs w:val="24"/>
        </w:rPr>
        <w:t>odnosno ukupno sredstva u iznosu od</w:t>
      </w:r>
      <w:r>
        <w:rPr>
          <w:rFonts w:hAnsi="Times New Roman" w:ascii="Times New Roman"/>
          <w:b/>
          <w:bCs/>
          <w:sz w:val="24"/>
          <w:szCs w:val="24"/>
        </w:rPr>
        <w:t xml:space="preserve"> 303.642,26 kn </w:t>
      </w:r>
      <w:r>
        <w:rPr>
          <w:rFonts w:hAnsi="Times New Roman" w:ascii="Times New Roman"/>
          <w:sz w:val="24"/>
          <w:szCs w:val="24"/>
        </w:rPr>
        <w:t>namijenjena su:</w:t>
      </w:r>
    </w:p>
    <w:p w:rsidRDefault="002A035F" w:rsidP="002A035F" w:rsidR="002A035F">
      <w:pPr>
        <w:pStyle w:val="Standard"/>
        <w:numPr>
          <w:ilvl w:val="0"/>
          <w:numId w:val="28"/>
        </w:numPr>
        <w:jc w:val="both"/>
        <w:rPr>
          <w:rFonts w:hAnsi="Times New Roman" w:ascii="Times New Roman"/>
          <w:sz w:val="24"/>
          <w:szCs w:val="24"/>
        </w:rPr>
      </w:pPr>
      <w:r>
        <w:rPr>
          <w:rFonts w:hAnsi="Times New Roman" w:ascii="Times New Roman"/>
          <w:sz w:val="24"/>
          <w:szCs w:val="24"/>
        </w:rPr>
        <w:t xml:space="preserve">u dijelu od </w:t>
      </w:r>
      <w:r>
        <w:rPr>
          <w:rFonts w:hAnsi="Times New Roman" w:ascii="Times New Roman"/>
          <w:b/>
          <w:bCs/>
          <w:sz w:val="24"/>
          <w:szCs w:val="24"/>
        </w:rPr>
        <w:t>103.275,00 kn</w:t>
      </w:r>
      <w:r>
        <w:rPr>
          <w:rFonts w:hAnsi="Times New Roman" w:ascii="Times New Roman"/>
          <w:sz w:val="24"/>
          <w:szCs w:val="24"/>
        </w:rPr>
        <w:t xml:space="preserve"> namirenju razlučnog vjerovnika RH, a koje će namirenje biti izvršeno kada Porezna uprava uspostavi stanje računa stečajnog dužnika kao poreznog dužnika, na način da to stanje ispravno odražava stvarno stanje duga  poreznog dužnika i kada obavijesti o tome na koje od tako uspostavljenih računa želi primiti uplatu, odnosno obavijesti dali prethodno želi izvršiti prijeboj, svojih obveza povrata PDV-a, sa dijelom ovog iznosa ili nekog od iznosa koji mu pripada po diobi.</w:t>
      </w:r>
    </w:p>
    <w:p w:rsidRDefault="002A035F" w:rsidP="002A035F" w:rsidR="002A035F">
      <w:pPr>
        <w:pStyle w:val="Standard"/>
        <w:numPr>
          <w:ilvl w:val="0"/>
          <w:numId w:val="28"/>
        </w:numPr>
        <w:jc w:val="both"/>
        <w:rPr>
          <w:rFonts w:hAnsi="Times New Roman" w:ascii="Times New Roman"/>
          <w:sz w:val="24"/>
          <w:szCs w:val="24"/>
        </w:rPr>
      </w:pPr>
      <w:r>
        <w:rPr>
          <w:rFonts w:hAnsi="Times New Roman" w:ascii="Times New Roman"/>
          <w:sz w:val="24"/>
          <w:szCs w:val="24"/>
        </w:rPr>
        <w:t xml:space="preserve">U dijelu od </w:t>
      </w:r>
      <w:r>
        <w:rPr>
          <w:rFonts w:hAnsi="Times New Roman" w:ascii="Times New Roman"/>
          <w:b/>
          <w:bCs/>
          <w:sz w:val="24"/>
          <w:szCs w:val="24"/>
        </w:rPr>
        <w:t>138.929,43 kn</w:t>
      </w:r>
      <w:r>
        <w:rPr>
          <w:rFonts w:hAnsi="Times New Roman" w:ascii="Times New Roman"/>
          <w:sz w:val="24"/>
          <w:szCs w:val="24"/>
        </w:rPr>
        <w:t xml:space="preserve"> diobi prema završnom diobnom popisu</w:t>
      </w:r>
    </w:p>
    <w:p w:rsidRDefault="002A035F" w:rsidP="002A035F" w:rsidR="002A035F">
      <w:pPr>
        <w:pStyle w:val="Standard"/>
        <w:numPr>
          <w:ilvl w:val="0"/>
          <w:numId w:val="28"/>
        </w:numPr>
        <w:jc w:val="both"/>
        <w:rPr>
          <w:rFonts w:hAnsi="Times New Roman" w:ascii="Times New Roman"/>
          <w:sz w:val="24"/>
          <w:szCs w:val="24"/>
        </w:rPr>
      </w:pPr>
      <w:r>
        <w:rPr>
          <w:rFonts w:hAnsi="Times New Roman" w:ascii="Times New Roman"/>
          <w:sz w:val="24"/>
          <w:szCs w:val="24"/>
        </w:rPr>
        <w:t>dio od 40.500,00 kn zadržava se na računu stečajnog dužnika do konačnosti odnosno pravomoćnosti odluke u postupku kojeg Antun Vida vodi protiv rješenja Ministarstva financija Porezne uprave, područnog ureda Istra, hrvatsko primorje, Gorski kotar i Lika, ispostava Krk, Klasa: UP/I-410/20/10-01/2555, Ur. Broj: 513/07-28-04/15-4 od 30. listopada 2015.</w:t>
      </w:r>
    </w:p>
    <w:p w:rsidRDefault="002A035F" w:rsidP="002A035F" w:rsidR="002A035F">
      <w:pPr>
        <w:pStyle w:val="Standard"/>
        <w:numPr>
          <w:ilvl w:val="0"/>
          <w:numId w:val="28"/>
        </w:numPr>
        <w:jc w:val="both"/>
        <w:rPr>
          <w:rFonts w:hAnsi="Times New Roman" w:ascii="Times New Roman"/>
          <w:sz w:val="24"/>
          <w:szCs w:val="24"/>
        </w:rPr>
      </w:pPr>
      <w:r>
        <w:rPr>
          <w:rFonts w:hAnsi="Times New Roman" w:ascii="Times New Roman"/>
          <w:sz w:val="24"/>
          <w:szCs w:val="24"/>
        </w:rPr>
        <w:t>dio od 14.000,00 rezerviran je za uplaćene predujmove vjerovnika</w:t>
      </w:r>
    </w:p>
    <w:p w:rsidRDefault="002A035F" w:rsidP="002A035F" w:rsidR="002A035F">
      <w:pPr>
        <w:pStyle w:val="Standard"/>
        <w:numPr>
          <w:ilvl w:val="0"/>
          <w:numId w:val="28"/>
        </w:numPr>
        <w:jc w:val="both"/>
        <w:rPr>
          <w:rFonts w:hAnsi="Times New Roman" w:ascii="Times New Roman"/>
          <w:sz w:val="24"/>
          <w:szCs w:val="24"/>
        </w:rPr>
      </w:pPr>
      <w:r>
        <w:rPr>
          <w:rFonts w:hAnsi="Times New Roman" w:ascii="Times New Roman"/>
          <w:sz w:val="24"/>
          <w:szCs w:val="24"/>
        </w:rPr>
        <w:t>ostatak od 6.937,83 kn, uvećan za naknadno nastali PDV, za koji se predviđa zatražiti povrat u iznosu od 1.000,00 kn,  namijenjen je isplati preostalih troškova stečajnog postupka bilo da su već nastali, a nisu isplaćeni ili se predviđa da će nastati do ili nakon zaključenja stečajnog postupka.</w:t>
      </w:r>
    </w:p>
    <w:p w:rsidRDefault="002A035F" w:rsidP="002A035F" w:rsidR="002A035F">
      <w:pPr>
        <w:pStyle w:val="Standard"/>
        <w:jc w:val="both"/>
        <w:rPr>
          <w:rFonts w:hAnsi="Times New Roman" w:ascii="Times New Roman"/>
          <w:sz w:val="24"/>
          <w:szCs w:val="24"/>
        </w:rPr>
      </w:pPr>
      <w:r>
        <w:rPr>
          <w:rFonts w:hAnsi="Times New Roman" w:ascii="Times New Roman"/>
          <w:sz w:val="24"/>
          <w:szCs w:val="24"/>
        </w:rPr>
        <w:t>Za sada se mogu predvidjeti slijedeći iznosi troškova (sa uključenim PDV-om):</w:t>
      </w:r>
    </w:p>
    <w:p w:rsidRDefault="002A035F" w:rsidP="002A035F" w:rsidR="002A035F">
      <w:pPr>
        <w:pStyle w:val="Standard"/>
        <w:numPr>
          <w:ilvl w:val="0"/>
          <w:numId w:val="29"/>
        </w:numPr>
        <w:jc w:val="both"/>
        <w:rPr>
          <w:rFonts w:hAnsi="Times New Roman" w:ascii="Times New Roman"/>
          <w:sz w:val="24"/>
          <w:szCs w:val="24"/>
        </w:rPr>
      </w:pPr>
      <w:r>
        <w:rPr>
          <w:rFonts w:hAnsi="Times New Roman" w:ascii="Times New Roman"/>
          <w:sz w:val="24"/>
          <w:szCs w:val="24"/>
        </w:rPr>
        <w:t>trošak vođenja poslovnih knjiga za mjesec travanj 2017 od 1.250,00 kn, te dalje isti iznos mjesečno do brisanja stečajnog dužnika iz sudskog registra (predvidivo 4 x 1.250,00 = 5.000,00 kn)</w:t>
      </w:r>
    </w:p>
    <w:p w:rsidRDefault="002A035F" w:rsidP="002A035F" w:rsidR="002A035F">
      <w:pPr>
        <w:pStyle w:val="Standard"/>
        <w:numPr>
          <w:ilvl w:val="0"/>
          <w:numId w:val="29"/>
        </w:numPr>
        <w:jc w:val="both"/>
        <w:rPr>
          <w:rFonts w:hAnsi="Times New Roman" w:ascii="Times New Roman"/>
          <w:sz w:val="24"/>
          <w:szCs w:val="24"/>
        </w:rPr>
      </w:pPr>
      <w:r>
        <w:rPr>
          <w:rFonts w:hAnsi="Times New Roman" w:ascii="Times New Roman"/>
          <w:sz w:val="24"/>
          <w:szCs w:val="24"/>
        </w:rPr>
        <w:lastRenderedPageBreak/>
        <w:t>trošak platnog prometa i trošak zatvaranja računa predvidivo 800,00 kn (do isplate rezerviranih iznosa)</w:t>
      </w:r>
    </w:p>
    <w:p w:rsidRDefault="002A035F" w:rsidP="002A035F" w:rsidR="002A035F">
      <w:pPr>
        <w:pStyle w:val="Standard"/>
        <w:numPr>
          <w:ilvl w:val="0"/>
          <w:numId w:val="29"/>
        </w:numPr>
        <w:jc w:val="both"/>
        <w:rPr>
          <w:rFonts w:hAnsi="Times New Roman" w:ascii="Times New Roman"/>
          <w:sz w:val="24"/>
          <w:szCs w:val="24"/>
        </w:rPr>
      </w:pPr>
      <w:r>
        <w:rPr>
          <w:rFonts w:hAnsi="Times New Roman" w:ascii="Times New Roman"/>
          <w:sz w:val="24"/>
          <w:szCs w:val="24"/>
        </w:rPr>
        <w:t>trošak sudske pristojbe u visini od 2.000,00 kn</w:t>
      </w:r>
    </w:p>
    <w:p w:rsidRDefault="002A035F" w:rsidP="002A035F" w:rsidR="002A035F">
      <w:pPr>
        <w:pStyle w:val="Standard"/>
        <w:numPr>
          <w:ilvl w:val="0"/>
          <w:numId w:val="29"/>
        </w:numPr>
        <w:jc w:val="both"/>
        <w:rPr>
          <w:rFonts w:hAnsi="Times New Roman" w:ascii="Times New Roman"/>
          <w:sz w:val="24"/>
          <w:szCs w:val="24"/>
        </w:rPr>
      </w:pPr>
      <w:r>
        <w:rPr>
          <w:rFonts w:hAnsi="Times New Roman" w:ascii="Times New Roman"/>
          <w:sz w:val="24"/>
          <w:szCs w:val="24"/>
        </w:rPr>
        <w:t>ostali nepredvidivi troškovi ili prekoračenje ranije planiranih troškova- ostatak od 137,83 kn</w:t>
      </w:r>
    </w:p>
    <w:p w:rsidRDefault="002A035F" w:rsidP="002A035F" w:rsidR="002A035F">
      <w:pPr>
        <w:pStyle w:val="Standard"/>
        <w:jc w:val="both"/>
        <w:rPr>
          <w:rFonts w:hAnsi="Times New Roman" w:ascii="Times New Roman"/>
          <w:sz w:val="24"/>
          <w:szCs w:val="24"/>
        </w:rPr>
      </w:pPr>
    </w:p>
    <w:p w:rsidRDefault="002A035F" w:rsidP="002A035F" w:rsidR="002A035F">
      <w:pPr>
        <w:pStyle w:val="Standard"/>
        <w:jc w:val="both"/>
        <w:rPr>
          <w:rFonts w:hAnsi="Times New Roman" w:ascii="Times New Roman"/>
          <w:b/>
          <w:bCs/>
          <w:sz w:val="24"/>
          <w:szCs w:val="24"/>
        </w:rPr>
      </w:pPr>
      <w:r>
        <w:rPr>
          <w:rFonts w:hAnsi="Times New Roman" w:ascii="Times New Roman"/>
          <w:b/>
          <w:bCs/>
          <w:sz w:val="24"/>
          <w:szCs w:val="24"/>
        </w:rPr>
        <w:t>Zaključak</w:t>
      </w:r>
    </w:p>
    <w:p w:rsidRDefault="002A035F" w:rsidP="002A035F" w:rsidR="002A035F">
      <w:pPr>
        <w:pStyle w:val="Standard"/>
        <w:jc w:val="both"/>
        <w:rPr>
          <w:rFonts w:hAnsi="Times New Roman" w:ascii="Times New Roman"/>
          <w:b/>
          <w:bCs/>
          <w:sz w:val="24"/>
          <w:szCs w:val="24"/>
        </w:rPr>
      </w:pPr>
    </w:p>
    <w:p w:rsidRDefault="002A035F" w:rsidP="002A035F" w:rsidR="002A035F">
      <w:pPr>
        <w:pStyle w:val="Standard"/>
        <w:jc w:val="both"/>
        <w:rPr>
          <w:rFonts w:hAnsi="Times New Roman" w:ascii="Times New Roman"/>
          <w:sz w:val="24"/>
          <w:szCs w:val="24"/>
        </w:rPr>
      </w:pPr>
      <w:r>
        <w:rPr>
          <w:rFonts w:hAnsi="Times New Roman" w:ascii="Times New Roman"/>
          <w:sz w:val="24"/>
          <w:szCs w:val="24"/>
        </w:rPr>
        <w:t>U ovom stečajnom postupku unovčena je sva materijalna imovina raspoloživa za prodaju, te potraživanja kod koji je unovčenje bilo moguće, te su stvoreni preduvjeti za zaključenje stečajnog postupka."</w:t>
      </w:r>
    </w:p>
    <w:p w:rsidRDefault="002A035F" w:rsidP="002A035F" w:rsidR="002A035F">
      <w:pPr>
        <w:pStyle w:val="Standard"/>
        <w:spacing w:after="120"/>
        <w:jc w:val="both"/>
        <w:rPr>
          <w:rFonts w:hAnsi="Times New Roman" w:ascii="Times New Roman"/>
          <w:sz w:val="24"/>
          <w:szCs w:val="24"/>
        </w:rPr>
      </w:pPr>
    </w:p>
    <w:p w:rsidRDefault="002A035F" w:rsidP="002A035F" w:rsidR="002A035F">
      <w:pPr>
        <w:pStyle w:val="Standard"/>
        <w:spacing w:after="120"/>
        <w:jc w:val="both"/>
        <w:rPr>
          <w:rFonts w:hAnsi="Times New Roman" w:ascii="Times New Roman"/>
          <w:sz w:val="24"/>
          <w:szCs w:val="24"/>
          <w:lang w:val="pl-PL"/>
        </w:rPr>
      </w:pPr>
    </w:p>
    <w:p w:rsidRDefault="002A035F" w:rsidP="002A035F" w:rsidR="002A035F">
      <w:pPr>
        <w:pStyle w:val="Standard"/>
        <w:spacing w:after="120"/>
        <w:jc w:val="both"/>
        <w:rPr>
          <w:rFonts w:hAnsi="Times New Roman" w:ascii="Times New Roman"/>
          <w:sz w:val="24"/>
          <w:szCs w:val="24"/>
          <w:lang w:val="pl-PL"/>
        </w:rPr>
      </w:pPr>
    </w:p>
    <w:p w:rsidRDefault="002A035F" w:rsidP="002A035F" w:rsidR="002A035F">
      <w:pPr>
        <w:pStyle w:val="Standard"/>
        <w:spacing w:after="120"/>
        <w:ind w:firstLine="720"/>
        <w:jc w:val="both"/>
        <w:rPr>
          <w:rFonts w:hAnsi="Times New Roman" w:ascii="Times New Roman"/>
          <w:sz w:val="24"/>
          <w:szCs w:val="24"/>
          <w:lang w:val="pl-PL"/>
        </w:rPr>
      </w:pPr>
      <w:r>
        <w:rPr>
          <w:rFonts w:hAnsi="Times New Roman" w:ascii="Times New Roman"/>
          <w:sz w:val="24"/>
          <w:szCs w:val="24"/>
          <w:lang w:val="pl-PL"/>
        </w:rPr>
        <w:t>Skupština vjerovnika jednoglasno donosi sljedeću</w:t>
      </w:r>
    </w:p>
    <w:p w:rsidRDefault="002A035F" w:rsidP="002A035F" w:rsidR="002A035F">
      <w:pPr>
        <w:pStyle w:val="Standard"/>
        <w:spacing w:after="120"/>
        <w:jc w:val="both"/>
        <w:rPr>
          <w:rFonts w:hAnsi="Times New Roman" w:ascii="Times New Roman"/>
          <w:sz w:val="24"/>
          <w:szCs w:val="24"/>
          <w:lang w:val="pl-PL"/>
        </w:rPr>
      </w:pPr>
    </w:p>
    <w:p w:rsidRDefault="002A035F" w:rsidP="002A035F" w:rsidR="002A035F">
      <w:pPr>
        <w:pStyle w:val="Standard"/>
        <w:spacing w:after="120"/>
        <w:ind w:firstLine="720"/>
        <w:jc w:val="center"/>
        <w:rPr>
          <w:rFonts w:hAnsi="Times New Roman" w:ascii="Times New Roman"/>
          <w:sz w:val="24"/>
          <w:szCs w:val="24"/>
          <w:lang w:val="pl-PL"/>
        </w:rPr>
      </w:pPr>
      <w:r>
        <w:rPr>
          <w:rFonts w:hAnsi="Times New Roman" w:ascii="Times New Roman"/>
          <w:sz w:val="24"/>
          <w:szCs w:val="24"/>
          <w:lang w:val="pl-PL"/>
        </w:rPr>
        <w:t>ODLUKU</w:t>
      </w:r>
    </w:p>
    <w:p w:rsidRDefault="002A035F" w:rsidP="002A035F" w:rsidR="002A035F">
      <w:pPr>
        <w:pStyle w:val="Standard"/>
        <w:spacing w:after="120"/>
        <w:ind w:firstLine="720"/>
        <w:jc w:val="both"/>
        <w:rPr>
          <w:rFonts w:hAnsi="Times New Roman" w:ascii="Times New Roman"/>
          <w:sz w:val="24"/>
          <w:szCs w:val="24"/>
          <w:lang w:val="pl-PL"/>
        </w:rPr>
      </w:pPr>
    </w:p>
    <w:p w:rsidRDefault="002A035F" w:rsidP="002A035F" w:rsidR="002A035F">
      <w:pPr>
        <w:pStyle w:val="Standard"/>
        <w:spacing w:after="120"/>
        <w:ind w:firstLine="720"/>
        <w:jc w:val="both"/>
        <w:rPr>
          <w:rFonts w:hAnsi="Times New Roman" w:ascii="Times New Roman"/>
          <w:sz w:val="24"/>
          <w:szCs w:val="24"/>
          <w:lang w:val="pl-PL"/>
        </w:rPr>
      </w:pPr>
    </w:p>
    <w:p w:rsidRDefault="002A035F" w:rsidP="002A035F" w:rsidR="002A035F">
      <w:pPr>
        <w:pStyle w:val="Standard"/>
        <w:spacing w:lineRule="auto" w:line="360"/>
        <w:jc w:val="both"/>
        <w:rPr>
          <w:rFonts w:hAnsi="Times New Roman" w:ascii="Times New Roman"/>
          <w:sz w:val="24"/>
          <w:szCs w:val="24"/>
          <w:lang w:val="pl-PL"/>
        </w:rPr>
      </w:pPr>
      <w:r>
        <w:rPr>
          <w:rFonts w:hAnsi="Times New Roman" w:ascii="Times New Roman"/>
          <w:sz w:val="24"/>
          <w:szCs w:val="24"/>
          <w:lang w:val="pl-PL"/>
        </w:rPr>
        <w:tab/>
        <w:t>Prihvaća se završno izvješće stečajnog upravitelja.</w:t>
      </w:r>
    </w:p>
    <w:p w:rsidRDefault="002A035F" w:rsidP="002A035F" w:rsidR="00442197" w:rsidRPr="002A035F">
      <w:pPr>
        <w:pStyle w:val="Standard"/>
        <w:spacing w:lineRule="auto" w:line="360"/>
        <w:ind w:firstLine="720"/>
        <w:jc w:val="both"/>
        <w:rPr>
          <w:rFonts w:hAnsi="Times New Roman" w:ascii="Times New Roman"/>
          <w:sz w:val="24"/>
          <w:szCs w:val="24"/>
          <w:lang w:val="pl-PL"/>
        </w:rPr>
      </w:pPr>
      <w:r>
        <w:rPr>
          <w:rFonts w:hAnsi="Times New Roman" w:ascii="Times New Roman"/>
          <w:sz w:val="24"/>
          <w:szCs w:val="24"/>
          <w:lang w:val="pl-PL"/>
        </w:rPr>
        <w:t>Odluka će se donijeti pisanim putem.</w:t>
      </w:r>
    </w:p>
    <w:p w:rsidRDefault="00F8533B" w:rsidP="00F8533B" w:rsidR="00F8533B">
      <w:pPr>
        <w:jc w:val="both"/>
        <w:rPr>
          <w:rFonts w:hAnsi="Times New Roman" w:ascii="Times New Roman"/>
          <w:szCs w:val="24"/>
        </w:rPr>
      </w:pPr>
    </w:p>
    <w:p w:rsidRDefault="00B80A1F" w:rsidP="00F8533B" w:rsidR="00B80A1F" w:rsidRPr="001779BC">
      <w:pPr>
        <w:jc w:val="both"/>
        <w:rPr>
          <w:rFonts w:hAnsi="Times New Roman" w:ascii="Times New Roman"/>
          <w:szCs w:val="24"/>
        </w:rPr>
      </w:pPr>
    </w:p>
    <w:p w:rsidRDefault="00F8533B" w:rsidP="00F8533B" w:rsidR="00F8533B" w:rsidRPr="001779BC">
      <w:pPr>
        <w:widowControl/>
        <w:jc w:val="center"/>
        <w:rPr>
          <w:rFonts w:hAnsi="Times New Roman" w:ascii="Times New Roman"/>
          <w:szCs w:val="24"/>
        </w:rPr>
      </w:pPr>
      <w:r w:rsidRPr="001779BC">
        <w:rPr>
          <w:rFonts w:hAnsi="Times New Roman" w:ascii="Times New Roman"/>
          <w:szCs w:val="24"/>
          <w:lang w:eastAsia="hr-HR"/>
        </w:rPr>
        <w:t xml:space="preserve">Dovršeno u </w:t>
      </w:r>
      <w:r w:rsidR="002A035F">
        <w:rPr>
          <w:rFonts w:hAnsi="Times New Roman" w:ascii="Times New Roman"/>
          <w:szCs w:val="24"/>
          <w:lang w:eastAsia="hr-HR"/>
        </w:rPr>
        <w:t>08,15</w:t>
      </w:r>
      <w:r w:rsidR="00B80A1F">
        <w:rPr>
          <w:rFonts w:hAnsi="Times New Roman" w:ascii="Times New Roman"/>
          <w:szCs w:val="24"/>
          <w:lang w:eastAsia="hr-HR"/>
        </w:rPr>
        <w:t xml:space="preserve"> </w:t>
      </w:r>
      <w:r w:rsidRPr="001779BC">
        <w:rPr>
          <w:rFonts w:hAnsi="Times New Roman" w:ascii="Times New Roman"/>
          <w:szCs w:val="24"/>
          <w:lang w:eastAsia="hr-HR"/>
        </w:rPr>
        <w:t>sati.</w:t>
      </w:r>
    </w:p>
    <w:p w:rsidRDefault="00F8533B" w:rsidP="00F414F0" w:rsidR="00F8533B" w:rsidRPr="001779BC">
      <w:pPr>
        <w:pStyle w:val="Tijeloteksta"/>
        <w:ind w:firstLine="720"/>
        <w:jc w:val="both"/>
        <w:rPr>
          <w:rFonts w:hAnsi="Times New Roman" w:ascii="Times New Roman"/>
          <w:sz w:val="24"/>
          <w:szCs w:val="24"/>
        </w:rPr>
      </w:pPr>
    </w:p>
    <w:p w:rsidRDefault="00C87F74" w:rsidP="00EC2BD1" w:rsidR="00C87F74" w:rsidRPr="001779BC">
      <w:pPr>
        <w:pStyle w:val="Tijeloteksta"/>
        <w:jc w:val="center"/>
        <w:rPr>
          <w:rFonts w:hAnsi="Times New Roman" w:ascii="Times New Roman"/>
          <w:sz w:val="24"/>
          <w:szCs w:val="24"/>
        </w:rPr>
      </w:pPr>
    </w:p>
    <w:p w:rsidRDefault="00F443EA" w:rsidR="00F443EA" w:rsidRPr="001779BC">
      <w:pPr>
        <w:pStyle w:val="Tijeloteksta"/>
        <w:jc w:val="center"/>
        <w:rPr>
          <w:rFonts w:hAnsi="Times New Roman" w:ascii="Times New Roman"/>
          <w:sz w:val="24"/>
          <w:szCs w:val="24"/>
        </w:rPr>
      </w:pPr>
    </w:p>
    <w:sectPr w:rsidSect="00284A3B" w:rsidR="00F443EA" w:rsidRPr="001779BC">
      <w:headerReference w:type="default" r:id="rId10"/>
      <w:headerReference w:type="first" r:id="rId11"/>
      <w:endnotePr>
        <w:numFmt w:val="decimal"/>
      </w:endnotePr>
      <w:pgSz w:h="16837" w:w="11905"/>
      <w:pgMar w:gutter="0" w:footer="1440" w:header="1440" w:left="1134" w:bottom="993" w:right="1134"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5011" w:rsidP="00833A91" w:rsidR="00FD5011">
      <w:r>
        <w:separator/>
      </w:r>
    </w:p>
  </w:endnote>
  <w:endnote w:id="0" w:type="continuationSeparator">
    <w:p w:rsidRDefault="00FD5011" w:rsidP="00833A91" w:rsidR="00FD50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OpenSymbol">
    <w:altName w:val="Times New Roman"/>
    <w:charset w:val="00"/>
    <w:family w:val="auto"/>
    <w:pitch w:val="default"/>
  </w:font>
  <w:font w:name="Calibri">
    <w:panose1 w:val="020F0502020204030204"/>
    <w:charset w:val="EE"/>
    <w:family w:val="swiss"/>
    <w:pitch w:val="variable"/>
    <w:sig w:csb1="00000000" w:csb0="0000019F" w:usb3="00000000" w:usb2="00000001" w:usb1="4000ACFF" w:usb0="E00002FF"/>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5011" w:rsidP="00833A91" w:rsidR="00FD5011">
      <w:r>
        <w:separator/>
      </w:r>
    </w:p>
  </w:footnote>
  <w:footnote w:id="0" w:type="continuationSeparator">
    <w:p w:rsidRDefault="00FD5011" w:rsidP="00833A91" w:rsidR="00FD50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R="007921C7" w:rsidRPr="003656A0">
    <w:pPr>
      <w:pStyle w:val="Zaglavlje"/>
      <w:jc w:val="center"/>
      <w:rPr>
        <w:rFonts w:hAnsi="Times New Roman" w:ascii="Times New Roman"/>
        <w:szCs w:val="24"/>
      </w:rPr>
    </w:pPr>
    <w:r w:rsidRPr="003656A0">
      <w:rPr>
        <w:rFonts w:hAnsi="Times New Roman" w:ascii="Times New Roman"/>
        <w:szCs w:val="24"/>
      </w:rPr>
      <w:fldChar w:fldCharType="begin"/>
    </w:r>
    <w:r w:rsidRPr="003656A0">
      <w:rPr>
        <w:rFonts w:hAnsi="Times New Roman" w:ascii="Times New Roman"/>
        <w:szCs w:val="24"/>
      </w:rPr>
      <w:instrText>PAGE   \* MERGEFORMAT</w:instrText>
    </w:r>
    <w:r w:rsidRPr="003656A0">
      <w:rPr>
        <w:rFonts w:hAnsi="Times New Roman" w:ascii="Times New Roman"/>
        <w:szCs w:val="24"/>
      </w:rPr>
      <w:fldChar w:fldCharType="separate"/>
    </w:r>
    <w:r w:rsidR="00F45D33">
      <w:rPr>
        <w:rFonts w:hAnsi="Times New Roman" w:ascii="Times New Roman"/>
        <w:noProof/>
        <w:szCs w:val="24"/>
      </w:rPr>
      <w:t>5</w:t>
    </w:r>
    <w:r w:rsidRPr="003656A0">
      <w:rPr>
        <w:rFonts w:hAnsi="Times New Roman" w:ascii="Times New Roman"/>
        <w:szCs w:val="24"/>
      </w:rPr>
      <w:fldChar w:fldCharType="end"/>
    </w:r>
  </w:p>
  <w:p w:rsidRDefault="007921C7" w:rsidR="007921C7">
    <w:pPr>
      <w:pStyle w:val="Zaglavlje"/>
      <w:jc w:val="center"/>
      <w:rPr>
        <w:rFonts w:hAnsi="Times New Roman" w:ascii="Times New Roman"/>
        <w:szCs w:val="24"/>
      </w:rPr>
    </w:pPr>
    <w:r>
      <w:rPr>
        <w:rFonts w:cs="Arial" w:hAnsi="Arial" w:ascii="Arial"/>
        <w:sz w:val="20"/>
      </w:rPr>
      <w:tab/>
    </w:r>
    <w:r>
      <w:rPr>
        <w:rFonts w:cs="Arial" w:hAnsi="Arial" w:ascii="Arial"/>
        <w:sz w:val="20"/>
      </w:rPr>
      <w:tab/>
    </w:r>
    <w:r w:rsidR="00F443EA" w:rsidRPr="003F4619">
      <w:rPr>
        <w:rFonts w:hAnsi="Times New Roman" w:ascii="Times New Roman"/>
        <w:szCs w:val="24"/>
      </w:rPr>
      <w:t>Poslovni broj: 5 St</w:t>
    </w:r>
    <w:r w:rsidR="00F443EA">
      <w:rPr>
        <w:rFonts w:hAnsi="Times New Roman" w:ascii="Times New Roman"/>
        <w:szCs w:val="24"/>
      </w:rPr>
      <w:t>-</w:t>
    </w:r>
    <w:r w:rsidR="00442197">
      <w:rPr>
        <w:rFonts w:hAnsi="Times New Roman" w:ascii="Times New Roman"/>
        <w:szCs w:val="24"/>
      </w:rPr>
      <w:t>5/14-109</w:t>
    </w:r>
  </w:p>
  <w:p w:rsidRDefault="003656A0" w:rsidR="003656A0" w:rsidRPr="003F4619">
    <w:pPr>
      <w:pStyle w:val="Zaglavlje"/>
      <w:jc w:val="center"/>
      <w:rPr>
        <w:rFonts w:hAnsi="Times New Roman" w:ascii="Times New Roman"/>
        <w:szCs w:val="24"/>
      </w:rPr>
    </w:pPr>
  </w:p>
  <w:p w:rsidRDefault="007921C7" w:rsidR="007921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P="00347230" w:rsidR="00347230">
    <w:pPr>
      <w:pStyle w:val="Zaglavlje"/>
      <w:jc w:val="center"/>
      <w:rPr>
        <w:rFonts w:hAnsi="Times New Roman" w:ascii="Times New Roman"/>
        <w:szCs w:val="24"/>
      </w:rPr>
    </w:pPr>
    <w:r>
      <w:rPr>
        <w:rFonts w:cs="Arial" w:hAnsi="Arial" w:ascii="Arial"/>
        <w:sz w:val="20"/>
      </w:rPr>
      <w:tab/>
    </w:r>
    <w:r w:rsidR="00F07FF6">
      <w:rPr>
        <w:rFonts w:cs="Arial" w:hAnsi="Arial" w:ascii="Arial"/>
        <w:sz w:val="20"/>
      </w:rPr>
      <w:tab/>
    </w:r>
    <w:r w:rsidRPr="003F4619">
      <w:rPr>
        <w:rFonts w:hAnsi="Times New Roman" w:ascii="Times New Roman"/>
        <w:szCs w:val="24"/>
      </w:rPr>
      <w:t>Poslovni broj: 5 St</w:t>
    </w:r>
    <w:r w:rsidR="00EA6A35">
      <w:rPr>
        <w:rFonts w:hAnsi="Times New Roman" w:ascii="Times New Roman"/>
        <w:szCs w:val="24"/>
      </w:rPr>
      <w:t>-</w:t>
    </w:r>
    <w:r w:rsidR="00442197">
      <w:rPr>
        <w:rFonts w:hAnsi="Times New Roman" w:ascii="Times New Roman"/>
        <w:szCs w:val="24"/>
      </w:rPr>
      <w:t>5/14-109</w:t>
    </w:r>
  </w:p>
  <w:p w:rsidRDefault="00035F61" w:rsidP="00833A91" w:rsidR="00035F61" w:rsidRPr="003F4619">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533A82"/>
    <w:multiLevelType w:val="hybridMultilevel"/>
    <w:tmpl w:val="7FB25DB6"/>
    <w:lvl w:tplc="1610BB4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D636C7"/>
    <w:multiLevelType w:val="hybridMultilevel"/>
    <w:tmpl w:val="569CF7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C3B6EF7"/>
    <w:multiLevelType w:val="hybridMultilevel"/>
    <w:tmpl w:val="B2783288"/>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3E1D96"/>
    <w:multiLevelType w:val="hybridMultilevel"/>
    <w:tmpl w:val="826C07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0605B1B"/>
    <w:multiLevelType w:val="hybridMultilevel"/>
    <w:tmpl w:val="3760ADDA"/>
    <w:lvl w:tplc="0A7EC8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07A49DC"/>
    <w:multiLevelType w:val="multilevel"/>
    <w:tmpl w:val="61CE8692"/>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6">
    <w:nsid w:val="25D93523"/>
    <w:multiLevelType w:val="hybridMultilevel"/>
    <w:tmpl w:val="55DC4C3E"/>
    <w:lvl w:tplc="041A0001" w:ilvl="0">
      <w:start w:val="1"/>
      <w:numFmt w:val="bullet"/>
      <w:lvlText w:val=""/>
      <w:lvlJc w:val="left"/>
      <w:pPr>
        <w:ind w:hanging="360" w:left="1139"/>
      </w:pPr>
      <w:rPr>
        <w:rFonts w:hAnsi="Symbol" w:ascii="Symbol" w:hint="default"/>
      </w:rPr>
    </w:lvl>
    <w:lvl w:tentative="true" w:tplc="041A0003" w:ilvl="1">
      <w:start w:val="1"/>
      <w:numFmt w:val="bullet"/>
      <w:lvlText w:val="o"/>
      <w:lvlJc w:val="left"/>
      <w:pPr>
        <w:ind w:hanging="360" w:left="1859"/>
      </w:pPr>
      <w:rPr>
        <w:rFonts w:cs="Courier New" w:hAnsi="Courier New" w:ascii="Courier New" w:hint="default"/>
      </w:rPr>
    </w:lvl>
    <w:lvl w:tentative="true" w:tplc="041A0005" w:ilvl="2">
      <w:start w:val="1"/>
      <w:numFmt w:val="bullet"/>
      <w:lvlText w:val=""/>
      <w:lvlJc w:val="left"/>
      <w:pPr>
        <w:ind w:hanging="360" w:left="2579"/>
      </w:pPr>
      <w:rPr>
        <w:rFonts w:hAnsi="Wingdings" w:ascii="Wingdings" w:hint="default"/>
      </w:rPr>
    </w:lvl>
    <w:lvl w:tentative="true" w:tplc="041A0001" w:ilvl="3">
      <w:start w:val="1"/>
      <w:numFmt w:val="bullet"/>
      <w:lvlText w:val=""/>
      <w:lvlJc w:val="left"/>
      <w:pPr>
        <w:ind w:hanging="360" w:left="3299"/>
      </w:pPr>
      <w:rPr>
        <w:rFonts w:hAnsi="Symbol" w:ascii="Symbol" w:hint="default"/>
      </w:rPr>
    </w:lvl>
    <w:lvl w:tentative="true" w:tplc="041A0003" w:ilvl="4">
      <w:start w:val="1"/>
      <w:numFmt w:val="bullet"/>
      <w:lvlText w:val="o"/>
      <w:lvlJc w:val="left"/>
      <w:pPr>
        <w:ind w:hanging="360" w:left="4019"/>
      </w:pPr>
      <w:rPr>
        <w:rFonts w:cs="Courier New" w:hAnsi="Courier New" w:ascii="Courier New" w:hint="default"/>
      </w:rPr>
    </w:lvl>
    <w:lvl w:tentative="true" w:tplc="041A0005" w:ilvl="5">
      <w:start w:val="1"/>
      <w:numFmt w:val="bullet"/>
      <w:lvlText w:val=""/>
      <w:lvlJc w:val="left"/>
      <w:pPr>
        <w:ind w:hanging="360" w:left="4739"/>
      </w:pPr>
      <w:rPr>
        <w:rFonts w:hAnsi="Wingdings" w:ascii="Wingdings" w:hint="default"/>
      </w:rPr>
    </w:lvl>
    <w:lvl w:tentative="true" w:tplc="041A0001" w:ilvl="6">
      <w:start w:val="1"/>
      <w:numFmt w:val="bullet"/>
      <w:lvlText w:val=""/>
      <w:lvlJc w:val="left"/>
      <w:pPr>
        <w:ind w:hanging="360" w:left="5459"/>
      </w:pPr>
      <w:rPr>
        <w:rFonts w:hAnsi="Symbol" w:ascii="Symbol" w:hint="default"/>
      </w:rPr>
    </w:lvl>
    <w:lvl w:tentative="true" w:tplc="041A0003" w:ilvl="7">
      <w:start w:val="1"/>
      <w:numFmt w:val="bullet"/>
      <w:lvlText w:val="o"/>
      <w:lvlJc w:val="left"/>
      <w:pPr>
        <w:ind w:hanging="360" w:left="6179"/>
      </w:pPr>
      <w:rPr>
        <w:rFonts w:cs="Courier New" w:hAnsi="Courier New" w:ascii="Courier New" w:hint="default"/>
      </w:rPr>
    </w:lvl>
    <w:lvl w:tentative="true" w:tplc="041A0005" w:ilvl="8">
      <w:start w:val="1"/>
      <w:numFmt w:val="bullet"/>
      <w:lvlText w:val=""/>
      <w:lvlJc w:val="left"/>
      <w:pPr>
        <w:ind w:hanging="360" w:left="6899"/>
      </w:pPr>
      <w:rPr>
        <w:rFonts w:hAnsi="Wingdings" w:ascii="Wingdings" w:hint="default"/>
      </w:rPr>
    </w:lvl>
  </w:abstractNum>
  <w:abstractNum w:abstractNumId="7">
    <w:nsid w:val="29D20859"/>
    <w:multiLevelType w:val="multilevel"/>
    <w:tmpl w:val="FDDC8D86"/>
    <w:lvl w:ilvl="0">
      <w:start w:val="1"/>
      <w:numFmt w:val="upp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327C0D98"/>
    <w:multiLevelType w:val="hybridMultilevel"/>
    <w:tmpl w:val="62EA1FE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33FF6F02"/>
    <w:multiLevelType w:val="hybridMultilevel"/>
    <w:tmpl w:val="B57AA6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8635B89"/>
    <w:multiLevelType w:val="hybridMultilevel"/>
    <w:tmpl w:val="2EBAE1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BBE2584"/>
    <w:multiLevelType w:val="hybridMultilevel"/>
    <w:tmpl w:val="5DB69DD4"/>
    <w:lvl w:tplc="197AD43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3EB578B4"/>
    <w:multiLevelType w:val="multilevel"/>
    <w:tmpl w:val="DB1E9F4C"/>
    <w:lvl w:ilvl="0">
      <w:start w:val="3"/>
      <w:numFmt w:val="upp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3F085FDC"/>
    <w:multiLevelType w:val="multilevel"/>
    <w:tmpl w:val="6E204264"/>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5">
    <w:nsid w:val="401D50D4"/>
    <w:multiLevelType w:val="hybridMultilevel"/>
    <w:tmpl w:val="502C2460"/>
    <w:lvl w:tplc="532660E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47AF5253"/>
    <w:multiLevelType w:val="multilevel"/>
    <w:tmpl w:val="E0BC3B08"/>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17">
    <w:nsid w:val="4D2B2B9F"/>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8">
    <w:nsid w:val="4E0718EF"/>
    <w:multiLevelType w:val="hybridMultilevel"/>
    <w:tmpl w:val="9A48262A"/>
    <w:lvl w:tplc="090C82AC" w:ilvl="0">
      <w:start w:val="2"/>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9">
    <w:nsid w:val="4F0A71DE"/>
    <w:multiLevelType w:val="hybridMultilevel"/>
    <w:tmpl w:val="40068D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79250B3"/>
    <w:multiLevelType w:val="multilevel"/>
    <w:tmpl w:val="70549FBE"/>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651113FE"/>
    <w:multiLevelType w:val="multilevel"/>
    <w:tmpl w:val="34E45992"/>
    <w:styleLink w:val="WW8Num1"/>
    <w:lvl w:ilvl="0">
      <w:numFmt w:val="bullet"/>
      <w:lvlText w:val=""/>
      <w:lvlJc w:val="left"/>
      <w:rPr>
        <w:rFonts w:cs="Times New Roman" w:eastAsia="Times New Roman" w:hAnsi="Symbol" w:ascii="Symbol"/>
      </w:rPr>
    </w:lvl>
    <w:lvl w:ilvl="1">
      <w:numFmt w:val="bullet"/>
      <w:lvlText w:val=""/>
      <w:lvlJc w:val="left"/>
      <w:rPr>
        <w:rFonts w:cs="Times New Roman" w:eastAsia="Times New Roman" w:hAnsi="Symbol" w:ascii="Symbol"/>
      </w:rPr>
    </w:lvl>
    <w:lvl w:ilvl="2">
      <w:numFmt w:val="bullet"/>
      <w:lvlText w:val=""/>
      <w:lvlJc w:val="left"/>
      <w:rPr>
        <w:rFonts w:cs="Times New Roman" w:eastAsia="Times New Roman" w:hAnsi="Symbol" w:ascii="Symbol"/>
      </w:rPr>
    </w:lvl>
    <w:lvl w:ilvl="3">
      <w:numFmt w:val="bullet"/>
      <w:lvlText w:val=""/>
      <w:lvlJc w:val="left"/>
      <w:rPr>
        <w:rFonts w:cs="Times New Roman" w:eastAsia="Times New Roman" w:hAnsi="Symbol" w:ascii="Symbol"/>
      </w:rPr>
    </w:lvl>
    <w:lvl w:ilvl="4">
      <w:numFmt w:val="bullet"/>
      <w:lvlText w:val=""/>
      <w:lvlJc w:val="left"/>
      <w:rPr>
        <w:rFonts w:cs="Times New Roman" w:eastAsia="Times New Roman" w:hAnsi="Symbol" w:ascii="Symbol"/>
      </w:rPr>
    </w:lvl>
    <w:lvl w:ilvl="5">
      <w:numFmt w:val="bullet"/>
      <w:lvlText w:val=""/>
      <w:lvlJc w:val="left"/>
      <w:rPr>
        <w:rFonts w:cs="Times New Roman" w:eastAsia="Times New Roman" w:hAnsi="Symbol" w:ascii="Symbol"/>
      </w:rPr>
    </w:lvl>
    <w:lvl w:ilvl="6">
      <w:numFmt w:val="bullet"/>
      <w:lvlText w:val=""/>
      <w:lvlJc w:val="left"/>
      <w:rPr>
        <w:rFonts w:cs="Times New Roman" w:eastAsia="Times New Roman" w:hAnsi="Symbol" w:ascii="Symbol"/>
      </w:rPr>
    </w:lvl>
    <w:lvl w:ilvl="7">
      <w:numFmt w:val="bullet"/>
      <w:lvlText w:val=""/>
      <w:lvlJc w:val="left"/>
      <w:rPr>
        <w:rFonts w:cs="Times New Roman" w:eastAsia="Times New Roman" w:hAnsi="Symbol" w:ascii="Symbol"/>
      </w:rPr>
    </w:lvl>
    <w:lvl w:ilvl="8">
      <w:numFmt w:val="bullet"/>
      <w:lvlText w:val=""/>
      <w:lvlJc w:val="left"/>
      <w:rPr>
        <w:rFonts w:cs="Times New Roman" w:eastAsia="Times New Roman" w:hAnsi="Symbol" w:ascii="Symbol"/>
      </w:rPr>
    </w:lvl>
  </w:abstractNum>
  <w:abstractNum w:abstractNumId="22">
    <w:nsid w:val="670A4770"/>
    <w:multiLevelType w:val="hybridMultilevel"/>
    <w:tmpl w:val="903233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E162108"/>
    <w:multiLevelType w:val="hybridMultilevel"/>
    <w:tmpl w:val="16121DC2"/>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4">
    <w:nsid w:val="6E7D1117"/>
    <w:multiLevelType w:val="hybridMultilevel"/>
    <w:tmpl w:val="AF34EC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A3A636F"/>
    <w:multiLevelType w:val="hybridMultilevel"/>
    <w:tmpl w:val="A9C6B9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A90340E"/>
    <w:multiLevelType w:val="multilevel"/>
    <w:tmpl w:val="6896CD5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4"/>
  </w:num>
  <w:num w:numId="4">
    <w:abstractNumId w:val="14"/>
  </w:num>
  <w:num w:numId="5">
    <w:abstractNumId w:val="1"/>
  </w:num>
  <w:num w:numId="6">
    <w:abstractNumId w:val="23"/>
  </w:num>
  <w:num w:numId="7">
    <w:abstractNumId w:val="9"/>
  </w:num>
  <w:num w:numId="8">
    <w:abstractNumId w:val="6"/>
  </w:num>
  <w:num w:numId="9">
    <w:abstractNumId w:val="2"/>
  </w:num>
  <w:num w:numId="10">
    <w:abstractNumId w:val="11"/>
  </w:num>
  <w:num w:numId="11">
    <w:abstractNumId w:val="10"/>
  </w:num>
  <w:num w:numId="12">
    <w:abstractNumId w:val="18"/>
  </w:num>
  <w:num w:numId="13">
    <w:abstractNumId w:val="19"/>
  </w:num>
  <w:num w:numId="14">
    <w:abstractNumId w:val="24"/>
  </w:num>
  <w:num w:numId="15">
    <w:abstractNumId w:val="0"/>
  </w:num>
  <w:num w:numId="16">
    <w:abstractNumId w:val="3"/>
  </w:num>
  <w:num w:numId="17">
    <w:abstractNumId w:val="25"/>
  </w:num>
  <w:num w:numId="18">
    <w:abstractNumId w:val="15"/>
  </w:num>
  <w:num w:numId="19">
    <w:abstractNumId w:val="8"/>
  </w:num>
  <w:num w:numId="20">
    <w:abstractNumId w:val="17"/>
  </w:num>
  <w:num w:numId="21">
    <w:abstractNumId w:val="12"/>
  </w:num>
  <w:num w:numId="22">
    <w:abstractNumId w:val="7"/>
  </w:num>
  <w:num w:numId="23">
    <w:abstractNumId w:val="20"/>
  </w:num>
  <w:num w:numId="24">
    <w:abstractNumId w:val="21"/>
  </w:num>
  <w:num w:numId="25">
    <w:abstractNumId w:val="13"/>
  </w:num>
  <w:num w:numId="26">
    <w:abstractNumId w:val="21"/>
  </w:num>
  <w:num w:numId="27">
    <w:abstractNumId w:val="20"/>
    <w:lvlOverride w:ilvl="0">
      <w:startOverride w:val="1"/>
    </w:lvlOverride>
  </w:num>
  <w:num w:numId="28">
    <w:abstractNumId w:val="16"/>
  </w:num>
  <w:num w:numId="29">
    <w:abstractNumId w:val="5"/>
  </w:num>
  <w:num w:numId="30">
    <w:abstractNumId w:val="26"/>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C1D"/>
    <w:rsid w:val="0000653E"/>
    <w:rsid w:val="00011261"/>
    <w:rsid w:val="00014E3E"/>
    <w:rsid w:val="000236DD"/>
    <w:rsid w:val="00024077"/>
    <w:rsid w:val="00034664"/>
    <w:rsid w:val="00035F61"/>
    <w:rsid w:val="00040F9A"/>
    <w:rsid w:val="00043F72"/>
    <w:rsid w:val="00047F65"/>
    <w:rsid w:val="00050063"/>
    <w:rsid w:val="000505C7"/>
    <w:rsid w:val="00054329"/>
    <w:rsid w:val="00055228"/>
    <w:rsid w:val="000748A6"/>
    <w:rsid w:val="00081BC4"/>
    <w:rsid w:val="00081D15"/>
    <w:rsid w:val="000961B3"/>
    <w:rsid w:val="000A1C95"/>
    <w:rsid w:val="000B4EA7"/>
    <w:rsid w:val="000C171F"/>
    <w:rsid w:val="000C6169"/>
    <w:rsid w:val="000D145E"/>
    <w:rsid w:val="000E1558"/>
    <w:rsid w:val="000F36D7"/>
    <w:rsid w:val="000F5ED9"/>
    <w:rsid w:val="00105C03"/>
    <w:rsid w:val="00105D79"/>
    <w:rsid w:val="00123960"/>
    <w:rsid w:val="00125D1E"/>
    <w:rsid w:val="0013416D"/>
    <w:rsid w:val="0014351A"/>
    <w:rsid w:val="0014421B"/>
    <w:rsid w:val="00144DCA"/>
    <w:rsid w:val="00144F51"/>
    <w:rsid w:val="00145DAA"/>
    <w:rsid w:val="00164854"/>
    <w:rsid w:val="0016720A"/>
    <w:rsid w:val="001779BC"/>
    <w:rsid w:val="001819FC"/>
    <w:rsid w:val="00190D86"/>
    <w:rsid w:val="00194371"/>
    <w:rsid w:val="001B3416"/>
    <w:rsid w:val="001B53F8"/>
    <w:rsid w:val="001B6643"/>
    <w:rsid w:val="001B7D7E"/>
    <w:rsid w:val="001C05C3"/>
    <w:rsid w:val="001F246D"/>
    <w:rsid w:val="001F2AC3"/>
    <w:rsid w:val="001F4C30"/>
    <w:rsid w:val="0020159E"/>
    <w:rsid w:val="0020673F"/>
    <w:rsid w:val="00216838"/>
    <w:rsid w:val="00224B84"/>
    <w:rsid w:val="00225D53"/>
    <w:rsid w:val="00230E67"/>
    <w:rsid w:val="0023176C"/>
    <w:rsid w:val="002320FE"/>
    <w:rsid w:val="0023269A"/>
    <w:rsid w:val="00234636"/>
    <w:rsid w:val="00253A3C"/>
    <w:rsid w:val="00265895"/>
    <w:rsid w:val="0027161D"/>
    <w:rsid w:val="0028341F"/>
    <w:rsid w:val="00283500"/>
    <w:rsid w:val="00283EF6"/>
    <w:rsid w:val="00284A3B"/>
    <w:rsid w:val="00293E17"/>
    <w:rsid w:val="002A035F"/>
    <w:rsid w:val="002A08C8"/>
    <w:rsid w:val="002A1F1A"/>
    <w:rsid w:val="002A6F79"/>
    <w:rsid w:val="002B2C1D"/>
    <w:rsid w:val="002C2C2E"/>
    <w:rsid w:val="002C6195"/>
    <w:rsid w:val="002D1E1C"/>
    <w:rsid w:val="002E132B"/>
    <w:rsid w:val="002E3492"/>
    <w:rsid w:val="002E509C"/>
    <w:rsid w:val="002E515F"/>
    <w:rsid w:val="002F0333"/>
    <w:rsid w:val="002F5425"/>
    <w:rsid w:val="002F6FBB"/>
    <w:rsid w:val="00300C39"/>
    <w:rsid w:val="00313AD9"/>
    <w:rsid w:val="00326994"/>
    <w:rsid w:val="003274D0"/>
    <w:rsid w:val="00341B66"/>
    <w:rsid w:val="00347230"/>
    <w:rsid w:val="00351366"/>
    <w:rsid w:val="00357329"/>
    <w:rsid w:val="00360621"/>
    <w:rsid w:val="003611F4"/>
    <w:rsid w:val="003656A0"/>
    <w:rsid w:val="003762E9"/>
    <w:rsid w:val="0037715F"/>
    <w:rsid w:val="00382043"/>
    <w:rsid w:val="00392B9D"/>
    <w:rsid w:val="003A0920"/>
    <w:rsid w:val="003A2BEE"/>
    <w:rsid w:val="003A3546"/>
    <w:rsid w:val="003B5300"/>
    <w:rsid w:val="003C2126"/>
    <w:rsid w:val="003D4F0A"/>
    <w:rsid w:val="003D78DB"/>
    <w:rsid w:val="003E6D99"/>
    <w:rsid w:val="003F4619"/>
    <w:rsid w:val="00424AF6"/>
    <w:rsid w:val="00427D6A"/>
    <w:rsid w:val="00436C1A"/>
    <w:rsid w:val="0044040E"/>
    <w:rsid w:val="00442197"/>
    <w:rsid w:val="00442344"/>
    <w:rsid w:val="00446E7F"/>
    <w:rsid w:val="00447014"/>
    <w:rsid w:val="00447229"/>
    <w:rsid w:val="0045019C"/>
    <w:rsid w:val="00453688"/>
    <w:rsid w:val="004540BD"/>
    <w:rsid w:val="004571BC"/>
    <w:rsid w:val="0047114E"/>
    <w:rsid w:val="004714C9"/>
    <w:rsid w:val="0047569C"/>
    <w:rsid w:val="00475A18"/>
    <w:rsid w:val="00477C1B"/>
    <w:rsid w:val="00482F21"/>
    <w:rsid w:val="00487407"/>
    <w:rsid w:val="004A2A35"/>
    <w:rsid w:val="004A69F2"/>
    <w:rsid w:val="004A6F9A"/>
    <w:rsid w:val="004B4432"/>
    <w:rsid w:val="004C3377"/>
    <w:rsid w:val="004F6F72"/>
    <w:rsid w:val="00503EF1"/>
    <w:rsid w:val="00504AF5"/>
    <w:rsid w:val="00513C95"/>
    <w:rsid w:val="00523477"/>
    <w:rsid w:val="005240F3"/>
    <w:rsid w:val="00527CF9"/>
    <w:rsid w:val="005406FA"/>
    <w:rsid w:val="005458D2"/>
    <w:rsid w:val="00546D28"/>
    <w:rsid w:val="00552FC8"/>
    <w:rsid w:val="00570DDC"/>
    <w:rsid w:val="00572CD6"/>
    <w:rsid w:val="00596E93"/>
    <w:rsid w:val="005A01D1"/>
    <w:rsid w:val="005B22CD"/>
    <w:rsid w:val="005E1C90"/>
    <w:rsid w:val="005E3128"/>
    <w:rsid w:val="005F4124"/>
    <w:rsid w:val="00604E37"/>
    <w:rsid w:val="00605E51"/>
    <w:rsid w:val="006078DB"/>
    <w:rsid w:val="0061059E"/>
    <w:rsid w:val="006143DB"/>
    <w:rsid w:val="00621110"/>
    <w:rsid w:val="00631E62"/>
    <w:rsid w:val="00637964"/>
    <w:rsid w:val="00677D83"/>
    <w:rsid w:val="00684499"/>
    <w:rsid w:val="00684810"/>
    <w:rsid w:val="0069130C"/>
    <w:rsid w:val="006A1E09"/>
    <w:rsid w:val="006C155E"/>
    <w:rsid w:val="006C7C0D"/>
    <w:rsid w:val="006E2498"/>
    <w:rsid w:val="006F6B35"/>
    <w:rsid w:val="006F755F"/>
    <w:rsid w:val="00701CBF"/>
    <w:rsid w:val="007020FA"/>
    <w:rsid w:val="00715C42"/>
    <w:rsid w:val="00717353"/>
    <w:rsid w:val="00724866"/>
    <w:rsid w:val="00741E39"/>
    <w:rsid w:val="007438D6"/>
    <w:rsid w:val="007440F5"/>
    <w:rsid w:val="0075133A"/>
    <w:rsid w:val="00763D19"/>
    <w:rsid w:val="00764B35"/>
    <w:rsid w:val="007763F2"/>
    <w:rsid w:val="00790CEC"/>
    <w:rsid w:val="007921C7"/>
    <w:rsid w:val="00795335"/>
    <w:rsid w:val="007959CD"/>
    <w:rsid w:val="007B0BBE"/>
    <w:rsid w:val="007B15B6"/>
    <w:rsid w:val="007B1BFA"/>
    <w:rsid w:val="007C2724"/>
    <w:rsid w:val="007D55AB"/>
    <w:rsid w:val="007D695A"/>
    <w:rsid w:val="007D6F61"/>
    <w:rsid w:val="007D738A"/>
    <w:rsid w:val="007E16CA"/>
    <w:rsid w:val="007F314C"/>
    <w:rsid w:val="00805088"/>
    <w:rsid w:val="0082253A"/>
    <w:rsid w:val="00833A91"/>
    <w:rsid w:val="00834EFB"/>
    <w:rsid w:val="008370B8"/>
    <w:rsid w:val="0083717F"/>
    <w:rsid w:val="00846064"/>
    <w:rsid w:val="00855A4C"/>
    <w:rsid w:val="008565DE"/>
    <w:rsid w:val="0086088A"/>
    <w:rsid w:val="00865BB7"/>
    <w:rsid w:val="00874477"/>
    <w:rsid w:val="00874E47"/>
    <w:rsid w:val="00875660"/>
    <w:rsid w:val="0089215B"/>
    <w:rsid w:val="008925BD"/>
    <w:rsid w:val="0089564A"/>
    <w:rsid w:val="008A0717"/>
    <w:rsid w:val="008A2DDE"/>
    <w:rsid w:val="008A4D9E"/>
    <w:rsid w:val="008B1A6D"/>
    <w:rsid w:val="008C18C1"/>
    <w:rsid w:val="008C3DDE"/>
    <w:rsid w:val="008D4A13"/>
    <w:rsid w:val="008E06AE"/>
    <w:rsid w:val="008E3F84"/>
    <w:rsid w:val="0090267A"/>
    <w:rsid w:val="00904666"/>
    <w:rsid w:val="00910EBC"/>
    <w:rsid w:val="009165B4"/>
    <w:rsid w:val="00924A3D"/>
    <w:rsid w:val="00925FCB"/>
    <w:rsid w:val="00926FD5"/>
    <w:rsid w:val="00943057"/>
    <w:rsid w:val="00944442"/>
    <w:rsid w:val="00953FB8"/>
    <w:rsid w:val="00962374"/>
    <w:rsid w:val="00964353"/>
    <w:rsid w:val="00965D7D"/>
    <w:rsid w:val="009673E4"/>
    <w:rsid w:val="009809E6"/>
    <w:rsid w:val="009812E1"/>
    <w:rsid w:val="00983A18"/>
    <w:rsid w:val="009A6C47"/>
    <w:rsid w:val="009B28C3"/>
    <w:rsid w:val="009C0977"/>
    <w:rsid w:val="009C0A11"/>
    <w:rsid w:val="009C1F5E"/>
    <w:rsid w:val="009C2F6F"/>
    <w:rsid w:val="009C3371"/>
    <w:rsid w:val="009C3955"/>
    <w:rsid w:val="009D0840"/>
    <w:rsid w:val="009D4E6F"/>
    <w:rsid w:val="009D6EB4"/>
    <w:rsid w:val="009F15C4"/>
    <w:rsid w:val="00A0114A"/>
    <w:rsid w:val="00A10162"/>
    <w:rsid w:val="00A169E8"/>
    <w:rsid w:val="00A22EDE"/>
    <w:rsid w:val="00A27BF9"/>
    <w:rsid w:val="00A27D82"/>
    <w:rsid w:val="00A30583"/>
    <w:rsid w:val="00A30DC2"/>
    <w:rsid w:val="00A32BEC"/>
    <w:rsid w:val="00A41898"/>
    <w:rsid w:val="00A42C85"/>
    <w:rsid w:val="00A621D7"/>
    <w:rsid w:val="00A659FF"/>
    <w:rsid w:val="00A70EF9"/>
    <w:rsid w:val="00A715E1"/>
    <w:rsid w:val="00A743A9"/>
    <w:rsid w:val="00A750EE"/>
    <w:rsid w:val="00A844C5"/>
    <w:rsid w:val="00A918AE"/>
    <w:rsid w:val="00A91E66"/>
    <w:rsid w:val="00A931F3"/>
    <w:rsid w:val="00A96A9D"/>
    <w:rsid w:val="00AA056C"/>
    <w:rsid w:val="00AA27DD"/>
    <w:rsid w:val="00AA606D"/>
    <w:rsid w:val="00AC3A73"/>
    <w:rsid w:val="00AD5CEE"/>
    <w:rsid w:val="00AD666A"/>
    <w:rsid w:val="00AE1499"/>
    <w:rsid w:val="00AE376C"/>
    <w:rsid w:val="00AF0DCB"/>
    <w:rsid w:val="00AF485B"/>
    <w:rsid w:val="00AF511C"/>
    <w:rsid w:val="00AF7D56"/>
    <w:rsid w:val="00B03557"/>
    <w:rsid w:val="00B07571"/>
    <w:rsid w:val="00B13E7E"/>
    <w:rsid w:val="00B161CF"/>
    <w:rsid w:val="00B17321"/>
    <w:rsid w:val="00B311B3"/>
    <w:rsid w:val="00B36559"/>
    <w:rsid w:val="00B36D92"/>
    <w:rsid w:val="00B6061A"/>
    <w:rsid w:val="00B62963"/>
    <w:rsid w:val="00B80A1F"/>
    <w:rsid w:val="00B8239A"/>
    <w:rsid w:val="00BA064A"/>
    <w:rsid w:val="00BA0EF5"/>
    <w:rsid w:val="00BA36FE"/>
    <w:rsid w:val="00BB6BF1"/>
    <w:rsid w:val="00BC08FC"/>
    <w:rsid w:val="00BE0456"/>
    <w:rsid w:val="00BE1182"/>
    <w:rsid w:val="00C00267"/>
    <w:rsid w:val="00C066D6"/>
    <w:rsid w:val="00C13658"/>
    <w:rsid w:val="00C136A8"/>
    <w:rsid w:val="00C23BF2"/>
    <w:rsid w:val="00C24EED"/>
    <w:rsid w:val="00C27F97"/>
    <w:rsid w:val="00C32585"/>
    <w:rsid w:val="00C3387F"/>
    <w:rsid w:val="00C362DB"/>
    <w:rsid w:val="00C36AE5"/>
    <w:rsid w:val="00C44F96"/>
    <w:rsid w:val="00C50F21"/>
    <w:rsid w:val="00C53C39"/>
    <w:rsid w:val="00C72D2B"/>
    <w:rsid w:val="00C75FEE"/>
    <w:rsid w:val="00C82AFF"/>
    <w:rsid w:val="00C841BC"/>
    <w:rsid w:val="00C87F74"/>
    <w:rsid w:val="00CA6704"/>
    <w:rsid w:val="00CA6EAC"/>
    <w:rsid w:val="00CB2717"/>
    <w:rsid w:val="00CE0964"/>
    <w:rsid w:val="00CE6B23"/>
    <w:rsid w:val="00D045B4"/>
    <w:rsid w:val="00D15877"/>
    <w:rsid w:val="00D165A4"/>
    <w:rsid w:val="00D17BCB"/>
    <w:rsid w:val="00D20F59"/>
    <w:rsid w:val="00D22108"/>
    <w:rsid w:val="00D36490"/>
    <w:rsid w:val="00D37F48"/>
    <w:rsid w:val="00D42989"/>
    <w:rsid w:val="00D510DA"/>
    <w:rsid w:val="00D5743B"/>
    <w:rsid w:val="00D63336"/>
    <w:rsid w:val="00D66C11"/>
    <w:rsid w:val="00D727DA"/>
    <w:rsid w:val="00D730D5"/>
    <w:rsid w:val="00D80F8B"/>
    <w:rsid w:val="00D826A1"/>
    <w:rsid w:val="00D86125"/>
    <w:rsid w:val="00DB573F"/>
    <w:rsid w:val="00DF684C"/>
    <w:rsid w:val="00E0303C"/>
    <w:rsid w:val="00E0360A"/>
    <w:rsid w:val="00E062FF"/>
    <w:rsid w:val="00E157C2"/>
    <w:rsid w:val="00E2005C"/>
    <w:rsid w:val="00E30274"/>
    <w:rsid w:val="00E5185F"/>
    <w:rsid w:val="00E549AA"/>
    <w:rsid w:val="00E557F3"/>
    <w:rsid w:val="00E578CB"/>
    <w:rsid w:val="00E62008"/>
    <w:rsid w:val="00E62DE0"/>
    <w:rsid w:val="00E815C2"/>
    <w:rsid w:val="00E90E68"/>
    <w:rsid w:val="00EA6A35"/>
    <w:rsid w:val="00EB6388"/>
    <w:rsid w:val="00EC2BD1"/>
    <w:rsid w:val="00EC5010"/>
    <w:rsid w:val="00EC5716"/>
    <w:rsid w:val="00ED085C"/>
    <w:rsid w:val="00ED1E7D"/>
    <w:rsid w:val="00ED765D"/>
    <w:rsid w:val="00EE3286"/>
    <w:rsid w:val="00EF1F12"/>
    <w:rsid w:val="00EF1F14"/>
    <w:rsid w:val="00EF4CF5"/>
    <w:rsid w:val="00EF7E53"/>
    <w:rsid w:val="00F02126"/>
    <w:rsid w:val="00F04C41"/>
    <w:rsid w:val="00F07751"/>
    <w:rsid w:val="00F07FF6"/>
    <w:rsid w:val="00F13753"/>
    <w:rsid w:val="00F153CC"/>
    <w:rsid w:val="00F2363A"/>
    <w:rsid w:val="00F24BE5"/>
    <w:rsid w:val="00F26A4B"/>
    <w:rsid w:val="00F27061"/>
    <w:rsid w:val="00F32278"/>
    <w:rsid w:val="00F33997"/>
    <w:rsid w:val="00F414F0"/>
    <w:rsid w:val="00F42F24"/>
    <w:rsid w:val="00F443EA"/>
    <w:rsid w:val="00F45D33"/>
    <w:rsid w:val="00F46A17"/>
    <w:rsid w:val="00F47628"/>
    <w:rsid w:val="00F47D3D"/>
    <w:rsid w:val="00F534E4"/>
    <w:rsid w:val="00F60FF0"/>
    <w:rsid w:val="00F63C32"/>
    <w:rsid w:val="00F666FD"/>
    <w:rsid w:val="00F72F1D"/>
    <w:rsid w:val="00F74015"/>
    <w:rsid w:val="00F747E3"/>
    <w:rsid w:val="00F74FA7"/>
    <w:rsid w:val="00F76185"/>
    <w:rsid w:val="00F8533B"/>
    <w:rsid w:val="00F96741"/>
    <w:rsid w:val="00FA1334"/>
    <w:rsid w:val="00FA3E46"/>
    <w:rsid w:val="00FA54F6"/>
    <w:rsid w:val="00FA7CD9"/>
    <w:rsid w:val="00FB1C4D"/>
    <w:rsid w:val="00FC1921"/>
    <w:rsid w:val="00FD0049"/>
    <w:rsid w:val="00FD43AE"/>
    <w:rsid w:val="00FD5011"/>
    <w:rsid w:val="00FD5C2A"/>
    <w:rsid w:val="00FD650A"/>
    <w:rsid w:val="00FE069A"/>
    <w:rsid w:val="00FF0F79"/>
    <w:rsid w:val="00FF4A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customStyle="true" w:styleId="ListParagraph1" w:type="paragraph">
    <w:name w:val="List Paragraph1"/>
    <w:basedOn w:val="Normal"/>
    <w:rsid w:val="00C24EED"/>
    <w:pPr>
      <w:widowControl/>
      <w:spacing w:lineRule="auto" w:line="276" w:after="200"/>
      <w:ind w:left="720"/>
    </w:pPr>
    <w:rPr>
      <w:rFonts w:cs="Calibri" w:hAnsi="Calibri" w:ascii="Calibri"/>
      <w:snapToGrid/>
      <w:sz w:val="22"/>
      <w:szCs w:val="22"/>
    </w:rPr>
  </w:style>
  <w:style w:styleId="Odlomakpopisa" w:type="paragraph">
    <w:name w:val="List Paragraph"/>
    <w:basedOn w:val="Normal"/>
    <w:uiPriority w:val="34"/>
    <w:qFormat/>
    <w:rsid w:val="00F747E3"/>
    <w:pPr>
      <w:ind w:left="708"/>
    </w:pPr>
  </w:style>
  <w:style w:customStyle="true" w:styleId="TijelotekstaChar" w:type="character">
    <w:name w:val="Tijelo teksta Char"/>
    <w:link w:val="Tijeloteksta"/>
    <w:rsid w:val="007D55AB"/>
    <w:rPr>
      <w:rFonts w:hAnsi="Arial" w:ascii="Arial"/>
      <w:snapToGrid w:val="false"/>
      <w:sz w:val="22"/>
      <w:lang w:eastAsia="en-US" w:val="en-US"/>
    </w:rPr>
  </w:style>
  <w:style w:styleId="Hiperveza" w:type="character">
    <w:name w:val="Hyperlink"/>
    <w:uiPriority w:val="99"/>
    <w:unhideWhenUsed/>
    <w:rsid w:val="00284A3B"/>
    <w:rPr>
      <w:color w:val="0000FF"/>
      <w:u w:val="single"/>
    </w:rPr>
  </w:style>
  <w:style w:customStyle="true" w:styleId="Standard" w:type="paragraph">
    <w:name w:val="Standard"/>
    <w:rsid w:val="002A035F"/>
    <w:pPr>
      <w:suppressAutoHyphens/>
      <w:autoSpaceDN w:val="false"/>
      <w:spacing w:after="80"/>
      <w:textAlignment w:val="baseline"/>
    </w:pPr>
    <w:rPr>
      <w:rFonts w:eastAsia="Calibri" w:hAnsi="Calibri" w:ascii="Calibri"/>
      <w:kern w:val="3"/>
      <w:sz w:val="22"/>
      <w:szCs w:val="22"/>
      <w:lang w:eastAsia="en-US"/>
    </w:rPr>
  </w:style>
  <w:style w:customStyle="true" w:styleId="WW8Num2" w:type="numbering">
    <w:name w:val="WW8Num2"/>
    <w:basedOn w:val="Bezpopisa"/>
    <w:rsid w:val="002A035F"/>
    <w:pPr>
      <w:numPr>
        <w:numId w:val="23"/>
      </w:numPr>
    </w:pPr>
  </w:style>
  <w:style w:customStyle="true" w:styleId="WW8Num1" w:type="numbering">
    <w:name w:val="WW8Num1"/>
    <w:basedOn w:val="Bezpopisa"/>
    <w:rsid w:val="002A035F"/>
    <w:pPr>
      <w:numPr>
        <w:numId w:val="24"/>
      </w:numPr>
    </w:pPr>
  </w:style>
  <w:style w:styleId="Tekstrezerviranogmjesta" w:type="character">
    <w:name w:val="Placeholder Text"/>
    <w:basedOn w:val="Zadanifontodlomka"/>
    <w:uiPriority w:val="99"/>
    <w:semiHidden/>
    <w:rsid w:val="00F45D33"/>
    <w:rPr>
      <w:color w:val="808080"/>
      <w:bdr w:space="0" w:sz="0" w:color="auto" w:val="none"/>
      <w:shd w:fill="auto" w:color="auto" w:val="clear"/>
    </w:rPr>
  </w:style>
  <w:style w:customStyle="true" w:styleId="eSPISCCParagraphDefaultFont" w:type="character">
    <w:name w:val="eSPIS_CC_Paragraph Default Font"/>
    <w:basedOn w:val="Zadanifontodlomka"/>
    <w:rsid w:val="00F45D3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45D3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45D3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45D3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customStyle="1" w:styleId="ListParagraph1" w:type="paragraph">
    <w:name w:val="List Paragraph1"/>
    <w:basedOn w:val="Normal"/>
    <w:rsid w:val="00C24EED"/>
    <w:pPr>
      <w:widowControl/>
      <w:spacing w:after="200" w:line="276" w:lineRule="auto"/>
      <w:ind w:left="720"/>
    </w:pPr>
    <w:rPr>
      <w:rFonts w:ascii="Calibri" w:cs="Calibri" w:hAnsi="Calibri"/>
      <w:snapToGrid/>
      <w:sz w:val="22"/>
      <w:szCs w:val="22"/>
    </w:rPr>
  </w:style>
  <w:style w:styleId="Odlomakpopisa" w:type="paragraph">
    <w:name w:val="List Paragraph"/>
    <w:basedOn w:val="Normal"/>
    <w:uiPriority w:val="34"/>
    <w:qFormat/>
    <w:rsid w:val="00F747E3"/>
    <w:pPr>
      <w:ind w:left="708"/>
    </w:pPr>
  </w:style>
  <w:style w:customStyle="1" w:styleId="TijelotekstaChar" w:type="character">
    <w:name w:val="Tijelo teksta Char"/>
    <w:link w:val="Tijeloteksta"/>
    <w:rsid w:val="007D55AB"/>
    <w:rPr>
      <w:rFonts w:ascii="Arial" w:hAnsi="Arial"/>
      <w:snapToGrid w:val="0"/>
      <w:sz w:val="22"/>
      <w:lang w:eastAsia="en-US" w:val="en-US"/>
    </w:rPr>
  </w:style>
  <w:style w:styleId="Hiperveza" w:type="character">
    <w:name w:val="Hyperlink"/>
    <w:uiPriority w:val="99"/>
    <w:unhideWhenUsed/>
    <w:rsid w:val="00284A3B"/>
    <w:rPr>
      <w:color w:val="0000FF"/>
      <w:u w:val="single"/>
    </w:rPr>
  </w:style>
  <w:style w:customStyle="1" w:styleId="Standard" w:type="paragraph">
    <w:name w:val="Standard"/>
    <w:rsid w:val="002A035F"/>
    <w:pPr>
      <w:suppressAutoHyphens/>
      <w:autoSpaceDN w:val="0"/>
      <w:spacing w:after="80"/>
      <w:textAlignment w:val="baseline"/>
    </w:pPr>
    <w:rPr>
      <w:rFonts w:ascii="Calibri" w:eastAsia="Calibri" w:hAnsi="Calibri"/>
      <w:kern w:val="3"/>
      <w:sz w:val="22"/>
      <w:szCs w:val="22"/>
      <w:lang w:eastAsia="en-US"/>
    </w:rPr>
  </w:style>
  <w:style w:customStyle="1" w:styleId="WW8Num2" w:type="numbering">
    <w:name w:val="WW8Num2"/>
    <w:basedOn w:val="Bezpopisa"/>
    <w:rsid w:val="002A035F"/>
    <w:pPr>
      <w:numPr>
        <w:numId w:val="23"/>
      </w:numPr>
    </w:pPr>
  </w:style>
  <w:style w:customStyle="1" w:styleId="WW8Num1" w:type="numbering">
    <w:name w:val="WW8Num1"/>
    <w:basedOn w:val="Bezpopisa"/>
    <w:rsid w:val="002A035F"/>
    <w:pPr>
      <w:numPr>
        <w:numId w:val="24"/>
      </w:numPr>
    </w:pPr>
  </w:style>
  <w:style w:styleId="Tekstrezerviranogmjesta" w:type="character">
    <w:name w:val="Placeholder Text"/>
    <w:basedOn w:val="Zadanifontodlomka"/>
    <w:uiPriority w:val="99"/>
    <w:semiHidden/>
    <w:rsid w:val="00F45D33"/>
    <w:rPr>
      <w:color w:val="808080"/>
      <w:bdr w:color="auto" w:space="0" w:sz="0" w:val="none"/>
      <w:shd w:color="auto" w:fill="auto" w:val="clear"/>
    </w:rPr>
  </w:style>
  <w:style w:customStyle="1" w:styleId="eSPISCCParagraphDefaultFont" w:type="character">
    <w:name w:val="eSPIS_CC_Paragraph Default Font"/>
    <w:basedOn w:val="Zadanifontodlomka"/>
    <w:rsid w:val="00F45D3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45D3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45D3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45D3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20578">
      <w:bodyDiv w:val="true"/>
      <w:marLeft w:val="0"/>
      <w:marRight w:val="0"/>
      <w:marTop w:val="0"/>
      <w:marBottom w:val="0"/>
      <w:divBdr>
        <w:top w:space="0" w:sz="0" w:color="auto" w:val="none"/>
        <w:left w:space="0" w:sz="0" w:color="auto" w:val="none"/>
        <w:bottom w:space="0" w:sz="0" w:color="auto" w:val="none"/>
        <w:right w:space="0" w:sz="0" w:color="auto" w:val="none"/>
      </w:divBdr>
    </w:div>
    <w:div w:id="338774816">
      <w:bodyDiv w:val="true"/>
      <w:marLeft w:val="0"/>
      <w:marRight w:val="0"/>
      <w:marTop w:val="0"/>
      <w:marBottom w:val="0"/>
      <w:divBdr>
        <w:top w:space="0" w:sz="0" w:color="auto" w:val="none"/>
        <w:left w:space="0" w:sz="0" w:color="auto" w:val="none"/>
        <w:bottom w:space="0" w:sz="0" w:color="auto" w:val="none"/>
        <w:right w:space="0" w:sz="0" w:color="auto" w:val="none"/>
      </w:divBdr>
    </w:div>
    <w:div w:id="1141189897">
      <w:bodyDiv w:val="true"/>
      <w:marLeft w:val="0"/>
      <w:marRight w:val="0"/>
      <w:marTop w:val="0"/>
      <w:marBottom w:val="0"/>
      <w:divBdr>
        <w:top w:space="0" w:sz="0" w:color="auto" w:val="none"/>
        <w:left w:space="0" w:sz="0" w:color="auto" w:val="none"/>
        <w:bottom w:space="0" w:sz="0" w:color="auto" w:val="none"/>
        <w:right w:space="0" w:sz="0" w:color="auto" w:val="none"/>
      </w:divBdr>
    </w:div>
    <w:div w:id="1152407241">
      <w:bodyDiv w:val="true"/>
      <w:marLeft w:val="0"/>
      <w:marRight w:val="0"/>
      <w:marTop w:val="0"/>
      <w:marBottom w:val="0"/>
      <w:divBdr>
        <w:top w:space="0" w:sz="0" w:color="auto" w:val="none"/>
        <w:left w:space="0" w:sz="0" w:color="auto" w:val="none"/>
        <w:bottom w:space="0" w:sz="0" w:color="auto" w:val="none"/>
        <w:right w:space="0" w:sz="0" w:color="auto" w:val="none"/>
      </w:divBdr>
    </w:div>
    <w:div w:id="1307978856">
      <w:bodyDiv w:val="true"/>
      <w:marLeft w:val="0"/>
      <w:marRight w:val="0"/>
      <w:marTop w:val="0"/>
      <w:marBottom w:val="0"/>
      <w:divBdr>
        <w:top w:space="0" w:sz="0" w:color="auto" w:val="none"/>
        <w:left w:space="0" w:sz="0" w:color="auto" w:val="none"/>
        <w:bottom w:space="0" w:sz="0" w:color="auto" w:val="none"/>
        <w:right w:space="0" w:sz="0" w:color="auto" w:val="none"/>
      </w:divBdr>
    </w:div>
    <w:div w:id="1511337836">
      <w:bodyDiv w:val="true"/>
      <w:marLeft w:val="0"/>
      <w:marRight w:val="0"/>
      <w:marTop w:val="0"/>
      <w:marBottom w:val="0"/>
      <w:divBdr>
        <w:top w:space="0" w:sz="0" w:color="auto" w:val="none"/>
        <w:left w:space="0" w:sz="0" w:color="auto" w:val="none"/>
        <w:bottom w:space="0" w:sz="0" w:color="auto" w:val="none"/>
        <w:right w:space="0" w:sz="0" w:color="auto" w:val="none"/>
      </w:divBdr>
    </w:div>
    <w:div w:id="1973367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21. lipnja 2017.</izvorni_sadrzaj>
    <derivirana_varijabla naziv="DomainObject.StvarniPocetakDatum_1">21. lipnja 2017.</derivirana_varijabla>
  </DomainObject.StvarniPocetakDatum>
  <DomainObject.StvarniZavrsetakDatum>
    <izvorni_sadrzaj>21. lipnja 2017.</izvorni_sadrzaj>
    <derivirana_varijabla naziv="DomainObject.StvarniZavrsetakDatum_1">21. lipnja 2017.</derivirana_varijabla>
  </DomainObject.StvarniZavrsetakDatum>
  <DomainObject.PlaniraniZavrsetakDatum>
    <izvorni_sadrzaj>21. lipnja 2017.</izvorni_sadrzaj>
    <derivirana_varijabla naziv="DomainObject.PlaniraniZavrsetakDatum_1">21. lipnja 2017.</derivirana_varijabla>
  </DomainObject.PlaniraniZavrsetakDatum>
  <DomainObject.PlaniraniPocetakDatum>
    <izvorni_sadrzaj>21. lipnja 2017.</izvorni_sadrzaj>
    <derivirana_varijabla naziv="DomainObject.PlaniraniPocetakDatum_1">21. lipnja 2017.</derivirana_varijabla>
  </DomainObject.PlaniraniPocetakDatum>
  <DomainObject.StvarniPocetakVrijeme>
    <izvorni_sadrzaj>08:00</izvorni_sadrzaj>
    <derivirana_varijabla naziv="DomainObject.StvarniPocetakVrijeme_1">08:00</derivirana_varijabla>
  </DomainObject.StvarniPocetakVrijeme>
  <DomainObject.StvarniZavrsetakVrijeme>
    <izvorni_sadrzaj>08:15</izvorni_sadrzaj>
    <derivirana_varijabla naziv="DomainObject.StvarniZavrsetakVrijeme_1">08:15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08:00</izvorni_sadrzaj>
    <derivirana_varijabla naziv="DomainObject.PlaniraniPocetakVrijeme_1">08:00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lipnja 2017.</izvorni_sadrzaj>
    <derivirana_varijabla naziv="DomainObject.Zapisnik.DatumKreiranja_1">21. lipnja 2017.</derivirana_varijabla>
  </DomainObject.Zapisnik.DatumKreiranja>
  <DomainObject.Zapisnik.ImovinskaKorist>
    <izvorni_sadrzaj/>
    <derivirana_varijabla naziv="DomainObject.Zapisnik.ImovinskaKorist_1"/>
  </DomainObject.Zapisnik.ImovinskaKorist>
  <DomainObject.Zapisnik.Oznaka>
    <izvorni_sadrzaj>St-5/2014-109</izvorni_sadrzaj>
    <derivirana_varijabla naziv="DomainObject.Zapisnik.Oznaka_1">St-5/2014-109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2014.</izvorni_sadrzaj>
    <derivirana_varijabla naziv="DomainObject.Predmet.DatumOsnivanja_1">15.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St-5/2014</izvorni_sadrzaj>
    <derivirana_varijabla naziv="DomainObject.Predmet.OznakaBroj_1">St-5/2014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ML GRAD PROJEKT društvo s ograničenom odgovornošću za građenje, trgovinu i poslovanje nekretninama</izvorni_sadrzaj>
    <derivirana_varijabla naziv="DomainObject.Predmet.ProtustrankaFormated_1">  ML GRAD PROJEKT društvo s ograničenom odgovornošću za građenje, trgovinu i poslovanje nekretninama</derivirana_varijabla>
  </DomainObject.Predmet.ProtustrankaFormated>
  <DomainObject.Predmet.ProtustrankaFormatedOIB>
    <izvorni_sadrzaj>  ML GRAD PROJEKT društvo s ograničenom odgovornošću za građenje, trgovinu i poslovanje nekretninama, OIB 50520083535</izvorni_sadrzaj>
    <derivirana_varijabla naziv="DomainObject.Predmet.ProtustrankaFormatedOIB_1">  ML GRAD PROJEKT društvo s ograničenom odgovornošću za građenje, trgovinu i poslovanje nekretninama, OIB 50520083535</derivirana_varijabla>
  </DomainObject.Predmet.ProtustrankaFormatedOIB>
  <DomainObject.Predmet.ProtustrankaFormatedWithAdress>
    <izvorni_sadrzaj> ML GRAD PROJEKT društvo s ograničenom odgovornošću za građenje, trgovinu i poslovanje nekretninama, Ivana Gorana Kovačića 81, 40311 Lopatinec</izvorni_sadrzaj>
    <derivirana_varijabla naziv="DomainObject.Predmet.ProtustrankaFormatedWithAdress_1"> ML GRAD PROJEKT društvo s ograničenom odgovornošću za građenje, trgovinu i poslovanje nekretninama, Ivana Gorana Kovačića 81, 40311 Lopatinec</derivirana_varijabla>
  </DomainObject.Predmet.ProtustrankaFormatedWithAdress>
  <DomainObject.Predmet.ProtustrankaFormatedWithAdressOIB>
    <izvorni_sadrzaj> ML GRAD PROJEKT društvo s ograničenom odgovornošću za građenje, trgovinu i poslovanje nekretninama, OIB 50520083535, Ivana Gorana Kovačića 81, 40311 Lopatinec</izvorni_sadrzaj>
    <derivirana_varijabla naziv="DomainObject.Predmet.ProtustrankaFormatedWithAdressOIB_1"> ML GRAD PROJEKT društvo s ograničenom odgovornošću za građenje, trgovinu i poslovanje nekretninama, OIB 50520083535, Ivana Gorana Kovačića 81, 40311 Lopatinec</derivirana_varijabla>
  </DomainObject.Predmet.ProtustrankaFormatedWithAdressOIB>
  <DomainObject.Predmet.ProtustrankaWithAdress>
    <izvorni_sadrzaj>ML GRAD PROJEKT društvo s ograničenom odgovornošću za građenje, trgovinu i poslovanje nekretninama Ivana Gorana Kovačića 81, 40311 Lopatinec</izvorni_sadrzaj>
    <derivirana_varijabla naziv="DomainObject.Predmet.ProtustrankaWithAdress_1">ML GRAD PROJEKT društvo s ograničenom odgovornošću za građenje, trgovinu i poslovanje nekretninama Ivana Gorana Kovačića 81, 40311 Lopatinec</derivirana_varijabla>
  </DomainObject.Predmet.ProtustrankaWithAdress>
  <DomainObject.Predmet.ProtustrankaWithAdressOIB>
    <izvorni_sadrzaj>ML GRAD PROJEKT društvo s ograničenom odgovornošću za građenje, trgovinu i poslovanje nekretninama, OIB 50520083535, Ivana Gorana Kovačića 81, 40311 Lopatinec</izvorni_sadrzaj>
    <derivirana_varijabla naziv="DomainObject.Predmet.ProtustrankaWithAdressOIB_1">ML GRAD PROJEKT društvo s ograničenom odgovornošću za građenje, trgovinu i poslovanje nekretninama, OIB 50520083535, Ivana Gorana Kovačića 81, 40311 Lopatinec</derivirana_varijabla>
  </DomainObject.Predmet.ProtustrankaWithAdressOIB>
  <DomainObject.Predmet.ProtustrankaNazivFormated>
    <izvorni_sadrzaj>ML GRAD PROJEKT društvo s ograničenom odgovornošću za građenje, trgovinu i poslovanje nekretninama</izvorni_sadrzaj>
    <derivirana_varijabla naziv="DomainObject.Predmet.ProtustrankaNazivFormated_1">ML GRAD PROJEKT društvo s ograničenom odgovornošću za građenje, trgovinu i poslovanje nekretninama</derivirana_varijabla>
  </DomainObject.Predmet.ProtustrankaNazivFormated>
  <DomainObject.Predmet.ProtustrankaNazivFormatedOIB>
    <izvorni_sadrzaj>ML GRAD PROJEKT društvo s ograničenom odgovornošću za građenje, trgovinu i poslovanje nekretninama, OIB 50520083535</izvorni_sadrzaj>
    <derivirana_varijabla naziv="DomainObject.Predmet.ProtustrankaNazivFormatedOIB_1">ML GRAD PROJEKT društvo s ograničenom odgovornošću za građenje, trgovinu i poslovanje nekretninama, OIB 50520083535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izvorni_sadrzaj>
    <derivirana_varijabla naziv="DomainObject.Predmet.StrankaFormated_1">  POREZNA UPRAVA ČAKOVEC</derivirana_varijabla>
  </DomainObject.Predmet.StrankaFormated>
  <DomainObject.Predmet.StrankaFormatedOIB>
    <izvorni_sadrzaj>  POREZNA UPRAVA ČAKOVEC, OIB 18683136487</izvorni_sadrzaj>
    <derivirana_varijabla naziv="DomainObject.Predmet.StrankaFormatedOIB_1">  POREZNA UPRAVA ČAKOVEC, OIB 18683136487</derivirana_varijabla>
  </DomainObject.Predmet.StrankaFormatedOIB>
  <DomainObject.Predmet.StrankaFormatedWithAdress>
    <izvorni_sadrzaj> POREZNA UPRAVA ČAKOVEC, O. Keršovanija 11, 40000 Čakovec</izvorni_sadrzaj>
    <derivirana_varijabla naziv="DomainObject.Predmet.StrankaFormatedWithAdress_1"> POREZNA UPRAVA ČAKOVEC, O. Keršovanija 11, 40000 Čakovec</derivirana_varijabla>
  </DomainObject.Predmet.StrankaFormatedWithAdress>
  <DomainObject.Predmet.StrankaFormatedWithAdressOIB>
    <izvorni_sadrzaj> POREZNA UPRAVA ČAKOVEC, OIB 18683136487, O. Keršovanija 11, 40000 Čakovec</izvorni_sadrzaj>
    <derivirana_varijabla naziv="DomainObject.Predmet.StrankaFormatedWithAdressOIB_1"> POREZNA UPRAVA ČAKOVEC, OIB 18683136487, O. Keršovanija 11, 40000 Čakovec</derivirana_varijabla>
  </DomainObject.Predmet.StrankaFormatedWithAdressOIB>
  <DomainObject.Predmet.StrankaWithAdress>
    <izvorni_sadrzaj>POREZNA UPRAVA ČAKOVEC O. Keršovanija 11,40000 Čakovec</izvorni_sadrzaj>
    <derivirana_varijabla naziv="DomainObject.Predmet.StrankaWithAdress_1">POREZNA UPRAVA ČAKOVEC O. Keršovanija 11,40000 Čakovec</derivirana_varijabla>
  </DomainObject.Predmet.StrankaWithAdress>
  <DomainObject.Predmet.StrankaWithAdressOIB>
    <izvorni_sadrzaj>POREZNA UPRAVA ČAKOVEC, OIB 18683136487, O. Keršovanija 11,40000 Čakovec</izvorni_sadrzaj>
    <derivirana_varijabla naziv="DomainObject.Predmet.StrankaWithAdressOIB_1">POREZNA UPRAVA ČAKOVEC, OIB 18683136487, O.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 OIB 18683136487</izvorni_sadrzaj>
    <derivirana_varijabla naziv="DomainObject.Predmet.StrankaNazivFormatedOIB_1">POREZNA UPRAVA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ČAKOVEC</item>
    </izvorni_sadrzaj>
    <derivirana_varijabla naziv="DomainObject.Predmet.StrankaListFormated_1">
      <item>POREZNA UPRAVA ČAKOVEC</item>
    </derivirana_varijabla>
  </DomainObject.Predmet.StrankaListFormated>
  <DomainObject.Predmet.StrankaListFormatedOIB>
    <izvorni_sadrzaj>
      <item>POREZNA UPRAVA ČAKOVEC, OIB 18683136487</item>
    </izvorni_sadrzaj>
    <derivirana_varijabla naziv="DomainObject.Predmet.StrankaListFormatedOIB_1">
      <item>POREZNA UPRAVA ČAKOVEC, OIB 18683136487</item>
    </derivirana_varijabla>
  </DomainObject.Predmet.StrankaListFormatedOIB>
  <DomainObject.Predmet.StrankaListFormatedWithAdress>
    <izvorni_sadrzaj>
      <item>POREZNA UPRAVA ČAKOVEC, O. Keršovanija 11, 40000 Čakovec</item>
    </izvorni_sadrzaj>
    <derivirana_varijabla naziv="DomainObject.Predmet.StrankaListFormatedWithAdress_1">
      <item>POREZNA UPRAVA ČAKOVEC, O. Keršovanija 11, 40000 Čakovec</item>
    </derivirana_varijabla>
  </DomainObject.Predmet.StrankaListFormatedWithAdress>
  <DomainObject.Predmet.StrankaListFormatedWithAdressOIB>
    <izvorni_sadrzaj>
      <item>POREZNA UPRAVA ČAKOVEC, OIB 18683136487, O. Keršovanija 11, 40000 Čakovec</item>
    </izvorni_sadrzaj>
    <derivirana_varijabla naziv="DomainObject.Predmet.StrankaListFormatedWithAdressOIB_1">
      <item>POREZNA UPRAVA ČAKOVEC, OIB 18683136487, O. Keršovanija 11, 40000 Čakovec</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 OIB 18683136487</item>
    </izvorni_sadrzaj>
    <derivirana_varijabla naziv="DomainObject.Predmet.StrankaListNazivFormatedOIB_1">
      <item>POREZNA UPRAVA ČAKOVEC, OIB 18683136487</item>
    </derivirana_varijabla>
  </DomainObject.Predmet.StrankaListNazivFormatedOIB>
  <DomainObject.Predmet.ProtuStrankaListFormated>
    <izvorni_sadrzaj>
      <item>ML GRAD PROJEKT društvo s ograničenom odgovornošću za građenje, trgovinu i poslovanje nekretninama</item>
    </izvorni_sadrzaj>
    <derivirana_varijabla naziv="DomainObject.Predmet.ProtuStrankaListFormated_1">
      <item>ML GRAD PROJEKT društvo s ograničenom odgovornošću za građenje, trgovinu i poslovanje nekretninama</item>
    </derivirana_varijabla>
  </DomainObject.Predmet.ProtuStrankaListFormated>
  <DomainObject.Predmet.ProtuStrankaListFormatedOIB>
    <izvorni_sadrzaj>
      <item>ML GRAD PROJEKT društvo s ograničenom odgovornošću za građenje, trgovinu i poslovanje nekretninama, OIB 50520083535</item>
    </izvorni_sadrzaj>
    <derivirana_varijabla naziv="DomainObject.Predmet.ProtuStrankaListFormatedOIB_1">
      <item>ML GRAD PROJEKT društvo s ograničenom odgovornošću za građenje, trgovinu i poslovanje nekretninama, OIB 50520083535</item>
    </derivirana_varijabla>
  </DomainObject.Predmet.ProtuStrankaListFormatedOIB>
  <DomainObject.Predmet.ProtuStrankaListFormatedWithAdress>
    <izvorni_sadrzaj>
      <item>ML GRAD PROJEKT društvo s ograničenom odgovornošću za građenje, trgovinu i poslovanje nekretninama, Ivana Gorana Kovačića 81, 40311 Lopatinec</item>
    </izvorni_sadrzaj>
    <derivirana_varijabla naziv="DomainObject.Predmet.ProtuStrankaListFormatedWithAdress_1">
      <item>ML GRAD PROJEKT društvo s ograničenom odgovornošću za građenje, trgovinu i poslovanje nekretninama, Ivana Gorana Kovačića 81, 40311 Lopatinec</item>
    </derivirana_varijabla>
  </DomainObject.Predmet.ProtuStrankaListFormatedWithAdress>
  <DomainObject.Predmet.ProtuStrankaListFormatedWithAdressOIB>
    <izvorni_sadrzaj>
      <item>ML GRAD PROJEKT društvo s ograničenom odgovornošću za građenje, trgovinu i poslovanje nekretninama, OIB 50520083535, Ivana Gorana Kovačića 81, 40311 Lopatinec</item>
    </izvorni_sadrzaj>
    <derivirana_varijabla naziv="DomainObject.Predmet.ProtuStrankaListFormatedWithAdressOIB_1">
      <item>ML GRAD PROJEKT društvo s ograničenom odgovornošću za građenje, trgovinu i poslovanje nekretninama, OIB 50520083535, Ivana Gorana Kovačića 81, 40311 Lopatinec</item>
    </derivirana_varijabla>
  </DomainObject.Predmet.ProtuStrankaListFormatedWithAdressOIB>
  <DomainObject.Predmet.ProtuStrankaListNazivFormated>
    <izvorni_sadrzaj>
      <item>ML GRAD PROJEKT društvo s ograničenom odgovornošću za građenje, trgovinu i poslovanje nekretninama</item>
    </izvorni_sadrzaj>
    <derivirana_varijabla naziv="DomainObject.Predmet.ProtuStrankaListNazivFormated_1">
      <item>ML GRAD PROJEKT društvo s ograničenom odgovornošću za građenje, trgovinu i poslovanje nekretninama</item>
    </derivirana_varijabla>
  </DomainObject.Predmet.ProtuStrankaListNazivFormated>
  <DomainObject.Predmet.ProtuStrankaListNazivFormatedOIB>
    <izvorni_sadrzaj>
      <item>ML GRAD PROJEKT društvo s ograničenom odgovornošću za građenje, trgovinu i poslovanje nekretninama, OIB 50520083535</item>
    </izvorni_sadrzaj>
    <derivirana_varijabla naziv="DomainObject.Predmet.ProtuStrankaListNazivFormatedOIB_1">
      <item>ML GRAD PROJEKT društvo s ograničenom odgovornošću za građenje, trgovinu i poslovanje nekretninama, OIB 50520083535</item>
    </derivirana_varijabla>
  </DomainObject.Predmet.ProtuStrankaListNazivFormatedOIB>
  <DomainObject.Predmet.OstaliListFormated>
    <izvorni_sadrzaj>
      <item>ŽUPANIJSKO DRŽAVNO ODVJETNIŠTVO U VARAŽDINU Građansko upravni odjel</item>
      <item>NENAD HOMAR</item>
      <item>RENATA FILIPOVIĆ</item>
      <item>Zlatko Šprem, vl. obrta Šprem</item>
      <item>VOTUC jednostavno društvo s ograničenom odgovornošću za građenje, trgovinu i usluge u stečaju</item>
      <item>Domagoj Crnogorac,odvjetnik</item>
    </izvorni_sadrzaj>
    <derivirana_varijabla naziv="DomainObject.Predmet.OstaliListFormated_1">
      <item>ŽUPANIJSKO DRŽAVNO ODVJETNIŠTVO U VARAŽDINU Građansko upravni odjel</item>
      <item>NENAD HOMAR</item>
      <item>RENATA FILIPOVIĆ</item>
      <item>Zlatko Šprem, vl. obrta Šprem</item>
      <item>VOTUC jednostavno društvo s ograničenom odgovornošću za građenje, trgovinu i usluge u stečaju</item>
      <item>Domagoj Crnogorac,odvjetnik</item>
    </derivirana_varijabla>
  </DomainObject.Predmet.OstaliListFormated>
  <DomainObject.Predmet.OstaliListFormatedOIB>
    <izvorni_sadrzaj>
      <item>ŽUPANIJSKO DRŽAVNO ODVJETNIŠTVO U VARAŽDINU Građansko upravni odjel</item>
      <item>NENAD HOMAR, OIB 50520083535</item>
      <item>RENATA FILIPOVIĆ</item>
      <item>Zlatko Šprem, vl. obrta Šprem, OIB 75785034543</item>
      <item>VOTUC jednostavno društvo s ograničenom odgovornošću za građenje, trgovinu i usluge u stečaju, OIB 95775589851</item>
      <item>Domagoj Crnogorac,odvjetnik, OIB 95577249735</item>
    </izvorni_sadrzaj>
    <derivirana_varijabla naziv="DomainObject.Predmet.OstaliListFormatedOIB_1">
      <item>ŽUPANIJSKO DRŽAVNO ODVJETNIŠTVO U VARAŽDINU Građansko upravni odjel</item>
      <item>NENAD HOMAR, OIB 50520083535</item>
      <item>RENATA FILIPOVIĆ</item>
      <item>Zlatko Šprem, vl. obrta Šprem, OIB 75785034543</item>
      <item>VOTUC jednostavno društvo s ograničenom odgovornošću za građenje, trgovinu i usluge u stečaju, OIB 95775589851</item>
      <item>Domagoj Crnogorac,odvjetnik, OIB 95577249735</item>
    </derivirana_varijabla>
  </DomainObject.Predmet.OstaliListFormatedOIB>
  <DomainObject.Predmet.OstaliListFormatedWithAdress>
    <izvorni_sadrzaj>
      <item>ŽUPANIJSKO DRŽAVNO ODVJETNIŠTVO U VARAŽDINU Građansko upravni odjel, 42000 Varaždin</item>
      <item>NENAD HOMAR, Dravska 1, 48000 Koprivnica</item>
      <item>RENATA FILIPOVIĆ, Jalševec Svibovečki 90/A, 42223 Varaždinske Toplice</item>
      <item>Zlatko Šprem, vl. obrta Šprem, Ulica Bana Jelačića 4 A, 42250 Lepoglava</item>
      <item>VOTUC jednostavno društvo s ograničenom odgovornošću za građenje, trgovinu i usluge u stečaju, Hrvatske državnosti 11/A, 48000 Koprivnica</item>
      <item>Domagoj Crnogorac,odvjetnik, Ankice Opolski br. 2p.p. 112, 42000 Varaždin</item>
    </izvorni_sadrzaj>
    <derivirana_varijabla naziv="DomainObject.Predmet.OstaliListFormatedWithAdress_1">
      <item>ŽUPANIJSKO DRŽAVNO ODVJETNIŠTVO U VARAŽDINU Građansko upravni odjel, 42000 Varaždin</item>
      <item>NENAD HOMAR, Dravska 1, 48000 Koprivnica</item>
      <item>RENATA FILIPOVIĆ, Jalševec Svibovečki 90/A, 42223 Varaždinske Toplice</item>
      <item>Zlatko Šprem, vl. obrta Šprem, Ulica Bana Jelačića 4 A, 42250 Lepoglava</item>
      <item>VOTUC jednostavno društvo s ograničenom odgovornošću za građenje, trgovinu i usluge u stečaju, Hrvatske državnosti 11/A, 48000 Koprivnica</item>
      <item>Domagoj Crnogorac,odvjetnik, Ankice Opolski br. 2p.p. 112, 42000 Varaždin</item>
    </derivirana_varijabla>
  </DomainObject.Predmet.OstaliListFormatedWithAdress>
  <DomainObject.Predmet.OstaliListFormatedWithAdressOIB>
    <izvorni_sadrzaj>
      <item>ŽUPANIJSKO DRŽAVNO ODVJETNIŠTVO U VARAŽDINU Građansko upravni odjel, 42000 Varaždin</item>
      <item>NENAD HOMAR, OIB 50520083535, Dravska 1, 48000 Koprivnica</item>
      <item>RENATA FILIPOVIĆ, Jalševec Svibovečki 90/A, 42223 Varaždinske Toplice</item>
      <item>Zlatko Šprem, vl. obrta Šprem, OIB 75785034543, Ulica Bana Jelačića 4 A, 42250 Lepoglava</item>
      <item>VOTUC jednostavno društvo s ograničenom odgovornošću za građenje, trgovinu i usluge u stečaju, OIB 95775589851, Hrvatske državnosti 11/A, 48000 Koprivnica</item>
      <item>Domagoj Crnogorac,odvjetnik, OIB 95577249735, Ankice Opolski br. 2p.p. 112, 42000 Varaždin</item>
    </izvorni_sadrzaj>
    <derivirana_varijabla naziv="DomainObject.Predmet.OstaliListFormatedWithAdressOIB_1">
      <item>ŽUPANIJSKO DRŽAVNO ODVJETNIŠTVO U VARAŽDINU Građansko upravni odjel, 42000 Varaždin</item>
      <item>NENAD HOMAR, OIB 50520083535, Dravska 1, 48000 Koprivnica</item>
      <item>RENATA FILIPOVIĆ, Jalševec Svibovečki 90/A, 42223 Varaždinske Toplice</item>
      <item>Zlatko Šprem, vl. obrta Šprem, OIB 75785034543, Ulica Bana Jelačića 4 A, 42250 Lepoglava</item>
      <item>VOTUC jednostavno društvo s ograničenom odgovornošću za građenje, trgovinu i usluge u stečaju, OIB 95775589851, Hrvatske državnosti 11/A, 48000 Koprivnica</item>
      <item>Domagoj Crnogorac,odvjetnik, OIB 95577249735, Ankice Opolski br. 2p.p. 112, 42000 Varaždin</item>
    </derivirana_varijabla>
  </DomainObject.Predmet.OstaliListFormatedWithAdressOIB>
  <DomainObject.Predmet.OstaliListNazivFormated>
    <izvorni_sadrzaj>
      <item>ŽUPANIJSKO DRŽAVNO ODVJETNIŠTVO U VARAŽDINU Građansko upravni odjel</item>
      <item>NENAD HOMAR</item>
      <item>RENATA FILIPOVIĆ</item>
      <item>Zlatko Šprem, vl. obrta Šprem</item>
      <item>VOTUC jednostavno društvo s ograničenom odgovornošću za građenje, trgovinu i usluge u stečaju</item>
      <item>Domagoj Crnogorac,odvjetnik</item>
    </izvorni_sadrzaj>
    <derivirana_varijabla naziv="DomainObject.Predmet.OstaliListNazivFormated_1">
      <item>ŽUPANIJSKO DRŽAVNO ODVJETNIŠTVO U VARAŽDINU Građansko upravni odjel</item>
      <item>NENAD HOMAR</item>
      <item>RENATA FILIPOVIĆ</item>
      <item>Zlatko Šprem, vl. obrta Šprem</item>
      <item>VOTUC jednostavno društvo s ograničenom odgovornošću za građenje, trgovinu i usluge u stečaju</item>
      <item>Domagoj Crnogorac,odvjetnik</item>
    </derivirana_varijabla>
  </DomainObject.Predmet.OstaliListNazivFormated>
  <DomainObject.Predmet.OstaliListNazivFormatedOIB>
    <izvorni_sadrzaj>
      <item>ŽUPANIJSKO DRŽAVNO ODVJETNIŠTVO U VARAŽDINU Građansko upravni odjel</item>
      <item>NENAD HOMAR, OIB 50520083535</item>
      <item>RENATA FILIPOVIĆ</item>
      <item>Zlatko Šprem, vl. obrta Šprem, OIB 75785034543</item>
      <item>VOTUC jednostavno društvo s ograničenom odgovornošću za građenje, trgovinu i usluge u stečaju, OIB 95775589851</item>
      <item>Domagoj Crnogorac,odvjetnik, OIB 95577249735</item>
    </izvorni_sadrzaj>
    <derivirana_varijabla naziv="DomainObject.Predmet.OstaliListNazivFormatedOIB_1">
      <item>ŽUPANIJSKO DRŽAVNO ODVJETNIŠTVO U VARAŽDINU Građansko upravni odjel</item>
      <item>NENAD HOMAR, OIB 50520083535</item>
      <item>RENATA FILIPOVIĆ</item>
      <item>Zlatko Šprem, vl. obrta Šprem, OIB 75785034543</item>
      <item>VOTUC jednostavno društvo s ograničenom odgovornošću za građenje, trgovinu i usluge u stečaju, OIB 95775589851</item>
      <item>Domagoj Crnogorac,odvjetnik, OIB 95577249735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2017.</izvorni_sadrzaj>
    <derivirana_varijabla naziv="DomainObject.Datum_1">21. lipnja 2017.</derivirana_varijabla>
  </DomainObject.Datum>
  <DomainObject.PoslovniBrojDokumenta>
    <izvorni_sadrzaj>St-5/2014-109</izvorni_sadrzaj>
    <derivirana_varijabla naziv="DomainObject.PoslovniBrojDokumenta_1">St-5/2014-109</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ML GRAD PROJEKT društvo s ograničenom odgovornošću za građenje, trgovinu i poslovanje nekretninama</izvorni_sadrzaj>
    <derivirana_varijabla naziv="DomainObject.Predmet.ProtustrankaIDrugi_1">ML GRAD PROJEKT društvo s ograničenom odgovornošću za građenje, trgovinu i poslovanje nekretninama</derivirana_varijabla>
  </DomainObject.Predmet.ProtustrankaIDrugi>
  <DomainObject.Predmet.StrankaIDrugiAdressOIB>
    <izvorni_sadrzaj>POREZNA UPRAVA ČAKOVEC, OIB 18683136487, O. Keršovanija 11, 40000 Čakovec</izvorni_sadrzaj>
    <derivirana_varijabla naziv="DomainObject.Predmet.StrankaIDrugiAdressOIB_1">POREZNA UPRAVA ČAKOVEC, OIB 18683136487, O. Keršovanija 11, 40000 Čakovec</derivirana_varijabla>
  </DomainObject.Predmet.StrankaIDrugiAdressOIB>
  <DomainObject.Predmet.ProtustrankaIDrugiAdressOIB>
    <izvorni_sadrzaj>ML GRAD PROJEKT društvo s ograničenom odgovornošću za građenje, trgovinu i poslovanje nekretninama, OIB 50520083535, Ivana Gorana Kovačića 81, 40311 Lopatinec</izvorni_sadrzaj>
    <derivirana_varijabla naziv="DomainObject.Predmet.ProtustrankaIDrugiAdressOIB_1">ML GRAD PROJEKT društvo s ograničenom odgovornošću za građenje, trgovinu i poslovanje nekretninama, OIB 50520083535, Ivana Gorana Kovačića 81, 40311 Lopatinec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ČAKOVEC</item>
      <item>ŽUPANIJSKO DRŽAVNO ODVJETNIŠTVO U VARAŽDINU Građansko upravni odjel</item>
      <item>ML GRAD PROJEKT društvo s ograničenom odgovornošću za građenje, trgovinu i poslovanje nekretninama</item>
      <item>NENAD HOMAR</item>
      <item>RENATA FILIPOVIĆ</item>
      <item>Zlatko Šprem, vl. obrta Šprem</item>
      <item>VOTUC jednostavno društvo s ograničenom odgovornošću za građenje, trgovinu i usluge u stečaju</item>
      <item>Domagoj Crnogorac,odvjetnik</item>
    </izvorni_sadrzaj>
    <derivirana_varijabla naziv="DomainObject.Predmet.SudioniciListNaziv_1">
      <item>POREZNA UPRAVA ČAKOVEC</item>
      <item>ŽUPANIJSKO DRŽAVNO ODVJETNIŠTVO U VARAŽDINU Građansko upravni odjel</item>
      <item>ML GRAD PROJEKT društvo s ograničenom odgovornošću za građenje, trgovinu i poslovanje nekretninama</item>
      <item>NENAD HOMAR</item>
      <item>RENATA FILIPOVIĆ</item>
      <item>Zlatko Šprem, vl. obrta Šprem</item>
      <item>VOTUC jednostavno društvo s ograničenom odgovornošću za građenje, trgovinu i usluge u stečaju</item>
      <item>Domagoj Crnogorac,odvjetnik</item>
    </derivirana_varijabla>
  </DomainObject.Predmet.SudioniciListNaziv>
  <DomainObject.Predmet.SudioniciListAdressOIB>
    <izvorni_sadrzaj>
      <item>POREZNA UPRAVA ČAKOVEC, OIB 18683136487, O. Keršovanija 11,40000 Čakovec</item>
      <item>ŽUPANIJSKO DRŽAVNO ODVJETNIŠTVO U VARAŽDINU Građansko upravni odjel, 42000 Varaždin</item>
      <item>ML GRAD PROJEKT društvo s ograničenom odgovornošću za građenje, trgovinu i poslovanje nekretninama, OIB 50520083535, Ivana Gorana Kovačića 81,40311 Lopatinec</item>
      <item>NENAD HOMAR, OIB 50520083535, Dravska 1,48000 Koprivnica</item>
      <item>RENATA FILIPOVIĆ, Jalševec Svibovečki 90/A,42223 Varaždinske Toplice</item>
      <item>Zlatko Šprem, vl. obrta Šprem, OIB 75785034543, Ulica Bana Jelačića 4 A,42250 Lepoglava</item>
      <item>VOTUC jednostavno društvo s ograničenom odgovornošću za građenje, trgovinu i usluge u stečaju, OIB 95775589851, Hrvatske državnosti 11/A,48000 Koprivnica</item>
      <item>Domagoj Crnogorac,odvjetnik, OIB 95577249735, Ankice Opolski br. 2p.p. 112,42000 Varaždin</item>
    </izvorni_sadrzaj>
    <derivirana_varijabla naziv="DomainObject.Predmet.SudioniciListAdressOIB_1">
      <item>POREZNA UPRAVA ČAKOVEC, OIB 18683136487, O. Keršovanija 11,40000 Čakovec</item>
      <item>ŽUPANIJSKO DRŽAVNO ODVJETNIŠTVO U VARAŽDINU Građansko upravni odjel, 42000 Varaždin</item>
      <item>ML GRAD PROJEKT društvo s ograničenom odgovornošću za građenje, trgovinu i poslovanje nekretninama, OIB 50520083535, Ivana Gorana Kovačića 81,40311 Lopatinec</item>
      <item>NENAD HOMAR, OIB 50520083535, Dravska 1,48000 Koprivnica</item>
      <item>RENATA FILIPOVIĆ, Jalševec Svibovečki 90/A,42223 Varaždinske Toplice</item>
      <item>Zlatko Šprem, vl. obrta Šprem, OIB 75785034543, Ulica Bana Jelačića 4 A,42250 Lepoglava</item>
      <item>VOTUC jednostavno društvo s ograničenom odgovornošću za građenje, trgovinu i usluge u stečaju, OIB 95775589851, Hrvatske državnosti 11/A,48000 Koprivnica</item>
      <item>Domagoj Crnogorac,odvjetnik, OIB 95577249735, Ankice Opolski br. 2p.p. 112,42000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50520083535</item>
      <item>, OIB 50520083535</item>
      <item>, OIB null</item>
      <item>, OIB 75785034543</item>
      <item>, OIB 95775589851</item>
      <item>, OIB 95577249735</item>
    </izvorni_sadrzaj>
    <derivirana_varijabla naziv="DomainObject.Predmet.SudioniciListNazivOIB_1">
      <item>, OIB 18683136487</item>
      <item>, OIB null</item>
      <item>, OIB 50520083535</item>
      <item>, OIB 50520083535</item>
      <item>, OIB null</item>
      <item>, OIB 75785034543</item>
      <item>, OIB 95775589851</item>
      <item>, OIB 95577249735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Nenad Homar, OIB 11719729882, Dravska 1 Koprivnica</item>
    </izvorni_sadrzaj>
    <derivirana_varijabla naziv="DomainObject.Predmet.StecajniUpraviteljiListAddressOIB_1">
      <item>Nenad Homar, OIB 11719729882, Dravska 1 Koprivnica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5019C0-CB24-4F68-874F-E750E832A4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5</properties:Pages>
  <properties:Words>1620</properties:Words>
  <properties:Characters>9023</properties:Characters>
  <properties:Lines>198</properties:Lines>
  <properties:Paragraphs>69</properties:Paragraphs>
  <properties:TotalTime>192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vt:lpstr>
    </vt:vector>
  </properties:TitlesOfParts>
  <properties:LinksUpToDate>false</properties:LinksUpToDate>
  <properties:CharactersWithSpaces>10633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2015-10-27T08:17:00Z</dcterms:created>
  <dc:creator>VOTA NĂO Ŕ REGIONALIZAÇĂO! SIM AO REFORÇO DO MUNICIPALISMO!</dc:creator>
  <dc:description>A REGIONALIZAÇĂO É UM ERRO COLOSSAL!</dc:description>
  <cp:lastModifiedBy>Lea Rogina</cp:lastModifiedBy>
  <cp:lastPrinted>2017-06-21T06:15:00Z</cp:lastPrinted>
  <dcterms:modified xmlns:xsi="http://www.w3.org/2001/XMLSchema-instance" xsi:type="dcterms:W3CDTF">2017-06-21T07:12:00Z</dcterms:modified>
  <cp:revision>62</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St-5/2014-109 / Zapisnik - Završno ročište vjerovnika</vt:lpwstr>
  </prop:property>
  <prop:property name="CC_coloring" pid="4" fmtid="{D5CDD505-2E9C-101B-9397-08002B2CF9AE}">
    <vt:bool>false</vt:bool>
  </prop:property>
  <prop:property name="BrojStranica" pid="5" fmtid="{D5CDD505-2E9C-101B-9397-08002B2CF9AE}">
    <vt:i4>5</vt:i4>
  </prop:property>
</prop:Properties>
</file>