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2b2e" w14:paraId="6a92b2e" w:rsidRDefault="00AC6C90" w:rsidP="00246AD6" w:rsidR="00AC6C90" w:rsidRPr="009D1CB5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9D1CB5">
        <w:rPr>
          <w:szCs w:val="24"/>
          <w:lang w:val="hr-HR"/>
        </w:rPr>
        <w:t xml:space="preserve">            </w:t>
      </w:r>
      <w:r w:rsidRPr="009D1CB5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246AD6" w:rsidR="00AC6C90" w:rsidRPr="009D1CB5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9D1CB5">
        <w:rPr>
          <w:szCs w:val="24"/>
          <w:lang w:val="hr-HR"/>
        </w:rPr>
        <w:tab/>
        <w:t xml:space="preserve"> REPUBLIKA HRVATSKA</w:t>
      </w:r>
    </w:p>
    <w:p w:rsidRDefault="00AC6C90" w:rsidP="00246AD6" w:rsidR="00AC6C90" w:rsidRPr="009D1CB5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9D1CB5">
        <w:rPr>
          <w:szCs w:val="24"/>
          <w:lang w:val="hr-HR"/>
        </w:rPr>
        <w:t>OPĆINSKI GRAĐANSKI SUD U ZAGREBU</w:t>
      </w:r>
    </w:p>
    <w:p w:rsidRDefault="00AC6C90" w:rsidP="00BC6953" w:rsidR="00B9345F" w:rsidRPr="00DE4022">
      <w:pPr>
        <w:widowControl w:val="false"/>
        <w:autoSpaceDE w:val="false"/>
        <w:autoSpaceDN w:val="false"/>
        <w:adjustRightInd w:val="false"/>
        <w:rPr>
          <w:b/>
          <w:i/>
          <w:szCs w:val="24"/>
          <w:lang w:val="hr-HR"/>
        </w:rPr>
      </w:pPr>
      <w:r w:rsidRPr="009D1CB5">
        <w:rPr>
          <w:szCs w:val="24"/>
          <w:lang w:val="hr-HR"/>
        </w:rPr>
        <w:tab/>
        <w:t xml:space="preserve">   Ulica grada Vukovara 84</w:t>
      </w:r>
      <w:r w:rsidR="00BC6953">
        <w:rPr>
          <w:szCs w:val="24"/>
          <w:lang w:val="hr-HR"/>
        </w:rPr>
        <w:tab/>
      </w:r>
      <w:r w:rsidR="00BC6953">
        <w:rPr>
          <w:szCs w:val="24"/>
          <w:lang w:val="hr-HR"/>
        </w:rPr>
        <w:tab/>
      </w:r>
      <w:r w:rsidR="00BC6953">
        <w:rPr>
          <w:szCs w:val="24"/>
          <w:lang w:val="hr-HR"/>
        </w:rPr>
        <w:tab/>
      </w:r>
      <w:r w:rsidR="00BC6953">
        <w:rPr>
          <w:szCs w:val="24"/>
          <w:lang w:val="hr-HR"/>
        </w:rPr>
        <w:tab/>
      </w:r>
      <w:r w:rsidR="005E6D18" w:rsidRPr="00DE4022">
        <w:rPr>
          <w:szCs w:val="24"/>
          <w:lang w:val="hr-HR"/>
        </w:rPr>
        <w:t>Poslovni broj:</w:t>
      </w:r>
      <w:r w:rsidR="00D60E70" w:rsidRPr="00DE4022">
        <w:rPr>
          <w:szCs w:val="24"/>
          <w:lang w:val="hr-HR"/>
        </w:rPr>
        <w:t xml:space="preserve"> </w:t>
      </w:r>
      <w:r w:rsidR="00236F22" w:rsidRPr="00DE4022">
        <w:rPr>
          <w:szCs w:val="24"/>
          <w:lang w:val="hr-HR"/>
        </w:rPr>
        <w:t>4</w:t>
      </w:r>
      <w:r w:rsidR="0065563D" w:rsidRPr="00DE4022">
        <w:rPr>
          <w:szCs w:val="24"/>
          <w:lang w:val="hr-HR"/>
        </w:rPr>
        <w:t>0</w:t>
      </w:r>
      <w:r w:rsidR="00D60E70" w:rsidRPr="00DE4022">
        <w:rPr>
          <w:szCs w:val="24"/>
          <w:lang w:val="hr-HR"/>
        </w:rPr>
        <w:t xml:space="preserve"> </w:t>
      </w:r>
      <w:proofErr w:type="spellStart"/>
      <w:r w:rsidR="00B35514">
        <w:rPr>
          <w:szCs w:val="24"/>
          <w:lang w:val="hr-HR"/>
        </w:rPr>
        <w:t>Sp</w:t>
      </w:r>
      <w:proofErr w:type="spellEnd"/>
      <w:r w:rsidR="00D60E70" w:rsidRPr="00DE4022">
        <w:rPr>
          <w:szCs w:val="24"/>
          <w:lang w:val="hr-HR"/>
        </w:rPr>
        <w:t>-</w:t>
      </w:r>
      <w:r w:rsidR="007651D6">
        <w:rPr>
          <w:szCs w:val="24"/>
          <w:lang w:val="hr-HR"/>
        </w:rPr>
        <w:t>11/2016-40</w:t>
      </w:r>
    </w:p>
    <w:p w:rsidRDefault="00B9345F" w:rsidP="00246AD6" w:rsidR="00B9345F">
      <w:pPr>
        <w:rPr>
          <w:szCs w:val="24"/>
          <w:lang w:val="hr-HR"/>
        </w:rPr>
      </w:pPr>
    </w:p>
    <w:p w:rsidRDefault="00B35514" w:rsidP="00246AD6" w:rsidR="00B35514" w:rsidRPr="009D1CB5">
      <w:pPr>
        <w:rPr>
          <w:szCs w:val="24"/>
          <w:lang w:val="hr-HR"/>
        </w:rPr>
      </w:pPr>
    </w:p>
    <w:p w:rsidRDefault="00236F22" w:rsidP="00246AD6" w:rsidR="00C6737F" w:rsidRPr="009D1CB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 H R V A T S K A</w:t>
      </w:r>
    </w:p>
    <w:p w:rsidRDefault="00C6737F" w:rsidP="00246AD6" w:rsidR="00C6737F" w:rsidRPr="009D1CB5">
      <w:pPr>
        <w:pStyle w:val="Naslov2"/>
        <w:rPr>
          <w:b w:val="false"/>
          <w:sz w:val="24"/>
          <w:szCs w:val="24"/>
        </w:rPr>
      </w:pPr>
    </w:p>
    <w:p w:rsidRDefault="002E485F" w:rsidP="00246AD6" w:rsidR="00B9345F" w:rsidRPr="009D1CB5">
      <w:pPr>
        <w:pStyle w:val="Naslov2"/>
        <w:rPr>
          <w:b w:val="false"/>
          <w:sz w:val="24"/>
          <w:szCs w:val="24"/>
        </w:rPr>
      </w:pPr>
      <w:r w:rsidRPr="009D1CB5">
        <w:rPr>
          <w:b w:val="false"/>
          <w:sz w:val="24"/>
          <w:szCs w:val="24"/>
        </w:rPr>
        <w:t>R J E Š E N J E</w:t>
      </w:r>
      <w:r w:rsidR="00246AD6" w:rsidRPr="009D1CB5">
        <w:rPr>
          <w:b w:val="false"/>
          <w:sz w:val="24"/>
          <w:szCs w:val="24"/>
        </w:rPr>
        <w:t xml:space="preserve">    </w:t>
      </w:r>
    </w:p>
    <w:p w:rsidRDefault="00B9345F" w:rsidP="00246AD6" w:rsidR="00B9345F" w:rsidRPr="009D1CB5">
      <w:pPr>
        <w:rPr>
          <w:szCs w:val="24"/>
          <w:lang w:val="hr-HR"/>
        </w:rPr>
      </w:pPr>
    </w:p>
    <w:p w:rsidRDefault="00B9345F" w:rsidP="009F2401" w:rsidR="00B9345F">
      <w:pPr>
        <w:pStyle w:val="Uvuenotijeloteksta"/>
        <w:rPr>
          <w:szCs w:val="24"/>
        </w:rPr>
      </w:pPr>
      <w:r w:rsidRPr="009D1CB5">
        <w:rPr>
          <w:szCs w:val="24"/>
        </w:rPr>
        <w:t xml:space="preserve">Općinski </w:t>
      </w:r>
      <w:r w:rsidR="00A638E9" w:rsidRPr="009D1CB5">
        <w:rPr>
          <w:szCs w:val="24"/>
        </w:rPr>
        <w:t xml:space="preserve">građanski </w:t>
      </w:r>
      <w:r w:rsidR="00236F22">
        <w:rPr>
          <w:szCs w:val="24"/>
        </w:rPr>
        <w:t>sud u Zagrebu</w:t>
      </w:r>
      <w:r w:rsidR="009B1113" w:rsidRPr="009D1CB5">
        <w:rPr>
          <w:szCs w:val="24"/>
        </w:rPr>
        <w:t xml:space="preserve"> po sutkinji</w:t>
      </w:r>
      <w:r w:rsidRPr="009D1CB5">
        <w:rPr>
          <w:szCs w:val="24"/>
        </w:rPr>
        <w:t xml:space="preserve"> toga suda </w:t>
      </w:r>
      <w:r w:rsidR="00236F22">
        <w:rPr>
          <w:szCs w:val="24"/>
        </w:rPr>
        <w:t>Tihani Cišper</w:t>
      </w:r>
      <w:r w:rsidRPr="009D1CB5">
        <w:rPr>
          <w:szCs w:val="24"/>
        </w:rPr>
        <w:t xml:space="preserve"> </w:t>
      </w:r>
      <w:r w:rsidR="009F2401" w:rsidRPr="009F2401">
        <w:rPr>
          <w:szCs w:val="24"/>
        </w:rPr>
        <w:t xml:space="preserve">u postupku stečaja potrošača nad imovinom potrošača </w:t>
      </w:r>
      <w:r w:rsidR="007651D6">
        <w:rPr>
          <w:szCs w:val="24"/>
        </w:rPr>
        <w:t>Diane Ilić</w:t>
      </w:r>
      <w:r w:rsidR="00502588">
        <w:rPr>
          <w:szCs w:val="24"/>
        </w:rPr>
        <w:t xml:space="preserve"> iz Zagreba,</w:t>
      </w:r>
      <w:r w:rsidR="007651D6">
        <w:rPr>
          <w:szCs w:val="24"/>
        </w:rPr>
        <w:t xml:space="preserve"> </w:t>
      </w:r>
      <w:proofErr w:type="spellStart"/>
      <w:r w:rsidR="007651D6">
        <w:rPr>
          <w:szCs w:val="24"/>
        </w:rPr>
        <w:t>Novoselečki</w:t>
      </w:r>
      <w:proofErr w:type="spellEnd"/>
      <w:r w:rsidR="007651D6">
        <w:rPr>
          <w:szCs w:val="24"/>
        </w:rPr>
        <w:t xml:space="preserve"> put 157</w:t>
      </w:r>
      <w:r w:rsidR="00502588">
        <w:rPr>
          <w:szCs w:val="24"/>
        </w:rPr>
        <w:t>, OIB:</w:t>
      </w:r>
      <w:r w:rsidR="007651D6">
        <w:rPr>
          <w:szCs w:val="24"/>
        </w:rPr>
        <w:t xml:space="preserve"> 78635907569</w:t>
      </w:r>
      <w:r w:rsidR="00502588">
        <w:rPr>
          <w:szCs w:val="24"/>
        </w:rPr>
        <w:t xml:space="preserve">, </w:t>
      </w:r>
      <w:r w:rsidR="004509C5">
        <w:rPr>
          <w:szCs w:val="24"/>
        </w:rPr>
        <w:t xml:space="preserve">odlučujući o nagradi povjerenika, </w:t>
      </w:r>
      <w:r w:rsidR="007651D6">
        <w:rPr>
          <w:szCs w:val="24"/>
        </w:rPr>
        <w:t>24. kolovoza</w:t>
      </w:r>
      <w:r w:rsidR="00502588">
        <w:rPr>
          <w:szCs w:val="24"/>
        </w:rPr>
        <w:t xml:space="preserve"> </w:t>
      </w:r>
      <w:r w:rsidR="009F2401">
        <w:rPr>
          <w:szCs w:val="24"/>
        </w:rPr>
        <w:t>2018.,</w:t>
      </w:r>
    </w:p>
    <w:p w:rsidRDefault="009F2401" w:rsidP="009F2401" w:rsidR="009F2401" w:rsidRPr="009D1CB5">
      <w:pPr>
        <w:pStyle w:val="Uvuenotijeloteksta"/>
        <w:rPr>
          <w:szCs w:val="24"/>
        </w:rPr>
      </w:pPr>
    </w:p>
    <w:p w:rsidRDefault="00B9345F" w:rsidP="00246AD6" w:rsidR="00B9345F" w:rsidRPr="009D1CB5">
      <w:pPr>
        <w:jc w:val="center"/>
        <w:rPr>
          <w:szCs w:val="24"/>
          <w:lang w:val="hr-HR"/>
        </w:rPr>
      </w:pPr>
      <w:r w:rsidRPr="009D1CB5">
        <w:rPr>
          <w:szCs w:val="24"/>
          <w:lang w:val="hr-HR"/>
        </w:rPr>
        <w:t xml:space="preserve">r i j e š i o  </w:t>
      </w:r>
      <w:r w:rsidR="00471192">
        <w:rPr>
          <w:szCs w:val="24"/>
          <w:lang w:val="hr-HR"/>
        </w:rPr>
        <w:t xml:space="preserve"> </w:t>
      </w:r>
      <w:r w:rsidRPr="009D1CB5">
        <w:rPr>
          <w:szCs w:val="24"/>
          <w:lang w:val="hr-HR"/>
        </w:rPr>
        <w:t>j e</w:t>
      </w:r>
    </w:p>
    <w:p w:rsidRDefault="00B9345F" w:rsidP="00246AD6" w:rsidR="00B9345F" w:rsidRPr="009D1CB5">
      <w:pPr>
        <w:rPr>
          <w:szCs w:val="24"/>
          <w:lang w:val="hr-HR"/>
        </w:rPr>
      </w:pPr>
    </w:p>
    <w:p w:rsidRDefault="00A2496B" w:rsidP="007651D6" w:rsidR="00502588">
      <w:pPr>
        <w:ind w:hanging="720" w:left="720"/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502588">
        <w:rPr>
          <w:lang w:val="hr-HR"/>
        </w:rPr>
        <w:t xml:space="preserve">Određuje se povjereniku </w:t>
      </w:r>
      <w:r w:rsidR="007651D6">
        <w:rPr>
          <w:lang w:val="hr-HR"/>
        </w:rPr>
        <w:t xml:space="preserve">Stjepanu </w:t>
      </w:r>
      <w:proofErr w:type="spellStart"/>
      <w:r w:rsidR="007651D6">
        <w:rPr>
          <w:lang w:val="hr-HR"/>
        </w:rPr>
        <w:t>Rakarecu</w:t>
      </w:r>
      <w:proofErr w:type="spellEnd"/>
      <w:r w:rsidR="00502588">
        <w:rPr>
          <w:lang w:val="hr-HR"/>
        </w:rPr>
        <w:t xml:space="preserve"> jednokratna nagrada u iznosu 1.000,00 kuna.</w:t>
      </w:r>
    </w:p>
    <w:p w:rsidRDefault="00A2496B" w:rsidP="00502588" w:rsidR="00A2496B">
      <w:pPr>
        <w:jc w:val="both"/>
        <w:rPr>
          <w:lang w:val="hr-HR"/>
        </w:rPr>
      </w:pPr>
    </w:p>
    <w:p w:rsidRDefault="00A2496B" w:rsidP="00502588" w:rsidR="00A2496B">
      <w:pPr>
        <w:ind w:hanging="720" w:left="720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502588">
        <w:rPr>
          <w:lang w:val="hr-HR"/>
        </w:rPr>
        <w:t>Nalaže se računovodstvu suda da iznos od 1.000,00 kuna isplati iz sredstava troškova postupka na račun</w:t>
      </w:r>
      <w:r w:rsidR="007651D6">
        <w:rPr>
          <w:lang w:val="hr-HR"/>
        </w:rPr>
        <w:t xml:space="preserve"> povjerenika broj: HR7624840083111805735 koji se vodi kod </w:t>
      </w:r>
      <w:proofErr w:type="spellStart"/>
      <w:r w:rsidR="007651D6">
        <w:rPr>
          <w:lang w:val="hr-HR"/>
        </w:rPr>
        <w:t>Raiffeisenbank</w:t>
      </w:r>
      <w:proofErr w:type="spellEnd"/>
      <w:r w:rsidR="007651D6">
        <w:rPr>
          <w:lang w:val="hr-HR"/>
        </w:rPr>
        <w:t xml:space="preserve"> d.d.</w:t>
      </w:r>
      <w:r w:rsidR="00502588">
        <w:rPr>
          <w:lang w:val="hr-HR"/>
        </w:rPr>
        <w:t xml:space="preserve"> </w:t>
      </w:r>
    </w:p>
    <w:p w:rsidRDefault="00502588" w:rsidP="00502588" w:rsidR="00502588" w:rsidRPr="009D1CB5">
      <w:pPr>
        <w:ind w:hanging="720" w:left="720"/>
        <w:jc w:val="both"/>
        <w:rPr>
          <w:b/>
          <w:szCs w:val="24"/>
        </w:rPr>
      </w:pPr>
    </w:p>
    <w:p w:rsidRDefault="00B9345F" w:rsidP="00502588" w:rsidR="00B9345F">
      <w:pPr>
        <w:pStyle w:val="Naslov3"/>
        <w:rPr>
          <w:b w:val="false"/>
          <w:sz w:val="24"/>
          <w:szCs w:val="24"/>
        </w:rPr>
      </w:pPr>
      <w:r w:rsidRPr="009D1CB5">
        <w:rPr>
          <w:b w:val="false"/>
          <w:sz w:val="24"/>
          <w:szCs w:val="24"/>
        </w:rPr>
        <w:t>Obrazloženje</w:t>
      </w:r>
    </w:p>
    <w:p w:rsidRDefault="00502588" w:rsidP="00502588" w:rsidR="00502588" w:rsidRPr="00502588">
      <w:pPr>
        <w:rPr>
          <w:lang w:val="hr-HR"/>
        </w:rPr>
      </w:pPr>
    </w:p>
    <w:p w:rsidRDefault="00502588" w:rsidP="00502588" w:rsidR="00502588" w:rsidRPr="00502588">
      <w:pPr>
        <w:jc w:val="both"/>
        <w:rPr>
          <w:lang w:val="hr-HR"/>
        </w:rPr>
      </w:pPr>
      <w:r>
        <w:rPr>
          <w:lang w:val="hr-HR"/>
        </w:rPr>
        <w:tab/>
        <w:t xml:space="preserve">Povjerenik </w:t>
      </w:r>
      <w:r w:rsidR="007651D6">
        <w:rPr>
          <w:lang w:val="hr-HR"/>
        </w:rPr>
        <w:t xml:space="preserve">Stjepan </w:t>
      </w:r>
      <w:proofErr w:type="spellStart"/>
      <w:r w:rsidR="007651D6">
        <w:rPr>
          <w:lang w:val="hr-HR"/>
        </w:rPr>
        <w:t>Rakarec</w:t>
      </w:r>
      <w:proofErr w:type="spellEnd"/>
      <w:r>
        <w:rPr>
          <w:lang w:val="hr-HR"/>
        </w:rPr>
        <w:t xml:space="preserve"> zatražio je određivanje nagrade za prikupljanje podataka, uvid u imovinu, razgovor sa stečajnim potrošačem, razgovor s različnim vjerovnicima te provjeru dokumentacije i to iz sredstava koja su uplaćena kao akontacija za pokriće troškova postupka. </w:t>
      </w:r>
    </w:p>
    <w:p w:rsidRDefault="001D285B" w:rsidP="00A2496B" w:rsidR="00502588">
      <w:pPr>
        <w:jc w:val="both"/>
        <w:rPr>
          <w:lang w:val="hr-HR"/>
        </w:rPr>
      </w:pPr>
      <w:r w:rsidRPr="009D1CB5">
        <w:rPr>
          <w:lang w:val="hr-HR"/>
        </w:rPr>
        <w:tab/>
      </w:r>
    </w:p>
    <w:p w:rsidRDefault="00502588" w:rsidP="00502588" w:rsidR="009B1113">
      <w:pPr>
        <w:ind w:firstLine="720"/>
        <w:jc w:val="both"/>
        <w:rPr>
          <w:lang w:val="hr-HR"/>
        </w:rPr>
      </w:pPr>
      <w:r>
        <w:rPr>
          <w:lang w:val="hr-HR"/>
        </w:rPr>
        <w:t>Članak 43. Zakona o stečaju potrošača ("Na</w:t>
      </w:r>
      <w:r w:rsidR="00D66F0A">
        <w:rPr>
          <w:lang w:val="hr-HR"/>
        </w:rPr>
        <w:t>rodne novine"</w:t>
      </w:r>
      <w:r>
        <w:rPr>
          <w:lang w:val="hr-HR"/>
        </w:rPr>
        <w:t>, broj 100/15) propisuje  da povjerenik ima pravo na nagradu za svoj rad te na naknadu stvarnih troškova. Sukladno članku 5. Uredbe o krit</w:t>
      </w:r>
      <w:r w:rsidR="00D66F0A">
        <w:rPr>
          <w:lang w:val="hr-HR"/>
        </w:rPr>
        <w:t>eriji</w:t>
      </w:r>
      <w:r>
        <w:rPr>
          <w:lang w:val="hr-HR"/>
        </w:rPr>
        <w:t>ma i načinu obračuna i plaćanja nagrade povjerenicima u postupku stečaja potrošača ("Narodne novine", broj 13/16) povjereniku pripada pravo na jednokratnu nagradu u iznos od 1.000,00 kuna u slučajevima u kojima se provodi otvoreni postupak stečaja potrošača.</w:t>
      </w:r>
    </w:p>
    <w:p w:rsidRDefault="00502588" w:rsidP="00502588" w:rsidR="00502588">
      <w:pPr>
        <w:ind w:firstLine="720"/>
        <w:jc w:val="both"/>
        <w:rPr>
          <w:lang w:val="hr-HR"/>
        </w:rPr>
      </w:pPr>
    </w:p>
    <w:p w:rsidRDefault="00502588" w:rsidP="00502588" w:rsidR="00502588">
      <w:pPr>
        <w:ind w:firstLine="720"/>
        <w:jc w:val="both"/>
        <w:rPr>
          <w:lang w:val="hr-HR"/>
        </w:rPr>
      </w:pPr>
      <w:r>
        <w:rPr>
          <w:lang w:val="hr-HR"/>
        </w:rPr>
        <w:t>Slijedom navedenog, a uzimajući u obzir da je rješenjem ovog suda poslovn</w:t>
      </w:r>
      <w:r w:rsidR="00D66F0A">
        <w:rPr>
          <w:lang w:val="hr-HR"/>
        </w:rPr>
        <w:t xml:space="preserve">i broj </w:t>
      </w:r>
      <w:proofErr w:type="spellStart"/>
      <w:r w:rsidR="00D66F0A">
        <w:rPr>
          <w:lang w:val="hr-HR"/>
        </w:rPr>
        <w:t>Sp</w:t>
      </w:r>
      <w:proofErr w:type="spellEnd"/>
      <w:r>
        <w:rPr>
          <w:lang w:val="hr-HR"/>
        </w:rPr>
        <w:t>-</w:t>
      </w:r>
      <w:r w:rsidR="007651D6">
        <w:rPr>
          <w:lang w:val="hr-HR"/>
        </w:rPr>
        <w:t>11/16-18</w:t>
      </w:r>
      <w:r>
        <w:rPr>
          <w:lang w:val="hr-HR"/>
        </w:rPr>
        <w:t xml:space="preserve"> od </w:t>
      </w:r>
      <w:r w:rsidR="007651D6">
        <w:rPr>
          <w:lang w:val="hr-HR"/>
        </w:rPr>
        <w:t>20. srpnja 2017.</w:t>
      </w:r>
      <w:r>
        <w:rPr>
          <w:lang w:val="hr-HR"/>
        </w:rPr>
        <w:t xml:space="preserve"> otvoren postupak stečaja potrošača</w:t>
      </w:r>
      <w:r w:rsidR="004509C5">
        <w:rPr>
          <w:lang w:val="hr-HR"/>
        </w:rPr>
        <w:t>, kao i</w:t>
      </w:r>
      <w:r w:rsidR="00D66F0A">
        <w:rPr>
          <w:lang w:val="hr-HR"/>
        </w:rPr>
        <w:t xml:space="preserve"> obveze </w:t>
      </w:r>
      <w:r w:rsidR="008557CE">
        <w:rPr>
          <w:lang w:val="hr-HR"/>
        </w:rPr>
        <w:t xml:space="preserve">koje ima </w:t>
      </w:r>
      <w:r w:rsidR="00D66F0A">
        <w:rPr>
          <w:lang w:val="hr-HR"/>
        </w:rPr>
        <w:t>povjerenik, ovaj sud smatra osnovanim zahtjev povjerenika za određivanje jednokratne nagrade</w:t>
      </w:r>
      <w:r w:rsidR="004509C5">
        <w:rPr>
          <w:lang w:val="hr-HR"/>
        </w:rPr>
        <w:t>,</w:t>
      </w:r>
      <w:r w:rsidR="00D66F0A">
        <w:rPr>
          <w:lang w:val="hr-HR"/>
        </w:rPr>
        <w:t xml:space="preserve"> zbog čega je riješeno kao u izreci. </w:t>
      </w:r>
    </w:p>
    <w:p w:rsidRDefault="00502588" w:rsidP="00502588" w:rsidR="00502588" w:rsidRPr="009D1CB5">
      <w:pPr>
        <w:ind w:firstLine="720"/>
        <w:jc w:val="both"/>
        <w:rPr>
          <w:szCs w:val="24"/>
          <w:lang w:val="hr-HR"/>
        </w:rPr>
      </w:pPr>
    </w:p>
    <w:p w:rsidRDefault="00691035" w:rsidP="00246AD6" w:rsidR="00471192" w:rsidRPr="009D1CB5">
      <w:pPr>
        <w:jc w:val="center"/>
        <w:rPr>
          <w:szCs w:val="24"/>
          <w:lang w:val="hr-HR"/>
        </w:rPr>
      </w:pPr>
      <w:r w:rsidRPr="009D1CB5">
        <w:rPr>
          <w:szCs w:val="24"/>
          <w:lang w:val="hr-HR"/>
        </w:rPr>
        <w:t>U Zagrebu</w:t>
      </w:r>
      <w:r w:rsidR="00236F22">
        <w:rPr>
          <w:szCs w:val="24"/>
          <w:lang w:val="hr-HR"/>
        </w:rPr>
        <w:t xml:space="preserve"> </w:t>
      </w:r>
      <w:r w:rsidR="007651D6">
        <w:rPr>
          <w:szCs w:val="24"/>
          <w:lang w:val="hr-HR"/>
        </w:rPr>
        <w:t>24. kolovoza</w:t>
      </w:r>
      <w:r w:rsidR="00236F22">
        <w:rPr>
          <w:szCs w:val="24"/>
          <w:lang w:val="hr-HR"/>
        </w:rPr>
        <w:t xml:space="preserve"> 2018</w:t>
      </w:r>
      <w:r w:rsidR="00D60E70" w:rsidRPr="009D1CB5">
        <w:rPr>
          <w:szCs w:val="24"/>
          <w:lang w:val="hr-HR"/>
        </w:rPr>
        <w:t>.</w:t>
      </w:r>
      <w:r w:rsidR="009B1113" w:rsidRPr="009D1CB5">
        <w:rPr>
          <w:szCs w:val="24"/>
          <w:lang w:val="hr-HR"/>
        </w:rPr>
        <w:t xml:space="preserve"> </w:t>
      </w:r>
    </w:p>
    <w:p w:rsidRDefault="00B9345F" w:rsidP="00471192" w:rsidR="00B9345F">
      <w:pPr>
        <w:rPr>
          <w:szCs w:val="24"/>
          <w:lang w:val="hr-HR"/>
        </w:rPr>
      </w:pPr>
      <w:r w:rsidRPr="009D1CB5">
        <w:rPr>
          <w:szCs w:val="24"/>
          <w:lang w:val="hr-HR"/>
        </w:rPr>
        <w:tab/>
        <w:t xml:space="preserve"> </w:t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471192">
        <w:rPr>
          <w:szCs w:val="24"/>
          <w:lang w:val="hr-HR"/>
        </w:rPr>
        <w:tab/>
      </w:r>
      <w:r w:rsidR="008456A1" w:rsidRPr="009D1CB5">
        <w:rPr>
          <w:szCs w:val="24"/>
          <w:lang w:val="hr-HR"/>
        </w:rPr>
        <w:t xml:space="preserve">        </w:t>
      </w:r>
      <w:r w:rsidR="008456A1" w:rsidRPr="009D1CB5">
        <w:rPr>
          <w:szCs w:val="24"/>
          <w:lang w:val="hr-HR"/>
        </w:rPr>
        <w:tab/>
        <w:t>Su</w:t>
      </w:r>
      <w:r w:rsidR="009B1113" w:rsidRPr="009D1CB5">
        <w:rPr>
          <w:szCs w:val="24"/>
          <w:lang w:val="hr-HR"/>
        </w:rPr>
        <w:t>tkinja</w:t>
      </w:r>
      <w:r w:rsidRPr="009D1CB5">
        <w:rPr>
          <w:szCs w:val="24"/>
          <w:lang w:val="hr-HR"/>
        </w:rPr>
        <w:t>:</w:t>
      </w:r>
    </w:p>
    <w:p w:rsidRDefault="00E83A8B" w:rsidP="00471192" w:rsidR="00E83A8B" w:rsidRPr="009D1CB5">
      <w:pPr>
        <w:rPr>
          <w:szCs w:val="24"/>
          <w:lang w:val="hr-HR"/>
        </w:rPr>
      </w:pPr>
    </w:p>
    <w:p w:rsidRDefault="00B9345F" w:rsidP="00246AD6" w:rsidR="00B9345F" w:rsidRPr="009D1CB5">
      <w:pPr>
        <w:ind w:firstLine="720" w:right="-51" w:left="5760"/>
        <w:rPr>
          <w:szCs w:val="24"/>
          <w:lang w:val="hr-HR"/>
        </w:rPr>
      </w:pPr>
      <w:r w:rsidRPr="009D1CB5">
        <w:rPr>
          <w:szCs w:val="24"/>
          <w:lang w:val="hr-HR"/>
        </w:rPr>
        <w:t xml:space="preserve">    </w:t>
      </w:r>
      <w:r w:rsidR="00236F22">
        <w:rPr>
          <w:szCs w:val="24"/>
          <w:lang w:val="hr-HR"/>
        </w:rPr>
        <w:t xml:space="preserve">   Tihana Cišper</w:t>
      </w:r>
      <w:r w:rsidR="000D3EAB">
        <w:rPr>
          <w:szCs w:val="24"/>
          <w:lang w:val="hr-HR"/>
        </w:rPr>
        <w:t xml:space="preserve"> v.r.</w:t>
      </w:r>
    </w:p>
    <w:p w:rsidRDefault="00B9345F" w:rsidP="00246AD6" w:rsidR="00B9345F" w:rsidRPr="009D1CB5">
      <w:pPr>
        <w:ind w:firstLine="720" w:right="-51" w:left="4320"/>
        <w:rPr>
          <w:szCs w:val="24"/>
          <w:lang w:val="hr-HR"/>
        </w:rPr>
      </w:pPr>
    </w:p>
    <w:p w:rsidRDefault="007651D6" w:rsidP="00471192" w:rsidR="007651D6">
      <w:pPr>
        <w:rPr>
          <w:szCs w:val="24"/>
          <w:lang w:val="hr-HR"/>
        </w:rPr>
      </w:pPr>
    </w:p>
    <w:p w:rsidRDefault="007651D6" w:rsidP="00471192" w:rsidR="007651D6">
      <w:pPr>
        <w:rPr>
          <w:szCs w:val="24"/>
          <w:lang w:val="hr-HR"/>
        </w:rPr>
      </w:pPr>
    </w:p>
    <w:p w:rsidRDefault="00471192" w:rsidP="00471192" w:rsidR="00471192" w:rsidRPr="00471192">
      <w:pPr>
        <w:rPr>
          <w:szCs w:val="24"/>
          <w:lang w:val="hr-HR"/>
        </w:rPr>
      </w:pPr>
      <w:r w:rsidRPr="00471192">
        <w:rPr>
          <w:szCs w:val="24"/>
          <w:lang w:val="hr-HR"/>
        </w:rPr>
        <w:lastRenderedPageBreak/>
        <w:t>UPUTA O PRAVNOM LIJEKU:</w:t>
      </w:r>
    </w:p>
    <w:p w:rsidRDefault="00471192" w:rsidP="00471192" w:rsidR="00B9345F" w:rsidRPr="009D1CB5">
      <w:pPr>
        <w:jc w:val="both"/>
        <w:rPr>
          <w:szCs w:val="24"/>
          <w:lang w:val="hr-HR"/>
        </w:rPr>
      </w:pPr>
      <w:r w:rsidRPr="00471192">
        <w:rPr>
          <w:szCs w:val="24"/>
          <w:lang w:val="hr-HR"/>
        </w:rPr>
        <w:t xml:space="preserve">Protiv ovog rješenja </w:t>
      </w:r>
      <w:r w:rsidR="00163D84">
        <w:rPr>
          <w:szCs w:val="24"/>
          <w:lang w:val="hr-HR"/>
        </w:rPr>
        <w:t xml:space="preserve">povjerenik, potrošač i svaki vjerovnik </w:t>
      </w:r>
      <w:r w:rsidR="006509B3">
        <w:rPr>
          <w:szCs w:val="24"/>
          <w:lang w:val="hr-HR"/>
        </w:rPr>
        <w:t>ima pravo žalbe u roku od 15</w:t>
      </w:r>
      <w:r w:rsidRPr="00471192">
        <w:rPr>
          <w:szCs w:val="24"/>
          <w:lang w:val="hr-HR"/>
        </w:rPr>
        <w:t xml:space="preserve"> dana od dana </w:t>
      </w:r>
      <w:r w:rsidR="00163D84">
        <w:rPr>
          <w:szCs w:val="24"/>
          <w:lang w:val="hr-HR"/>
        </w:rPr>
        <w:t>objave</w:t>
      </w:r>
      <w:r w:rsidRPr="00471192">
        <w:rPr>
          <w:szCs w:val="24"/>
          <w:lang w:val="hr-HR"/>
        </w:rPr>
        <w:t>. Žalba se podnosi ovome sudu pisanim putem u 4 primjerka, a o žalbi odlučuje nadležni županijski sud</w:t>
      </w:r>
      <w:r w:rsidR="004509C5">
        <w:rPr>
          <w:szCs w:val="24"/>
          <w:lang w:val="hr-HR"/>
        </w:rPr>
        <w:t xml:space="preserve"> (članak 43. stavak 4. Zakona o stečaju potrošača)</w:t>
      </w:r>
      <w:r w:rsidRPr="00471192">
        <w:rPr>
          <w:szCs w:val="24"/>
          <w:lang w:val="hr-HR"/>
        </w:rPr>
        <w:t>.</w:t>
      </w:r>
    </w:p>
    <w:p w:rsidRDefault="004509C5" w:rsidP="00246AD6" w:rsidR="004509C5">
      <w:pPr>
        <w:rPr>
          <w:szCs w:val="24"/>
          <w:lang w:val="hr-HR"/>
        </w:rPr>
      </w:pPr>
    </w:p>
    <w:p w:rsidRDefault="00B9345F" w:rsidP="00246AD6" w:rsidR="00B9345F" w:rsidRPr="009D1CB5">
      <w:pPr>
        <w:rPr>
          <w:szCs w:val="24"/>
          <w:lang w:val="hr-HR"/>
        </w:rPr>
      </w:pPr>
      <w:r w:rsidRPr="009D1CB5">
        <w:rPr>
          <w:szCs w:val="24"/>
          <w:lang w:val="hr-HR"/>
        </w:rPr>
        <w:t>DNA:</w:t>
      </w:r>
    </w:p>
    <w:p w:rsidRDefault="00E83A8B" w:rsidP="00D60E70" w:rsidR="00691035">
      <w:pPr>
        <w:pStyle w:val="Odlomakpopisa"/>
        <w:numPr>
          <w:ilvl w:val="0"/>
          <w:numId w:val="7"/>
        </w:numPr>
        <w:ind w:left="360"/>
        <w:rPr>
          <w:szCs w:val="24"/>
          <w:lang w:val="hr-HR"/>
        </w:rPr>
      </w:pPr>
      <w:r>
        <w:rPr>
          <w:szCs w:val="24"/>
          <w:lang w:val="hr-HR"/>
        </w:rPr>
        <w:t>Stečajnom povjereniku</w:t>
      </w:r>
      <w:r w:rsidR="00163D84">
        <w:rPr>
          <w:szCs w:val="24"/>
          <w:lang w:val="hr-HR"/>
        </w:rPr>
        <w:t xml:space="preserve"> </w:t>
      </w:r>
      <w:r w:rsidR="007651D6">
        <w:rPr>
          <w:szCs w:val="24"/>
          <w:lang w:val="hr-HR"/>
        </w:rPr>
        <w:t xml:space="preserve">Stjepanu </w:t>
      </w:r>
      <w:proofErr w:type="spellStart"/>
      <w:r w:rsidR="007651D6">
        <w:rPr>
          <w:szCs w:val="24"/>
          <w:lang w:val="hr-HR"/>
        </w:rPr>
        <w:t>Rakarcu</w:t>
      </w:r>
      <w:proofErr w:type="spellEnd"/>
    </w:p>
    <w:p w:rsidRDefault="00E83A8B" w:rsidP="00D60E70" w:rsidR="00E83A8B">
      <w:pPr>
        <w:pStyle w:val="Odlomakpopisa"/>
        <w:numPr>
          <w:ilvl w:val="0"/>
          <w:numId w:val="7"/>
        </w:numPr>
        <w:ind w:left="360"/>
        <w:rPr>
          <w:szCs w:val="24"/>
          <w:lang w:val="hr-HR"/>
        </w:rPr>
      </w:pPr>
      <w:r>
        <w:rPr>
          <w:szCs w:val="24"/>
          <w:lang w:val="hr-HR"/>
        </w:rPr>
        <w:t>e-Oglasna ploča suda</w:t>
      </w:r>
    </w:p>
    <w:p w:rsidRDefault="007F3F5B" w:rsidP="007F3F5B" w:rsidR="007F3F5B"/>
    <w:p w:rsidRDefault="007651D6" w:rsidP="007F3F5B" w:rsidR="007651D6"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:</w:t>
      </w:r>
    </w:p>
    <w:p w:rsidRDefault="007651D6" w:rsidP="007F3F5B" w:rsidR="007651D6">
      <w:r>
        <w:t xml:space="preserve">- </w:t>
      </w:r>
      <w:proofErr w:type="spellStart"/>
      <w:r>
        <w:t>Računovodstvo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651D6" w:rsidP="007F3F5B" w:rsidR="007651D6"/>
    <w:p w:rsidRDefault="000D3EAB" w:rsidP="001175C5" w:rsidR="000D3EAB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0D3EAB" w:rsidP="001175C5" w:rsidR="000D3EAB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0D3EAB" w:rsidP="001175C5" w:rsidR="000D3EAB" w:rsidRPr="001175C5">
      <w:pPr>
        <w:pStyle w:val="NormaleSPIS"/>
      </w:pPr>
    </w:p>
    <w:p w:rsidRDefault="00964417" w:rsidP="00964417" w:rsidR="00964417" w:rsidRPr="009D1CB5">
      <w:pPr>
        <w:rPr>
          <w:szCs w:val="24"/>
          <w:lang w:val="hr-HR"/>
        </w:rPr>
      </w:pPr>
      <w:bookmarkStart w:name="_GoBack" w:id="0"/>
      <w:bookmarkEnd w:id="0"/>
    </w:p>
    <w:sectPr w:rsidSect="00236F22" w:rsidR="00964417" w:rsidRPr="009D1CB5">
      <w:headerReference w:type="even" r:id="rId11"/>
      <w:headerReference w:type="default" r:id="rId12"/>
      <w:pgSz w:code="9" w:h="16840" w:w="11907"/>
      <w:pgMar w:gutter="0" w:footer="720" w:header="720" w:left="1418" w:bottom="1134" w:right="1418" w:top="1134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698" w:rsidR="00AE7698">
      <w:r>
        <w:separator/>
      </w:r>
    </w:p>
  </w:endnote>
  <w:endnote w:id="0" w:type="continuationSeparator">
    <w:p w:rsidRDefault="00AE7698" w:rsidR="00AE7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698" w:rsidR="00AE7698">
      <w:r>
        <w:separator/>
      </w:r>
    </w:p>
  </w:footnote>
  <w:footnote w:id="0" w:type="continuationSeparator">
    <w:p w:rsidRDefault="00AE7698" w:rsidR="00AE7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EA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7651D6" w:rsidP="007651D6" w:rsidR="003B7D3D">
    <w:pPr>
      <w:pStyle w:val="Zaglavlje"/>
      <w:jc w:val="right"/>
      <w:rPr>
        <w:szCs w:val="24"/>
        <w:lang w:val="hr-HR"/>
      </w:rPr>
    </w:pPr>
    <w:r w:rsidRPr="00DE4022">
      <w:rPr>
        <w:szCs w:val="24"/>
        <w:lang w:val="hr-HR"/>
      </w:rPr>
      <w:t xml:space="preserve">Poslovni broj: 40 </w:t>
    </w:r>
    <w:proofErr w:type="spellStart"/>
    <w:r>
      <w:rPr>
        <w:szCs w:val="24"/>
        <w:lang w:val="hr-HR"/>
      </w:rPr>
      <w:t>Sp</w:t>
    </w:r>
    <w:proofErr w:type="spellEnd"/>
    <w:r w:rsidRPr="00DE4022">
      <w:rPr>
        <w:szCs w:val="24"/>
        <w:lang w:val="hr-HR"/>
      </w:rPr>
      <w:t>-</w:t>
    </w:r>
    <w:r>
      <w:rPr>
        <w:szCs w:val="24"/>
        <w:lang w:val="hr-HR"/>
      </w:rPr>
      <w:t>11/2016-40</w:t>
    </w:r>
  </w:p>
  <w:p w:rsidRDefault="007651D6" w:rsidP="007651D6" w:rsidR="007651D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51ED365D"/>
    <w:multiLevelType w:val="hybridMultilevel"/>
    <w:tmpl w:val="75D6131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28C9"/>
    <w:rsid w:val="00035D45"/>
    <w:rsid w:val="000603A6"/>
    <w:rsid w:val="0006124E"/>
    <w:rsid w:val="00071F08"/>
    <w:rsid w:val="000D3EAB"/>
    <w:rsid w:val="000D54FD"/>
    <w:rsid w:val="00163D84"/>
    <w:rsid w:val="00193401"/>
    <w:rsid w:val="001D285B"/>
    <w:rsid w:val="001E7721"/>
    <w:rsid w:val="00224829"/>
    <w:rsid w:val="00236F22"/>
    <w:rsid w:val="00243C12"/>
    <w:rsid w:val="00246AD6"/>
    <w:rsid w:val="002966C5"/>
    <w:rsid w:val="002E485F"/>
    <w:rsid w:val="00337D0A"/>
    <w:rsid w:val="003B7D3D"/>
    <w:rsid w:val="0040035E"/>
    <w:rsid w:val="00426965"/>
    <w:rsid w:val="004509C5"/>
    <w:rsid w:val="004553CE"/>
    <w:rsid w:val="00471192"/>
    <w:rsid w:val="004E12F4"/>
    <w:rsid w:val="00502588"/>
    <w:rsid w:val="0050620D"/>
    <w:rsid w:val="00542303"/>
    <w:rsid w:val="00562385"/>
    <w:rsid w:val="00574858"/>
    <w:rsid w:val="005836F0"/>
    <w:rsid w:val="005C139D"/>
    <w:rsid w:val="005E4142"/>
    <w:rsid w:val="005E6D18"/>
    <w:rsid w:val="006509B3"/>
    <w:rsid w:val="00651268"/>
    <w:rsid w:val="0065563D"/>
    <w:rsid w:val="006877F6"/>
    <w:rsid w:val="00691035"/>
    <w:rsid w:val="00696B18"/>
    <w:rsid w:val="006A1805"/>
    <w:rsid w:val="00706C14"/>
    <w:rsid w:val="007258F9"/>
    <w:rsid w:val="007651D6"/>
    <w:rsid w:val="007F26F4"/>
    <w:rsid w:val="007F3F5B"/>
    <w:rsid w:val="008456A1"/>
    <w:rsid w:val="008557CE"/>
    <w:rsid w:val="008753B1"/>
    <w:rsid w:val="009205DA"/>
    <w:rsid w:val="00964417"/>
    <w:rsid w:val="00996A82"/>
    <w:rsid w:val="00997F21"/>
    <w:rsid w:val="009B1113"/>
    <w:rsid w:val="009B22EC"/>
    <w:rsid w:val="009C4C55"/>
    <w:rsid w:val="009D1CB5"/>
    <w:rsid w:val="009F2401"/>
    <w:rsid w:val="00A04913"/>
    <w:rsid w:val="00A2496B"/>
    <w:rsid w:val="00A335F6"/>
    <w:rsid w:val="00A638E9"/>
    <w:rsid w:val="00A7168D"/>
    <w:rsid w:val="00A75F73"/>
    <w:rsid w:val="00AC6C90"/>
    <w:rsid w:val="00AE7698"/>
    <w:rsid w:val="00AF4E5A"/>
    <w:rsid w:val="00B35514"/>
    <w:rsid w:val="00B9345F"/>
    <w:rsid w:val="00BB7A2D"/>
    <w:rsid w:val="00BC6953"/>
    <w:rsid w:val="00BE088D"/>
    <w:rsid w:val="00C1378B"/>
    <w:rsid w:val="00C3332A"/>
    <w:rsid w:val="00C6737F"/>
    <w:rsid w:val="00CF3D91"/>
    <w:rsid w:val="00D60E70"/>
    <w:rsid w:val="00D66F0A"/>
    <w:rsid w:val="00DE4022"/>
    <w:rsid w:val="00E65255"/>
    <w:rsid w:val="00E660B1"/>
    <w:rsid w:val="00E83A8B"/>
    <w:rsid w:val="00F90A6B"/>
    <w:rsid w:val="00FA22B1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ijeloteksta2" w:type="paragraph">
    <w:name w:val="Body Text 2"/>
    <w:basedOn w:val="Normal"/>
    <w:link w:val="Tijeloteksta2Char"/>
    <w:rsid w:val="00246AD6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6AD6"/>
    <w:rPr>
      <w:sz w:val="24"/>
      <w:lang w:val="en-AU"/>
    </w:rPr>
  </w:style>
  <w:style w:styleId="Tijeloteksta-uvlaka2" w:type="paragraph">
    <w:name w:val="Body Text Indent 2"/>
    <w:basedOn w:val="Normal"/>
    <w:link w:val="Tijeloteksta-uvlaka2Char"/>
    <w:rsid w:val="00246AD6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246AD6"/>
    <w:rPr>
      <w:sz w:val="24"/>
      <w:lang w:val="en-AU"/>
    </w:rPr>
  </w:style>
  <w:style w:styleId="Tijeloteksta3" w:type="paragraph">
    <w:name w:val="Body Text 3"/>
    <w:basedOn w:val="Normal"/>
    <w:link w:val="Tijeloteksta3Char"/>
    <w:rsid w:val="00246AD6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246AD6"/>
    <w:rPr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651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51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1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1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1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0D3EAB"/>
    <w:pPr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0D3EAB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ijeloteksta2" w:type="paragraph">
    <w:name w:val="Body Text 2"/>
    <w:basedOn w:val="Normal"/>
    <w:link w:val="Tijeloteksta2Char"/>
    <w:rsid w:val="00246AD6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6AD6"/>
    <w:rPr>
      <w:sz w:val="24"/>
      <w:lang w:val="en-AU"/>
    </w:rPr>
  </w:style>
  <w:style w:styleId="Tijeloteksta-uvlaka2" w:type="paragraph">
    <w:name w:val="Body Text Indent 2"/>
    <w:basedOn w:val="Normal"/>
    <w:link w:val="Tijeloteksta-uvlaka2Char"/>
    <w:rsid w:val="00246AD6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246AD6"/>
    <w:rPr>
      <w:sz w:val="24"/>
      <w:lang w:val="en-AU"/>
    </w:rPr>
  </w:style>
  <w:style w:styleId="Tijeloteksta3" w:type="paragraph">
    <w:name w:val="Body Text 3"/>
    <w:basedOn w:val="Normal"/>
    <w:link w:val="Tijeloteksta3Char"/>
    <w:rsid w:val="00246AD6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246AD6"/>
    <w:rPr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651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51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1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1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1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0D3EAB"/>
    <w:pPr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0D3EAB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Ilić</izvorni_sadrzaj>
    <derivirana_varijabla naziv="DomainObject.Predmet.StrankaFormated_1">  Diana Ilić</derivirana_varijabla>
  </DomainObject.Predmet.StrankaFormated>
  <DomainObject.Predmet.StrankaFormatedOIB>
    <izvorni_sadrzaj>  Diana Ilić, OIB 78635907569</izvorni_sadrzaj>
    <derivirana_varijabla naziv="DomainObject.Predmet.StrankaFormatedOIB_1">  Diana Ilić, OIB 78635907569</derivirana_varijabla>
  </DomainObject.Predmet.StrankaFormatedOIB>
  <DomainObject.Predmet.StrankaFormatedWithAdress>
    <izvorni_sadrzaj> Diana Ilić, Novoselečki Put 157, 10000 Zagreb</izvorni_sadrzaj>
    <derivirana_varijabla naziv="DomainObject.Predmet.StrankaFormatedWithAdress_1"> Diana Ilić, Novoselečki Put 157, 10000 Zagreb</derivirana_varijabla>
  </DomainObject.Predmet.StrankaFormatedWithAdress>
  <DomainObject.Predmet.StrankaFormatedWithAdressOIB>
    <izvorni_sadrzaj> Diana Ilić, OIB 78635907569, Novoselečki Put 157, 10000 Zagreb</izvorni_sadrzaj>
    <derivirana_varijabla naziv="DomainObject.Predmet.StrankaFormatedWithAdressOIB_1"> Diana Ilić, OIB 78635907569, Novoselečki Put 157, 10000 Zagreb</derivirana_varijabla>
  </DomainObject.Predmet.StrankaFormatedWithAdressOIB>
  <DomainObject.Predmet.StrankaWithAdress>
    <izvorni_sadrzaj>Diana Ilić Novoselečki Put 157,10000 Zagreb</izvorni_sadrzaj>
    <derivirana_varijabla naziv="DomainObject.Predmet.StrankaWithAdress_1">Diana Ilić Novoselečki Put 157,10000 Zagreb</derivirana_varijabla>
  </DomainObject.Predmet.StrankaWithAdress>
  <DomainObject.Predmet.StrankaWithAdressOIB>
    <izvorni_sadrzaj>Diana Ilić, OIB 78635907569, Novoselečki Put 157,10000 Zagreb</izvorni_sadrzaj>
    <derivirana_varijabla naziv="DomainObject.Predmet.StrankaWithAdressOIB_1">Diana Ilić, OIB 78635907569, Novoselečki Put 157,10000 Zagreb</derivirana_varijabla>
  </DomainObject.Predmet.StrankaWithAdressOIB>
  <DomainObject.Predmet.StrankaNazivFormated>
    <izvorni_sadrzaj>Diana Ilić</izvorni_sadrzaj>
    <derivirana_varijabla naziv="DomainObject.Predmet.StrankaNazivFormated_1">Diana Ilić</derivirana_varijabla>
  </DomainObject.Predmet.StrankaNazivFormated>
  <DomainObject.Predmet.StrankaNazivFormatedOIB>
    <izvorni_sadrzaj>Diana Ilić, OIB 78635907569</izvorni_sadrzaj>
    <derivirana_varijabla naziv="DomainObject.Predmet.StrankaNazivFormatedOIB_1">Diana Ilić, OIB 78635907569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Diana Ilić</item>
    </izvorni_sadrzaj>
    <derivirana_varijabla naziv="DomainObject.Predmet.StrankaListFormated_1">
      <item>Diana Ilić</item>
    </derivirana_varijabla>
  </DomainObject.Predmet.StrankaListFormated>
  <DomainObject.Predmet.StrankaListFormatedOIB>
    <izvorni_sadrzaj>
      <item>Diana Ilić, OIB 78635907569</item>
    </izvorni_sadrzaj>
    <derivirana_varijabla naziv="DomainObject.Predmet.StrankaListFormatedOIB_1">
      <item>Diana Ilić, OIB 78635907569</item>
    </derivirana_varijabla>
  </DomainObject.Predmet.StrankaListFormatedOIB>
  <DomainObject.Predmet.StrankaListFormatedWithAdress>
    <izvorni_sadrzaj>
      <item>Diana Ilić, Novoselečki Put 157, 10000 Zagreb</item>
    </izvorni_sadrzaj>
    <derivirana_varijabla naziv="DomainObject.Predmet.StrankaListFormatedWithAdress_1">
      <item>Diana Ilić, Novoselečki Put 157, 10000 Zagreb</item>
    </derivirana_varijabla>
  </DomainObject.Predmet.StrankaListFormatedWithAdress>
  <DomainObject.Predmet.StrankaListFormatedWithAdressOIB>
    <izvorni_sadrzaj>
      <item>Diana Ilić, OIB 78635907569, Novoselečki Put 157, 10000 Zagreb</item>
    </izvorni_sadrzaj>
    <derivirana_varijabla naziv="DomainObject.Predmet.StrankaListFormatedWithAdressOIB_1">
      <item>Diana Ilić, OIB 78635907569, Novoselečki Put 157, 10000 Zagreb</item>
    </derivirana_varijabla>
  </DomainObject.Predmet.StrankaListFormatedWithAdressOIB>
  <DomainObject.Predmet.StrankaListNazivFormated>
    <izvorni_sadrzaj>
      <item>Diana Ilić</item>
    </izvorni_sadrzaj>
    <derivirana_varijabla naziv="DomainObject.Predmet.StrankaListNazivFormated_1">
      <item>Diana Ilić</item>
    </derivirana_varijabla>
  </DomainObject.Predmet.StrankaListNazivFormated>
  <DomainObject.Predmet.StrankaListNazivFormatedOIB>
    <izvorni_sadrzaj>
      <item>Diana Ilić, OIB 78635907569</item>
    </izvorni_sadrzaj>
    <derivirana_varijabla naziv="DomainObject.Predmet.StrankaListNazivFormatedOIB_1">
      <item>Diana Ilić, OIB 78635907569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ODO, Građansko upravni odjel</item>
      <item>EOS MATRIX d.o.o. za poslovne usluge</item>
      <item>Sonja Šoštar</item>
      <item>Hrvatska poštanska banka Zagreb</item>
      <item>B2 Kapital Zagreb d.o.o.</item>
    </izvorni_sadrzaj>
    <derivirana_varijabla naziv="DomainObject.Predmet.OstaliListFormated_1">
      <item>Republika Hrvatska</item>
      <item>ODO, Građansko upravni odjel</item>
      <item>EOS MATRIX d.o.o. za poslovne usluge</item>
      <item>Sonja Šoštar</item>
      <item>Hrvatska poštanska banka Zagreb</item>
      <item>B2 Kapital Zagreb d.o.o.</item>
    </derivirana_varijabla>
  </DomainObject.Predmet.OstaliListFormated>
  <DomainObject.Predmet.OstaliListFormatedOIB>
    <izvorni_sadrzaj>
      <item>Republika Hrvatska</item>
      <item>ODO, Građansko upravni odjel</item>
      <item>EOS MATRIX d.o.o. za poslovne usluge, OIB 76674680107</item>
      <item>Sonja Šoštar</item>
      <item>Hrvatska poštanska banka Zagreb</item>
      <item>B2 Kapital Zagreb d.o.o.</item>
    </izvorni_sadrzaj>
    <derivirana_varijabla naziv="DomainObject.Predmet.OstaliListFormatedOIB_1">
      <item>Republika Hrvatska</item>
      <item>ODO, Građansko upravni odjel</item>
      <item>EOS MATRIX d.o.o. za poslovne usluge, OIB 76674680107</item>
      <item>Sonja Šoštar</item>
      <item>Hrvatska poštanska banka Zagreb</item>
      <item>B2 Kapital Zagreb d.o.o.</item>
    </derivirana_varijabla>
  </DomainObject.Predmet.OstaliListFormatedOIB>
  <DomainObject.Predmet.OstaliListFormatedWithAdress>
    <izvorni_sadrzaj>
      <item>Republika Hrvatska</item>
      <item>ODO, Građansko upravni odjel</item>
      <item>EOS MATRIX d.o.o. za poslovne usluge, Horvatova 82, 10000 Zagreb</item>
      <item>Sonja Šoštar, Kleščićeva 7, 10000 Zagreb</item>
      <item>Hrvatska poštanska banka Zagreb, Strojarska 20, 10000 Zagreb</item>
      <item>B2 Kapital Zagreb d.o.o., Radnička cesta 41, 10000 Zagreb</item>
    </izvorni_sadrzaj>
    <derivirana_varijabla naziv="DomainObject.Predmet.OstaliListFormatedWithAdress_1">
      <item>Republika Hrvatska</item>
      <item>ODO, Građansko upravni odjel</item>
      <item>EOS MATRIX d.o.o. za poslovne usluge, Horvatova 82, 10000 Zagreb</item>
      <item>Sonja Šoštar, Kleščićeva 7, 10000 Zagreb</item>
      <item>Hrvatska poštanska banka Zagreb, Strojarska 20, 10000 Zagreb</item>
      <item>B2 Kapital Zagreb d.o.o., Radnička cesta 41, 10000 Zagreb</item>
    </derivirana_varijabla>
  </DomainObject.Predmet.OstaliListFormatedWithAdress>
  <DomainObject.Predmet.OstaliListFormatedWithAdressOIB>
    <izvorni_sadrzaj>
      <item>Republika Hrvatska</item>
      <item>ODO, Građansko upravni odjel</item>
      <item>EOS MATRIX d.o.o. za poslovne usluge, OIB 76674680107, Horvatova 82, 10000 Zagreb</item>
      <item>Sonja Šoštar, Kleščićeva 7, 10000 Zagreb</item>
      <item>Hrvatska poštanska banka Zagreb, Strojarska 20, 10000 Zagreb</item>
      <item>B2 Kapital Zagreb d.o.o., Radnička cesta 41, 10000 Zagreb</item>
    </izvorni_sadrzaj>
    <derivirana_varijabla naziv="DomainObject.Predmet.OstaliListFormatedWithAdressOIB_1">
      <item>Republika Hrvatska</item>
      <item>ODO, Građansko upravni odjel</item>
      <item>EOS MATRIX d.o.o. za poslovne usluge, OIB 76674680107, Horvatova 82, 10000 Zagreb</item>
      <item>Sonja Šoštar, Kleščićeva 7, 10000 Zagreb</item>
      <item>Hrvatska poštanska banka Zagreb, Strojarska 20, 10000 Zagreb</item>
      <item>B2 Kapital Zagreb d.o.o., Radnička cesta 41, 10000 Zagreb</item>
    </derivirana_varijabla>
  </DomainObject.Predmet.OstaliListFormatedWithAdressOIB>
  <DomainObject.Predmet.OstaliListNazivFormated>
    <izvorni_sadrzaj>
      <item>Republika Hrvatska</item>
      <item>ODO, Građansko upravni odjel</item>
      <item>EOS MATRIX d.o.o. za poslovne usluge</item>
      <item>Sonja Šoštar</item>
      <item>Hrvatska poštanska banka Zagreb</item>
      <item>B2 Kapital Zagreb d.o.o.</item>
    </izvorni_sadrzaj>
    <derivirana_varijabla naziv="DomainObject.Predmet.OstaliListNazivFormated_1">
      <item>Republika Hrvatska</item>
      <item>ODO, Građansko upravni odjel</item>
      <item>EOS MATRIX d.o.o. za poslovne usluge</item>
      <item>Sonja Šoštar</item>
      <item>Hrvatska poštanska banka Zagreb</item>
      <item>B2 Kapital Zagreb d.o.o.</item>
    </derivirana_varijabla>
  </DomainObject.Predmet.OstaliListNazivFormated>
  <DomainObject.Predmet.OstaliListNazivFormatedOIB>
    <izvorni_sadrzaj>
      <item>Republika Hrvatska</item>
      <item>ODO, Građansko upravni odjel</item>
      <item>EOS MATRIX d.o.o. za poslovne usluge, OIB 76674680107</item>
      <item>Sonja Šoštar</item>
      <item>Hrvatska poštanska banka Zagreb</item>
      <item>B2 Kapital Zagreb d.o.o.</item>
    </izvorni_sadrzaj>
    <derivirana_varijabla naziv="DomainObject.Predmet.OstaliListNazivFormatedOIB_1">
      <item>Republika Hrvatska</item>
      <item>ODO, Građansko upravni odjel</item>
      <item>EOS MATRIX d.o.o. za poslovne usluge, OIB 76674680107</item>
      <item>Sonja Šoštar</item>
      <item>Hrvatska poštanska banka Zagreb</item>
      <item>B2 Kapital Zagreb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Ilić</izvorni_sadrzaj>
    <derivirana_varijabla naziv="DomainObject.Predmet.StrankaIDrugi_1">Diana 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Diana Ilić, OIB 78635907569, Novoselečki Put 157, 10000 Zagreb</izvorni_sadrzaj>
    <derivirana_varijabla naziv="DomainObject.Predmet.StrankaIDrugiAdressOIB_1">Diana Ilić, OIB 78635907569, Novoselečki Put 157,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Ilić</item>
      <item>Republika Hrvatska</item>
      <item>ODO, Građansko upravni odjel</item>
      <item>EOS MATRIX d.o.o. za poslovne usluge</item>
      <item>Sonja Šoštar</item>
      <item>Hrvatska poštanska banka Zagreb</item>
      <item>B2 Kapital Zagreb d.o.o.</item>
    </izvorni_sadrzaj>
    <derivirana_varijabla naziv="DomainObject.Predmet.SudioniciListNaziv_1">
      <item>Diana Ilić</item>
      <item>Republika Hrvatska</item>
      <item>ODO, Građansko upravni odjel</item>
      <item>EOS MATRIX d.o.o. za poslovne usluge</item>
      <item>Sonja Šoštar</item>
      <item>Hrvatska poštanska banka Zagreb</item>
      <item>B2 Kapital Zagreb d.o.o.</item>
    </derivirana_varijabla>
  </DomainObject.Predmet.SudioniciListNaziv>
  <DomainObject.Predmet.SudioniciListAdressOIB>
    <izvorni_sadrzaj>
      <item>Diana Ilić, OIB 78635907569, Novoselečki Put 157,10000 Zagreb</item>
      <item>Republika Hrvatska</item>
      <item>ODO, Građansko upravni odjel</item>
      <item>EOS MATRIX d.o.o. za poslovne usluge, OIB 76674680107, Horvatova 82,10000 Zagreb</item>
      <item>Sonja Šoštar, Kleščićeva 7,10000 Zagreb</item>
      <item>Hrvatska poštanska banka Zagreb, Strojarska 20,10000 Zagreb</item>
      <item>B2 Kapital Zagreb d.o.o., Radnička cesta 41,10000 Zagreb</item>
    </izvorni_sadrzaj>
    <derivirana_varijabla naziv="DomainObject.Predmet.SudioniciListAdressOIB_1">
      <item>Diana Ilić, OIB 78635907569, Novoselečki Put 157,10000 Zagreb</item>
      <item>Republika Hrvatska</item>
      <item>ODO, Građansko upravni odjel</item>
      <item>EOS MATRIX d.o.o. za poslovne usluge, OIB 76674680107, Horvatova 82,10000 Zagreb</item>
      <item>Sonja Šoštar, Kleščićeva 7,10000 Zagreb</item>
      <item>Hrvatska poštanska banka Zagreb, Strojarska 20,10000 Zagreb</item>
      <item>B2 Kapital Zagreb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78635907569</item>
      <item>, OIB null</item>
      <item>, OIB null</item>
      <item>, OIB 76674680107</item>
      <item>, OIB null</item>
      <item>, OIB null</item>
      <item>, OIB null</item>
    </izvorni_sadrzaj>
    <derivirana_varijabla naziv="DomainObject.Predmet.SudioniciListNazivOIB_1">
      <item>, OIB 78635907569</item>
      <item>, OIB null</item>
      <item>, OIB null</item>
      <item>, OIB 76674680107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5446E-9802-4650-A741-3C7777149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351</properties:Words>
  <properties:Characters>1895</properties:Characters>
  <properties:Lines>64</properties:Lines>
  <properties:Paragraphs>25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2018-04-25T06:36:00Z</dcterms:created>
  <dc:creator>Ana Lovrinov</dc:creator>
  <cp:lastModifiedBy>Snježana Zoretić</cp:lastModifiedBy>
  <cp:lastPrinted>2018-08-24T07:10:00Z</cp:lastPrinted>
  <dcterms:modified xmlns:xsi="http://www.w3.org/2001/XMLSchema-instance" xsi:type="dcterms:W3CDTF">2018-08-24T07:10:00Z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(Troškovi - jednokratna nagrada.docx)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