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a522" w14:paraId="853a52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</w:t>
      </w:r>
      <w:proofErr w:type="spellStart"/>
      <w:r w:rsidR="00B775FE">
        <w:rPr>
          <w:rFonts w:hAnsi="Times New Roman" w:ascii="Times New Roman"/>
          <w:szCs w:val="24"/>
          <w:lang w:val="hr-HR"/>
        </w:rPr>
        <w:t>Butigan</w:t>
      </w:r>
      <w:proofErr w:type="spellEnd"/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B775FE" w:rsidRPr="007165AD">
        <w:rPr>
          <w:rFonts w:hAnsi="Times New Roman" w:ascii="Times New Roman"/>
          <w:szCs w:val="24"/>
          <w:lang w:val="hr-HR"/>
        </w:rPr>
        <w:t>dužnikom</w:t>
      </w:r>
      <w:proofErr w:type="spellEnd"/>
      <w:r w:rsidR="00B775FE" w:rsidRPr="007165AD">
        <w:rPr>
          <w:rFonts w:hAnsi="Times New Roman" w:ascii="Times New Roman"/>
          <w:szCs w:val="24"/>
          <w:lang w:val="hr-HR"/>
        </w:rPr>
        <w:t xml:space="preserve"> </w:t>
      </w:r>
      <w:r w:rsidR="00AB75C4">
        <w:rPr>
          <w:rFonts w:hAnsi="Times New Roman" w:ascii="Times New Roman"/>
          <w:szCs w:val="24"/>
          <w:lang w:val="hr-HR"/>
        </w:rPr>
        <w:t xml:space="preserve">STUDIO GRAF d.o.o., Naselje Curak, </w:t>
      </w:r>
      <w:r w:rsidR="00AB75C4">
        <w:rPr>
          <w:rFonts w:hAnsi="Times New Roman" w:ascii="Times New Roman"/>
          <w:szCs w:val="24"/>
          <w:lang w:val="hr-HR"/>
        </w:rPr>
        <w:br/>
        <w:t xml:space="preserve">47250 Duga Resa, OIB 82585950783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C55829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AB75C4">
        <w:rPr>
          <w:rFonts w:hAnsi="Times New Roman" w:ascii="Times New Roman"/>
          <w:szCs w:val="24"/>
          <w:lang w:val="hr-HR"/>
        </w:rPr>
        <w:t xml:space="preserve">STUDIO GRAF d.o.o., Naselje Curak, </w:t>
      </w:r>
      <w:r w:rsidR="00AB75C4">
        <w:rPr>
          <w:rFonts w:hAnsi="Times New Roman" w:ascii="Times New Roman"/>
          <w:szCs w:val="24"/>
          <w:lang w:val="hr-HR"/>
        </w:rPr>
        <w:br/>
        <w:t xml:space="preserve">47250 Duga Resa, OIB 82585950783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AB75C4">
        <w:rPr>
          <w:rFonts w:hAnsi="Times New Roman" w:ascii="Times New Roman"/>
          <w:szCs w:val="24"/>
          <w:lang w:val="hr-HR"/>
        </w:rPr>
        <w:t>STUDIO GRAF d.o.o., Naselje Curak, 47250 Duga Resa, OIB 82585950783.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AB75C4">
        <w:rPr>
          <w:rFonts w:hAnsi="Times New Roman" w:ascii="Times New Roman"/>
          <w:szCs w:val="24"/>
          <w:lang w:val="hr-HR"/>
        </w:rPr>
        <w:t>u neprekinutom razdoblju od 421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AB75C4">
        <w:rPr>
          <w:rFonts w:hAnsi="Times New Roman" w:ascii="Times New Roman"/>
          <w:szCs w:val="24"/>
          <w:lang w:val="hr-HR"/>
        </w:rPr>
        <w:t>va za plaćanje iznosi 58.449,66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AB75C4">
        <w:rPr>
          <w:rFonts w:hAnsi="Times New Roman" w:ascii="Times New Roman"/>
          <w:lang w:val="hr-HR"/>
        </w:rPr>
        <w:t>-8919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AB75C4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AB75C4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AB75C4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95DC5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Lucija </w:t>
      </w:r>
      <w:proofErr w:type="spellStart"/>
      <w:r>
        <w:rPr>
          <w:rFonts w:hAnsi="Times New Roman" w:ascii="Times New Roman"/>
          <w:lang w:val="hr-HR"/>
        </w:rPr>
        <w:t>Butigan</w:t>
      </w:r>
      <w:proofErr w:type="spellEnd"/>
      <w:r w:rsidR="005D6248">
        <w:rPr>
          <w:rFonts w:hAnsi="Times New Roman" w:ascii="Times New Roman"/>
          <w:lang w:val="hr-HR"/>
        </w:rPr>
        <w:t>, v.r.</w:t>
      </w:r>
      <w:bookmarkStart w:name="_GoBack" w:id="0"/>
      <w:bookmarkEnd w:id="0"/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D6248" w:rsidP="001B5610" w:rsidR="005D6248">
      <w:pPr>
        <w:ind w:left="4320"/>
        <w:rPr>
          <w:rFonts w:hAnsi="Times New Roman" w:ascii="Times New Roman"/>
          <w:sz w:val="22"/>
        </w:rPr>
      </w:pPr>
      <w:proofErr w:type="spellStart"/>
      <w:r>
        <w:rPr>
          <w:rFonts w:hAnsi="Times New Roman" w:ascii="Times New Roman"/>
          <w:sz w:val="22"/>
        </w:rPr>
        <w:t>Za</w:t>
      </w:r>
      <w:proofErr w:type="spellEnd"/>
      <w:r>
        <w:rPr>
          <w:rFonts w:hAnsi="Times New Roman" w:ascii="Times New Roman"/>
          <w:sz w:val="22"/>
        </w:rPr>
        <w:t xml:space="preserve"> </w:t>
      </w:r>
      <w:proofErr w:type="spellStart"/>
      <w:r>
        <w:rPr>
          <w:rFonts w:hAnsi="Times New Roman" w:ascii="Times New Roman"/>
          <w:sz w:val="22"/>
        </w:rPr>
        <w:t>točnost</w:t>
      </w:r>
      <w:proofErr w:type="spellEnd"/>
      <w:r>
        <w:rPr>
          <w:rFonts w:hAnsi="Times New Roman" w:ascii="Times New Roman"/>
          <w:sz w:val="22"/>
        </w:rPr>
        <w:t xml:space="preserve"> </w:t>
      </w:r>
      <w:proofErr w:type="spellStart"/>
      <w:r>
        <w:rPr>
          <w:rFonts w:hAnsi="Times New Roman" w:ascii="Times New Roman"/>
          <w:sz w:val="22"/>
        </w:rPr>
        <w:t>otpravka-ovlašteni</w:t>
      </w:r>
      <w:proofErr w:type="spellEnd"/>
      <w:r>
        <w:rPr>
          <w:rFonts w:hAnsi="Times New Roman" w:ascii="Times New Roman"/>
          <w:sz w:val="22"/>
        </w:rPr>
        <w:t xml:space="preserve"> </w:t>
      </w:r>
      <w:proofErr w:type="spellStart"/>
      <w:r>
        <w:rPr>
          <w:rFonts w:hAnsi="Times New Roman" w:ascii="Times New Roman"/>
          <w:sz w:val="22"/>
        </w:rPr>
        <w:t>službenik</w:t>
      </w:r>
      <w:proofErr w:type="spellEnd"/>
      <w:r>
        <w:rPr>
          <w:rFonts w:hAnsi="Times New Roman" w:ascii="Times New Roman"/>
          <w:sz w:val="22"/>
        </w:rPr>
        <w:t>:</w:t>
      </w:r>
    </w:p>
    <w:p w:rsidRDefault="005D6248" w:rsidP="001B5610" w:rsidR="005D6248">
      <w:pPr>
        <w:ind w:left="504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641" w:rsidP="00DB4528" w:rsidR="00195641">
      <w:r>
        <w:separator/>
      </w:r>
    </w:p>
  </w:endnote>
  <w:endnote w:id="0" w:type="continuationSeparator">
    <w:p w:rsidRDefault="00195641" w:rsidP="00DB4528" w:rsidR="00195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641" w:rsidP="00DB4528" w:rsidR="00195641">
      <w:r>
        <w:separator/>
      </w:r>
    </w:p>
  </w:footnote>
  <w:footnote w:id="0" w:type="continuationSeparator">
    <w:p w:rsidRDefault="00195641" w:rsidP="00DB4528" w:rsidR="00195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62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AB75C4">
      <w:rPr>
        <w:rFonts w:hAnsi="Times New Roman" w:ascii="Times New Roman"/>
        <w:lang w:val="hr-HR"/>
      </w:rPr>
      <w:t>8919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AB75C4">
      <w:rPr>
        <w:rFonts w:hAnsi="Times New Roman" w:ascii="Times New Roman"/>
        <w:lang w:val="hr-HR"/>
      </w:rPr>
      <w:t>8919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95641"/>
    <w:rsid w:val="002521D2"/>
    <w:rsid w:val="002567D8"/>
    <w:rsid w:val="003737D4"/>
    <w:rsid w:val="00407CA4"/>
    <w:rsid w:val="0042162E"/>
    <w:rsid w:val="004E5A23"/>
    <w:rsid w:val="00532B71"/>
    <w:rsid w:val="00586826"/>
    <w:rsid w:val="005940E9"/>
    <w:rsid w:val="005D6248"/>
    <w:rsid w:val="00604095"/>
    <w:rsid w:val="006224FB"/>
    <w:rsid w:val="006356C5"/>
    <w:rsid w:val="007A29F9"/>
    <w:rsid w:val="007D49F9"/>
    <w:rsid w:val="008301F7"/>
    <w:rsid w:val="00840E3D"/>
    <w:rsid w:val="008962CE"/>
    <w:rsid w:val="00932D82"/>
    <w:rsid w:val="009341AB"/>
    <w:rsid w:val="00972823"/>
    <w:rsid w:val="00995DC5"/>
    <w:rsid w:val="00997BA9"/>
    <w:rsid w:val="009B78F5"/>
    <w:rsid w:val="00A116B4"/>
    <w:rsid w:val="00A95334"/>
    <w:rsid w:val="00AB75C4"/>
    <w:rsid w:val="00AB7883"/>
    <w:rsid w:val="00AF40B4"/>
    <w:rsid w:val="00B03169"/>
    <w:rsid w:val="00B50CF6"/>
    <w:rsid w:val="00B775FE"/>
    <w:rsid w:val="00C55829"/>
    <w:rsid w:val="00CF2939"/>
    <w:rsid w:val="00D44D4F"/>
    <w:rsid w:val="00D77C43"/>
    <w:rsid w:val="00D955F3"/>
    <w:rsid w:val="00DB29D2"/>
    <w:rsid w:val="00DB4528"/>
    <w:rsid w:val="00DF6AEF"/>
    <w:rsid w:val="00E03299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2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32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2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2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2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2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32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2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2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2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St-8919/2015-6</izvorni_sadrzaj>
    <derivirana_varijabla naziv="DomainObject.Oznaka_1">St-8919/2015-6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8919</izvorni_sadrzaj>
    <derivirana_varijabla naziv="DomainObject.Predmet.Broj_1">8919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St-8919/2015</izvorni_sadrzaj>
    <derivirana_varijabla naziv="DomainObject.Predmet.OznakaBroj_1">St-8919/2015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GRAF d.o.o.</izvorni_sadrzaj>
    <derivirana_varijabla naziv="DomainObject.Predmet.ProtustrankaFormated_1">  STUDIO GRAF d.o.o.</derivirana_varijabla>
  </DomainObject.Predmet.ProtustrankaFormated>
  <DomainObject.Predmet.ProtustrankaFormatedOIB>
    <izvorni_sadrzaj>  STUDIO GRAF d.o.o., OIB 82585950783</izvorni_sadrzaj>
    <derivirana_varijabla naziv="DomainObject.Predmet.ProtustrankaFormatedOIB_1">  STUDIO GRAF d.o.o., OIB 82585950783</derivirana_varijabla>
  </DomainObject.Predmet.ProtustrankaFormatedOIB>
  <DomainObject.Predmet.ProtustrankaFormatedWithAdress>
    <izvorni_sadrzaj> STUDIO GRAF d.o.o., Naselje Curak 47, 47250 Duga Resa</izvorni_sadrzaj>
    <derivirana_varijabla naziv="DomainObject.Predmet.ProtustrankaFormatedWithAdress_1"> STUDIO GRAF d.o.o., Naselje Curak 47, 47250 Duga Resa</derivirana_varijabla>
  </DomainObject.Predmet.ProtustrankaFormatedWithAdress>
  <DomainObject.Predmet.ProtustrankaFormatedWithAdressOIB>
    <izvorni_sadrzaj> STUDIO GRAF d.o.o., OIB 82585950783, Naselje Curak 47, 47250 Duga Resa</izvorni_sadrzaj>
    <derivirana_varijabla naziv="DomainObject.Predmet.ProtustrankaFormatedWithAdressOIB_1"> STUDIO GRAF d.o.o., OIB 82585950783, Naselje Curak 47, 47250 Duga Resa</derivirana_varijabla>
  </DomainObject.Predmet.ProtustrankaFormatedWithAdressOIB>
  <DomainObject.Predmet.ProtustrankaWithAdress>
    <izvorni_sadrzaj>STUDIO GRAF d.o.o. Naselje Curak 47, 47250 Duga Resa</izvorni_sadrzaj>
    <derivirana_varijabla naziv="DomainObject.Predmet.ProtustrankaWithAdress_1">STUDIO GRAF d.o.o. Naselje Curak 47, 47250 Duga Resa</derivirana_varijabla>
  </DomainObject.Predmet.ProtustrankaWithAdress>
  <DomainObject.Predmet.ProtustrankaWithAdressOIB>
    <izvorni_sadrzaj>STUDIO GRAF d.o.o., OIB 82585950783, Naselje Curak 47, 47250 Duga Resa</izvorni_sadrzaj>
    <derivirana_varijabla naziv="DomainObject.Predmet.ProtustrankaWithAdressOIB_1">STUDIO GRAF d.o.o., OIB 82585950783, Naselje Curak 47, 47250 Duga Resa</derivirana_varijabla>
  </DomainObject.Predmet.ProtustrankaWithAdressOIB>
  <DomainObject.Predmet.ProtustrankaNazivFormated>
    <izvorni_sadrzaj>STUDIO GRAF d.o.o.</izvorni_sadrzaj>
    <derivirana_varijabla naziv="DomainObject.Predmet.ProtustrankaNazivFormated_1">STUDIO GRAF d.o.o.</derivirana_varijabla>
  </DomainObject.Predmet.ProtustrankaNazivFormated>
  <DomainObject.Predmet.ProtustrankaNazivFormatedOIB>
    <izvorni_sadrzaj>STUDIO GRAF d.o.o., OIB 82585950783</izvorni_sadrzaj>
    <derivirana_varijabla naziv="DomainObject.Predmet.ProtustrankaNazivFormatedOIB_1">STUDIO GRAF d.o.o., OIB 82585950783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STUDIO GRAF d.o.o.</item>
    </izvorni_sadrzaj>
    <derivirana_varijabla naziv="DomainObject.Predmet.ProtuStrankaListFormated_1">
      <item>STUDIO GRAF d.o.o.</item>
    </derivirana_varijabla>
  </DomainObject.Predmet.ProtuStrankaListFormated>
  <DomainObject.Predmet.ProtuStrankaListFormatedOIB>
    <izvorni_sadrzaj>
      <item>STUDIO GRAF d.o.o., OIB 82585950783</item>
    </izvorni_sadrzaj>
    <derivirana_varijabla naziv="DomainObject.Predmet.ProtuStrankaListFormatedOIB_1">
      <item>STUDIO GRAF d.o.o., OIB 82585950783</item>
    </derivirana_varijabla>
  </DomainObject.Predmet.ProtuStrankaListFormatedOIB>
  <DomainObject.Predmet.ProtuStrankaListFormatedWithAdress>
    <izvorni_sadrzaj>
      <item>STUDIO GRAF d.o.o., Naselje Curak 47, 47250 Duga Resa</item>
    </izvorni_sadrzaj>
    <derivirana_varijabla naziv="DomainObject.Predmet.ProtuStrankaListFormatedWithAdress_1">
      <item>STUDIO GRAF d.o.o., Naselje Curak 47, 47250 Duga Resa</item>
    </derivirana_varijabla>
  </DomainObject.Predmet.ProtuStrankaListFormatedWithAdress>
  <DomainObject.Predmet.ProtuStrankaListFormatedWithAdressOIB>
    <izvorni_sadrzaj>
      <item>STUDIO GRAF d.o.o., OIB 82585950783, Naselje Curak 47, 47250 Duga Resa</item>
    </izvorni_sadrzaj>
    <derivirana_varijabla naziv="DomainObject.Predmet.ProtuStrankaListFormatedWithAdressOIB_1">
      <item>STUDIO GRAF d.o.o., OIB 82585950783, Naselje Curak 47, 47250 Duga Resa</item>
    </derivirana_varijabla>
  </DomainObject.Predmet.ProtuStrankaListFormatedWithAdressOIB>
  <DomainObject.Predmet.ProtuStrankaListNazivFormated>
    <izvorni_sadrzaj>
      <item>STUDIO GRAF d.o.o.</item>
    </izvorni_sadrzaj>
    <derivirana_varijabla naziv="DomainObject.Predmet.ProtuStrankaListNazivFormated_1">
      <item>STUDIO GRAF d.o.o.</item>
    </derivirana_varijabla>
  </DomainObject.Predmet.ProtuStrankaListNazivFormated>
  <DomainObject.Predmet.ProtuStrankaListNazivFormatedOIB>
    <izvorni_sadrzaj>
      <item>STUDIO GRAF d.o.o., OIB 82585950783</item>
    </izvorni_sadrzaj>
    <derivirana_varijabla naziv="DomainObject.Predmet.ProtuStrankaListNazivFormatedOIB_1">
      <item>STUDIO GRAF d.o.o., OIB 82585950783</item>
    </derivirana_varijabla>
  </DomainObject.Predmet.ProtuStrankaListNazivFormatedOIB>
  <DomainObject.Predmet.OstaliListFormated>
    <izvorni_sadrzaj>
      <item>Željko Petrčić</item>
    </izvorni_sadrzaj>
    <derivirana_varijabla naziv="DomainObject.Predmet.OstaliListFormated_1">
      <item>Željko Petrčić</item>
    </derivirana_varijabla>
  </DomainObject.Predmet.OstaliListFormated>
  <DomainObject.Predmet.OstaliListFormatedOIB>
    <izvorni_sadrzaj>
      <item>Željko Petrčić, OIB 33796743753</item>
    </izvorni_sadrzaj>
    <derivirana_varijabla naziv="DomainObject.Predmet.OstaliListFormatedOIB_1">
      <item>Željko Petrčić, OIB 33796743753</item>
    </derivirana_varijabla>
  </DomainObject.Predmet.OstaliListFormatedOIB>
  <DomainObject.Predmet.OstaliListFormatedWithAdress>
    <izvorni_sadrzaj>
      <item>Željko Petrčić, Naselje Curak 47, 47250 Duga Resa</item>
    </izvorni_sadrzaj>
    <derivirana_varijabla naziv="DomainObject.Predmet.OstaliListFormatedWithAdress_1">
      <item>Željko Petrčić, Naselje Curak 47, 47250 Duga Resa</item>
    </derivirana_varijabla>
  </DomainObject.Predmet.OstaliListFormatedWithAdress>
  <DomainObject.Predmet.OstaliListFormatedWithAdressOIB>
    <izvorni_sadrzaj>
      <item>Željko Petrčić, OIB 33796743753, Naselje Curak 47, 47250 Duga Resa</item>
    </izvorni_sadrzaj>
    <derivirana_varijabla naziv="DomainObject.Predmet.OstaliListFormatedWithAdressOIB_1">
      <item>Željko Petrčić, OIB 33796743753, Naselje Curak 47, 47250 Duga Resa</item>
    </derivirana_varijabla>
  </DomainObject.Predmet.OstaliListFormatedWithAdressOIB>
  <DomainObject.Predmet.OstaliListNazivFormated>
    <izvorni_sadrzaj>
      <item>Željko Petrčić</item>
    </izvorni_sadrzaj>
    <derivirana_varijabla naziv="DomainObject.Predmet.OstaliListNazivFormated_1">
      <item>Željko Petrčić</item>
    </derivirana_varijabla>
  </DomainObject.Predmet.OstaliListNazivFormated>
  <DomainObject.Predmet.OstaliListNazivFormatedOIB>
    <izvorni_sadrzaj>
      <item>Željko Petrčić, OIB 33796743753</item>
    </izvorni_sadrzaj>
    <derivirana_varijabla naziv="DomainObject.Predmet.OstaliListNazivFormatedOIB_1">
      <item>Željko Petrčić, OIB 33796743753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St-8919/2015-6</izvorni_sadrzaj>
    <derivirana_varijabla naziv="DomainObject.PoslovniBrojDokumenta_1">St-8919/2015-6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STUDIO GRAF d.o.o.</izvorni_sadrzaj>
    <derivirana_varijabla naziv="DomainObject.Predmet.ProtustrankaIDrugi_1">STUDIO GRAF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STUDIO GRAF d.o.o., OIB 82585950783, Naselje Curak 47, 47250 Duga Resa</izvorni_sadrzaj>
    <derivirana_varijabla naziv="DomainObject.Predmet.ProtustrankaIDrugiAdressOIB_1">STUDIO GRAF d.o.o., OIB 82585950783, Naselje Curak 47,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STUDIO GRAF d.o.o.</item>
      <item>Željko Petrčić</item>
    </izvorni_sadrzaj>
    <derivirana_varijabla naziv="DomainObject.Predmet.SudioniciListNaziv_1">
      <item>FINA Regionalni centar, podružnica Karlovac</item>
      <item>STUDIO GRAF d.o.o.</item>
      <item>Željko Petrčić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STUDIO GRAF d.o.o., OIB 82585950783, Naselje Curak 47,47250 Duga Resa</item>
      <item>Željko Petrčić, OIB 33796743753, Naselje Curak 47,47250 Duga Resa</item>
    </izvorni_sadrzaj>
    <derivirana_varijabla naziv="DomainObject.Predmet.SudioniciListAdressOIB_1">
      <item>FINA Regionalni centar, podružnica Karlovac, OIB 85821130368, Pavla Vitezovića 1,47000 Karlovac</item>
      <item>STUDIO GRAF d.o.o., OIB 82585950783, Naselje Curak 47,47250 Duga Resa</item>
      <item>Željko Petrčić, OIB 33796743753, Naselje Curak 47,47250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82585950783</item>
      <item>, OIB 33796743753</item>
    </izvorni_sadrzaj>
    <derivirana_varijabla naziv="DomainObject.Predmet.SudioniciListNazivOIB_1">
      <item>, OIB 85821130368</item>
      <item>, OIB 82585950783</item>
      <item>, OIB 33796743753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2361</properties:Characters>
  <properties:Lines>73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Lucija Butigan</cp:lastModifiedBy>
  <cp:lastPrinted>2015-09-16T11:28:00Z</cp:lastPrinted>
  <dcterms:modified xmlns:xsi="http://www.w3.org/2001/XMLSchema-instance" xsi:type="dcterms:W3CDTF">2016-10-26T09:39:00Z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St-8919/2015-6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