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5c8f" w14:paraId="1955c8f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</w:t>
      </w:r>
      <w:r w:rsidR="0042558A">
        <w:rPr>
          <w:rFonts w:hAnsi="Times New Roman" w:ascii="Times New Roman"/>
          <w:b/>
          <w:sz w:val="24"/>
        </w:rPr>
        <w:t>ASE U RAZDOBLJU od 12.4.-1.7</w:t>
      </w:r>
      <w:r w:rsidR="00065912">
        <w:rPr>
          <w:rFonts w:hAnsi="Times New Roman" w:ascii="Times New Roman"/>
          <w:b/>
          <w:sz w:val="24"/>
        </w:rPr>
        <w:t xml:space="preserve">. 2019. </w:t>
      </w:r>
    </w:p>
    <w:p w:rsidRDefault="00573012" w:rsidP="00573012" w:rsidR="00573012">
      <w:pPr>
        <w:jc w:val="center"/>
        <w:rPr>
          <w:rFonts w:hAnsi="Times New Roman" w:ascii="Times New Roman"/>
          <w:b/>
          <w:sz w:val="24"/>
        </w:rPr>
      </w:pPr>
    </w:p>
    <w:p w:rsidRDefault="009F3408" w:rsidP="00573012" w:rsidR="009F3408">
      <w:pPr>
        <w:jc w:val="center"/>
        <w:rPr>
          <w:rFonts w:hAnsi="Times New Roman" w:ascii="Times New Roman"/>
          <w:b/>
          <w:sz w:val="24"/>
        </w:rPr>
      </w:pPr>
    </w:p>
    <w:p w:rsidRDefault="009F3408" w:rsidP="00573012" w:rsidR="009F3408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</w:t>
      </w:r>
      <w:r w:rsidR="003B3DE0">
        <w:rPr>
          <w:rFonts w:hAnsi="Times New Roman" w:ascii="Times New Roman"/>
          <w:sz w:val="24"/>
          <w:szCs w:val="24"/>
          <w:lang w:val="pl-PL"/>
        </w:rPr>
        <w:t>ovački sud  TRGOVAČKI SUD U ZAGREBU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3B3DE0">
        <w:rPr>
          <w:rFonts w:hAnsi="Times New Roman" w:ascii="Times New Roman"/>
          <w:sz w:val="24"/>
          <w:szCs w:val="24"/>
          <w:lang w:val="pl-PL"/>
        </w:rPr>
        <w:t>j spisa St-320/09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3DE0">
        <w:rPr>
          <w:rFonts w:hAnsi="Times New Roman" w:ascii="Times New Roman"/>
          <w:sz w:val="24"/>
          <w:szCs w:val="24"/>
          <w:lang w:val="pl-PL"/>
        </w:rPr>
        <w:t>sjedište) Stečajna masa iz VRPOLJE METALI d.o.o.- u stečaju, OIB: 02776574813 Zagreb, Kralja Držislava 10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73012" w:rsidP="00573012" w:rsidR="005730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F3408" w:rsidP="00573012" w:rsidR="009F3408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3DE0" w:rsidP="00573012" w:rsidR="003B3DE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Stečajnu masu čine nekretnine:</w:t>
      </w:r>
    </w:p>
    <w:p w:rsidRDefault="003B3DE0" w:rsidP="003B3DE0" w:rsidR="003B3DE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 5861/217, kamenjar, vel. 2105 m2</w:t>
      </w:r>
      <w:r w:rsidR="00CD7A11">
        <w:rPr>
          <w:rFonts w:hAnsi="Times New Roman" w:ascii="Times New Roman"/>
          <w:sz w:val="24"/>
          <w:szCs w:val="24"/>
        </w:rPr>
        <w:t xml:space="preserve">  u 2105</w:t>
      </w:r>
      <w:r>
        <w:rPr>
          <w:rFonts w:hAnsi="Times New Roman" w:ascii="Times New Roman"/>
          <w:sz w:val="24"/>
          <w:szCs w:val="24"/>
        </w:rPr>
        <w:t xml:space="preserve">/4216 </w:t>
      </w:r>
      <w:r w:rsidR="00CD7A11">
        <w:rPr>
          <w:rFonts w:hAnsi="Times New Roman" w:ascii="Times New Roman"/>
          <w:sz w:val="24"/>
          <w:szCs w:val="24"/>
        </w:rPr>
        <w:t>dijela, sve upisano u zkul. 2880</w:t>
      </w:r>
      <w:r>
        <w:rPr>
          <w:rFonts w:hAnsi="Times New Roman" w:ascii="Times New Roman"/>
          <w:sz w:val="24"/>
          <w:szCs w:val="24"/>
        </w:rPr>
        <w:t xml:space="preserve"> k.o. Dugopolje, u naravi izgrađen poslovni objekt</w:t>
      </w:r>
      <w:r w:rsidR="009964FF">
        <w:rPr>
          <w:rFonts w:hAnsi="Times New Roman" w:ascii="Times New Roman"/>
          <w:sz w:val="24"/>
          <w:szCs w:val="24"/>
        </w:rPr>
        <w:t>;</w:t>
      </w:r>
    </w:p>
    <w:p w:rsidRDefault="003B3DE0" w:rsidP="003B3DE0" w:rsidR="003B3DE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 5861/343, kamenjar, vel. 2000 m2, u 2105/4216</w:t>
      </w:r>
      <w:r w:rsidR="009964FF">
        <w:rPr>
          <w:rFonts w:hAnsi="Times New Roman" w:ascii="Times New Roman"/>
          <w:sz w:val="24"/>
          <w:szCs w:val="24"/>
        </w:rPr>
        <w:t xml:space="preserve"> dijela, sve </w:t>
      </w:r>
      <w:r>
        <w:rPr>
          <w:rFonts w:hAnsi="Times New Roman" w:ascii="Times New Roman"/>
          <w:sz w:val="24"/>
          <w:szCs w:val="24"/>
        </w:rPr>
        <w:t>upisano u zkul. 2166 k.o. Dugopolje</w:t>
      </w:r>
      <w:r w:rsidR="009964FF">
        <w:rPr>
          <w:rFonts w:hAnsi="Times New Roman" w:ascii="Times New Roman"/>
          <w:sz w:val="24"/>
          <w:szCs w:val="24"/>
        </w:rPr>
        <w:t>, u naravi izgrađen poslovni objekt</w:t>
      </w:r>
      <w:r w:rsidR="00CC1B68">
        <w:rPr>
          <w:rFonts w:hAnsi="Times New Roman" w:ascii="Times New Roman"/>
          <w:sz w:val="24"/>
          <w:szCs w:val="24"/>
        </w:rPr>
        <w:t>.</w:t>
      </w:r>
    </w:p>
    <w:p w:rsidRDefault="00065912" w:rsidP="00065912" w:rsidR="0006591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E3870" w:rsidP="001235C2" w:rsidR="003F60DF" w:rsidRPr="00CF48B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R</w:t>
      </w:r>
      <w:r w:rsidR="003F60DF" w:rsidRPr="003F60DF">
        <w:rPr>
          <w:rFonts w:hAnsi="Times New Roman" w:ascii="Times New Roman"/>
          <w:b/>
          <w:sz w:val="24"/>
          <w:szCs w:val="24"/>
        </w:rPr>
        <w:t xml:space="preserve">azlučni vjerovnik </w:t>
      </w:r>
      <w:r w:rsidR="00582521">
        <w:rPr>
          <w:rFonts w:hAnsi="Times New Roman" w:ascii="Times New Roman"/>
          <w:b/>
          <w:sz w:val="24"/>
          <w:szCs w:val="24"/>
        </w:rPr>
        <w:t xml:space="preserve">na nekretninama </w:t>
      </w:r>
      <w:r w:rsidR="003F60DF" w:rsidRPr="003F60DF">
        <w:rPr>
          <w:rFonts w:hAnsi="Times New Roman" w:ascii="Times New Roman"/>
          <w:b/>
          <w:sz w:val="24"/>
          <w:szCs w:val="24"/>
        </w:rPr>
        <w:t xml:space="preserve">stečajnog dužnika sada </w:t>
      </w:r>
      <w:r w:rsidR="00582521">
        <w:rPr>
          <w:rFonts w:hAnsi="Times New Roman" w:ascii="Times New Roman"/>
          <w:b/>
          <w:sz w:val="24"/>
          <w:szCs w:val="24"/>
        </w:rPr>
        <w:t>je MEDITERAN AUTO d.o.o. Zagreb, O</w:t>
      </w:r>
      <w:r>
        <w:rPr>
          <w:rFonts w:hAnsi="Times New Roman" w:ascii="Times New Roman"/>
          <w:b/>
          <w:sz w:val="24"/>
          <w:szCs w:val="24"/>
        </w:rPr>
        <w:t>reškovićeva 3D</w:t>
      </w:r>
      <w:r w:rsidR="00215C91">
        <w:rPr>
          <w:rFonts w:hAnsi="Times New Roman" w:ascii="Times New Roman"/>
          <w:b/>
          <w:sz w:val="24"/>
          <w:szCs w:val="24"/>
        </w:rPr>
        <w:t>, OIB:30066480840</w:t>
      </w:r>
      <w:r w:rsidR="00CF48BE">
        <w:rPr>
          <w:rFonts w:hAnsi="Times New Roman" w:ascii="Times New Roman"/>
          <w:b/>
          <w:sz w:val="24"/>
          <w:szCs w:val="24"/>
        </w:rPr>
        <w:t>.</w:t>
      </w:r>
    </w:p>
    <w:p w:rsidRDefault="0088065B" w:rsidP="0088065B" w:rsidR="0088065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naravi predmetne nekretnine su faktički podijeljene i to na način da je  k.č. 5861/343 u cijelosti u posjedu Mediteran Auta d.o.o. Zagreb, dok je k.č. 586/217  u cijelosti u posjedu stečajnog dužnika.</w:t>
      </w:r>
    </w:p>
    <w:p w:rsidRDefault="001235C2" w:rsidP="0088065B" w:rsidR="001235C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dužnika- k.č. 5861/217 k.o. Dugopolje procijenjena je na iznos od </w:t>
      </w:r>
      <w:r w:rsidRPr="00C67CB3">
        <w:rPr>
          <w:rFonts w:hAnsi="Times New Roman" w:ascii="Times New Roman"/>
          <w:b/>
          <w:sz w:val="24"/>
          <w:szCs w:val="24"/>
        </w:rPr>
        <w:t>3.650.000,00 kn</w:t>
      </w:r>
      <w:r>
        <w:rPr>
          <w:rFonts w:hAnsi="Times New Roman" w:ascii="Times New Roman"/>
          <w:sz w:val="24"/>
          <w:szCs w:val="24"/>
        </w:rPr>
        <w:t xml:space="preserve"> (zaokruženo).</w:t>
      </w:r>
    </w:p>
    <w:p w:rsidRDefault="00BE3870" w:rsidP="0088065B" w:rsidR="00BE387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 lipnja 2019. god. stečajna upraviteljica dostavila je procjenu vrijednosti nekretnine k.č. 5861/343, kamenjar, vel. 2000 m2, upisano u zkul. 2166, k.o. 329525 Dugopolje.</w:t>
      </w:r>
    </w:p>
    <w:p w:rsidRDefault="00BE3870" w:rsidP="0088065B" w:rsidR="00BE3870" w:rsidRPr="00215C9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dužnika- k.č. </w:t>
      </w:r>
      <w:r w:rsidR="00215C91">
        <w:rPr>
          <w:rFonts w:hAnsi="Times New Roman" w:ascii="Times New Roman"/>
          <w:sz w:val="24"/>
          <w:szCs w:val="24"/>
        </w:rPr>
        <w:t xml:space="preserve">5861/343 k.o. Dugopolje procijenjena je na iznos </w:t>
      </w:r>
      <w:r w:rsidR="00215C91" w:rsidRPr="00215C91">
        <w:rPr>
          <w:rFonts w:hAnsi="Times New Roman" w:ascii="Times New Roman"/>
          <w:b/>
          <w:sz w:val="24"/>
          <w:szCs w:val="24"/>
        </w:rPr>
        <w:t>2.280.000,00 kn.</w:t>
      </w:r>
    </w:p>
    <w:p w:rsidRDefault="009964FF" w:rsidP="009964FF" w:rsidR="009964F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Stečajnu masu či</w:t>
      </w:r>
      <w:r w:rsidR="00215C91">
        <w:rPr>
          <w:rFonts w:hAnsi="Times New Roman" w:ascii="Times New Roman"/>
          <w:sz w:val="24"/>
          <w:szCs w:val="24"/>
        </w:rPr>
        <w:t>ni također iznos od 82.701,46  kn na dan 1. srpnja</w:t>
      </w:r>
      <w:r w:rsidR="001235C2">
        <w:rPr>
          <w:rFonts w:hAnsi="Times New Roman" w:ascii="Times New Roman"/>
          <w:sz w:val="24"/>
          <w:szCs w:val="24"/>
        </w:rPr>
        <w:t xml:space="preserve"> 2019. god.</w:t>
      </w:r>
    </w:p>
    <w:p w:rsidRDefault="009964FF" w:rsidP="009964FF" w:rsidR="009964FF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CC1B68" w:rsidP="00573012" w:rsidR="00CC1B68">
      <w:pPr>
        <w:pStyle w:val="Bezproreda"/>
        <w:rPr>
          <w:rFonts w:hAnsi="Times New Roman" w:ascii="Times New Roman"/>
          <w:sz w:val="24"/>
          <w:szCs w:val="24"/>
        </w:rPr>
      </w:pPr>
    </w:p>
    <w:p w:rsidRDefault="00582521" w:rsidP="00573012" w:rsidR="005825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 o pružanju knjigovodstvenih usluga zaključen je s tvrtkom Tempra d.o.o. Zagreb. Cijena knjigovodstvenih usluga je 600,00 kn + PDV mjesečno, počevši od 1.1. 2019. god., s tim da su knjigovodstvene usluge za 2018. god. plaćene zbirno  1.000,00 kn + PDV.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Tvrtka Marasović d.o.o. Dugopolje u zakupu je nekretnina- k.č. 586/217 k.o. Dugopolje temeljem Ugovora o zakupu od 2</w:t>
      </w:r>
      <w:r w:rsidR="003C00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siječnja 2017. god. 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 je </w:t>
      </w:r>
      <w:r w:rsidR="00C17FE9">
        <w:rPr>
          <w:rFonts w:hAnsi="Times New Roman" w:ascii="Times New Roman"/>
          <w:sz w:val="24"/>
          <w:szCs w:val="24"/>
        </w:rPr>
        <w:t xml:space="preserve">bio </w:t>
      </w:r>
      <w:r>
        <w:rPr>
          <w:rFonts w:hAnsi="Times New Roman" w:ascii="Times New Roman"/>
          <w:sz w:val="24"/>
          <w:szCs w:val="24"/>
        </w:rPr>
        <w:t>zaključen na određeno vrijeme, do 30. listopada 2017. god.</w:t>
      </w:r>
    </w:p>
    <w:p w:rsidRDefault="0088065B" w:rsidP="00573012" w:rsidR="008806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 zakupcem sam zaključila Aneks ugovora o zakupu dana 3. prosinca 2018. god. za zakupninu koja je ostala nepromijenjena u odnosu na osnovni ugo</w:t>
      </w:r>
      <w:r w:rsidR="00DC08EC">
        <w:rPr>
          <w:rFonts w:hAnsi="Times New Roman" w:ascii="Times New Roman"/>
          <w:sz w:val="24"/>
          <w:szCs w:val="24"/>
        </w:rPr>
        <w:t>vor, 1.500,00 kn mjesečno + PDV do prodaje nekretnine.</w:t>
      </w:r>
    </w:p>
    <w:p w:rsidRDefault="00582521" w:rsidP="00573012" w:rsidR="00C67C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Zakupac je uredno platio sve zaostatke koji su se odnosili na 2018. god. i dio 2017. god.</w:t>
      </w:r>
    </w:p>
    <w:p w:rsidRDefault="00C67CB3" w:rsidP="00573012" w:rsidR="00C67C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</w:t>
      </w:r>
      <w:r w:rsidR="00C561AD">
        <w:rPr>
          <w:rFonts w:hAnsi="Times New Roman" w:ascii="Times New Roman"/>
          <w:sz w:val="24"/>
          <w:szCs w:val="24"/>
        </w:rPr>
        <w:t>ršni postupak kojeg je pokrenuo</w:t>
      </w:r>
      <w:r>
        <w:rPr>
          <w:rFonts w:hAnsi="Times New Roman" w:ascii="Times New Roman"/>
          <w:sz w:val="24"/>
          <w:szCs w:val="24"/>
        </w:rPr>
        <w:t xml:space="preserve"> ovrhovoditelj HETA Asset resolution Hrvatska d.o.o. </w:t>
      </w:r>
      <w:r w:rsidR="00C561AD">
        <w:rPr>
          <w:rFonts w:hAnsi="Times New Roman" w:ascii="Times New Roman"/>
          <w:sz w:val="24"/>
          <w:szCs w:val="24"/>
        </w:rPr>
        <w:t xml:space="preserve">protiv ovršenika Stečajna masa iza Vrpolje metali d.o.o. u stečaju, </w:t>
      </w:r>
      <w:r>
        <w:rPr>
          <w:rFonts w:hAnsi="Times New Roman" w:ascii="Times New Roman"/>
          <w:sz w:val="24"/>
          <w:szCs w:val="24"/>
        </w:rPr>
        <w:t xml:space="preserve"> prekinut je rješenjem Općinskog</w:t>
      </w:r>
      <w:r w:rsidR="00C561A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suda u Splitu, Stalna služba u Sinju rješenjem </w:t>
      </w:r>
      <w:r w:rsidR="00C561AD">
        <w:rPr>
          <w:rFonts w:hAnsi="Times New Roman" w:ascii="Times New Roman"/>
          <w:sz w:val="24"/>
          <w:szCs w:val="24"/>
        </w:rPr>
        <w:t>br. Ovr-4537/16 od 21. 2. 2019. god. i predmet je ustupljen Trgovačkom sudu u Zagrebu.</w:t>
      </w:r>
    </w:p>
    <w:p w:rsidRDefault="00C561AD" w:rsidP="00573012" w:rsidR="005825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Odvjetnik Josip Tabak </w:t>
      </w:r>
      <w:r w:rsidR="00EC573F">
        <w:rPr>
          <w:rFonts w:hAnsi="Times New Roman" w:ascii="Times New Roman"/>
          <w:sz w:val="24"/>
          <w:szCs w:val="24"/>
        </w:rPr>
        <w:t xml:space="preserve">(angažiran od prethodnog stečajnog upravitelja) </w:t>
      </w:r>
      <w:r>
        <w:rPr>
          <w:rFonts w:hAnsi="Times New Roman" w:ascii="Times New Roman"/>
          <w:sz w:val="24"/>
          <w:szCs w:val="24"/>
        </w:rPr>
        <w:t>dostavio je račun br. 12/18 za izvršene odvjetničke usluge tijekom 2017. god. zaključno sa siječnjem 2018. god. na iznos od 12.716,73 kn</w:t>
      </w:r>
      <w:r w:rsidR="00EC573F">
        <w:rPr>
          <w:rFonts w:hAnsi="Times New Roman" w:ascii="Times New Roman"/>
          <w:sz w:val="24"/>
          <w:szCs w:val="24"/>
        </w:rPr>
        <w:t xml:space="preserve"> (s uključenim PDV-om), no taj sam račun</w:t>
      </w:r>
      <w:r>
        <w:rPr>
          <w:rFonts w:hAnsi="Times New Roman" w:ascii="Times New Roman"/>
          <w:sz w:val="24"/>
          <w:szCs w:val="24"/>
        </w:rPr>
        <w:t xml:space="preserve"> dijelom, na iznos od 5.000,00 </w:t>
      </w:r>
      <w:r w:rsidR="00215C91">
        <w:rPr>
          <w:rFonts w:hAnsi="Times New Roman" w:ascii="Times New Roman"/>
          <w:sz w:val="24"/>
          <w:szCs w:val="24"/>
        </w:rPr>
        <w:t>kn + PDV odmah osporila.</w:t>
      </w:r>
    </w:p>
    <w:p w:rsidRDefault="00215C91" w:rsidP="00573012" w:rsidR="00215C9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Preostali iznos računa je osnovan.</w:t>
      </w:r>
    </w:p>
    <w:p w:rsidRDefault="00215C91" w:rsidP="00573012" w:rsidR="00215C9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parnični postupak na Trgovačkom sudu u Zagrebu P-1989/11, protiv tuženika Frane Mate Martinović, vl. obrta KEKO, Sutivan, radi isplate u iznosu od 56.015,67 kn.</w:t>
      </w:r>
    </w:p>
    <w:p w:rsidRDefault="006052D1" w:rsidP="00573012" w:rsidR="006052D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21484">
        <w:rPr>
          <w:rFonts w:hAnsi="Times New Roman" w:ascii="Times New Roman"/>
          <w:b/>
          <w:sz w:val="24"/>
          <w:szCs w:val="24"/>
        </w:rPr>
        <w:t>Predlažem donoše</w:t>
      </w:r>
      <w:r w:rsidR="004374F6" w:rsidRPr="00D21484">
        <w:rPr>
          <w:rFonts w:hAnsi="Times New Roman" w:ascii="Times New Roman"/>
          <w:b/>
          <w:sz w:val="24"/>
          <w:szCs w:val="24"/>
        </w:rPr>
        <w:t xml:space="preserve">nje rješenja o prodaji </w:t>
      </w:r>
      <w:r w:rsidRPr="00D21484">
        <w:rPr>
          <w:rFonts w:hAnsi="Times New Roman" w:ascii="Times New Roman"/>
          <w:b/>
          <w:sz w:val="24"/>
          <w:szCs w:val="24"/>
        </w:rPr>
        <w:t xml:space="preserve"> nekretnina</w:t>
      </w:r>
      <w:r w:rsidR="00CD7A11">
        <w:rPr>
          <w:rFonts w:hAnsi="Times New Roman" w:ascii="Times New Roman"/>
          <w:b/>
          <w:sz w:val="24"/>
          <w:szCs w:val="24"/>
        </w:rPr>
        <w:t xml:space="preserve"> u vlasništvu stečajnog dužnika i to:</w:t>
      </w:r>
    </w:p>
    <w:p w:rsidRDefault="00CD7A11" w:rsidP="00CD7A11" w:rsidR="00CD7A11">
      <w:pPr>
        <w:pStyle w:val="Bezprored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2105/4216 dijela nekretnine- k.č. 5861/217, kamenjar, upisane u zkul. 2880 k.o. 329525  Dugopolje (procjena 3.650.000,00 kn)</w:t>
      </w:r>
      <w:r w:rsidR="00CF48BE">
        <w:rPr>
          <w:rFonts w:hAnsi="Times New Roman" w:ascii="Times New Roman"/>
          <w:b/>
          <w:sz w:val="24"/>
          <w:szCs w:val="24"/>
        </w:rPr>
        <w:t>, Općinskog suda u Splitu, Z</w:t>
      </w:r>
      <w:r>
        <w:rPr>
          <w:rFonts w:hAnsi="Times New Roman" w:ascii="Times New Roman"/>
          <w:b/>
          <w:sz w:val="24"/>
          <w:szCs w:val="24"/>
        </w:rPr>
        <w:t>emljišno-knjižnog odjela Solin</w:t>
      </w:r>
      <w:r w:rsidR="00CF48BE">
        <w:rPr>
          <w:rFonts w:hAnsi="Times New Roman" w:ascii="Times New Roman"/>
          <w:b/>
          <w:sz w:val="24"/>
          <w:szCs w:val="24"/>
        </w:rPr>
        <w:t>; i</w:t>
      </w:r>
    </w:p>
    <w:p w:rsidRDefault="00CD7A11" w:rsidP="00CD7A11" w:rsidR="00CD7A11" w:rsidRPr="00D21484">
      <w:pPr>
        <w:pStyle w:val="Bezprored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2105/4216 dijela nekretnine- k.č. 5861/343, kamenjar, upisano u zkul. 2166 k.o. 329525 k.o. Dugopolje (procjena 2.280.000,00</w:t>
      </w:r>
      <w:r w:rsidR="00CF48BE">
        <w:rPr>
          <w:rFonts w:hAnsi="Times New Roman" w:ascii="Times New Roman"/>
          <w:b/>
          <w:sz w:val="24"/>
          <w:szCs w:val="24"/>
        </w:rPr>
        <w:t xml:space="preserve"> kn), Općinskog suda u Splitu, Z</w:t>
      </w:r>
      <w:r>
        <w:rPr>
          <w:rFonts w:hAnsi="Times New Roman" w:ascii="Times New Roman"/>
          <w:b/>
          <w:sz w:val="24"/>
          <w:szCs w:val="24"/>
        </w:rPr>
        <w:t>emljišno-knjižnog odjela Solin.</w:t>
      </w:r>
    </w:p>
    <w:p w:rsidRDefault="00EC573F" w:rsidP="00573012" w:rsidR="00EC573F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3C0053" w:rsidP="00573012" w:rsidR="003C005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67CB3" w:rsidP="00573012" w:rsidR="00C67C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priloženog vještačkog nalaza i obračuna visine potraživanja razlučnog vjerovnika, razvidno je da razlučni vjerovnik, vrlo vjerojatno, neće biti namiren do punog iznosa svoje tražbine.</w:t>
      </w:r>
    </w:p>
    <w:p w:rsidRDefault="00EC573F" w:rsidP="00573012" w:rsidR="00EC573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9F3408">
        <w:rPr>
          <w:rFonts w:hAnsi="Times New Roman" w:ascii="Times New Roman"/>
          <w:sz w:val="24"/>
          <w:szCs w:val="24"/>
        </w:rPr>
        <w:t>tečajnu masu koja se</w:t>
      </w:r>
      <w:r>
        <w:rPr>
          <w:rFonts w:hAnsi="Times New Roman" w:ascii="Times New Roman"/>
          <w:sz w:val="24"/>
          <w:szCs w:val="24"/>
        </w:rPr>
        <w:t xml:space="preserve"> može podijeliti stečajnim vjerovnicima, </w:t>
      </w:r>
      <w:r w:rsidR="009F3408">
        <w:rPr>
          <w:rFonts w:hAnsi="Times New Roman" w:ascii="Times New Roman"/>
          <w:sz w:val="24"/>
          <w:szCs w:val="24"/>
        </w:rPr>
        <w:t xml:space="preserve"> čini najvjerojatnije samo</w:t>
      </w:r>
      <w:r>
        <w:rPr>
          <w:rFonts w:hAnsi="Times New Roman" w:ascii="Times New Roman"/>
          <w:sz w:val="24"/>
          <w:szCs w:val="24"/>
        </w:rPr>
        <w:t xml:space="preserve"> novčani iznos na računu stečajnog dužnika.</w:t>
      </w:r>
    </w:p>
    <w:p w:rsidRDefault="00EC573F" w:rsidP="00573012" w:rsidR="00EC573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Naknadnu diobu predlažem tek po unovčenju nekretnina</w:t>
      </w:r>
      <w:r w:rsidR="009F3408">
        <w:rPr>
          <w:rFonts w:hAnsi="Times New Roman" w:ascii="Times New Roman"/>
          <w:sz w:val="24"/>
          <w:szCs w:val="24"/>
        </w:rPr>
        <w:t xml:space="preserve"> u vlasništvu stečajnog dužnika i to iz razloga što je ugovor o zakupu zaključen sve do prodaje nekretnine,</w:t>
      </w:r>
      <w:r w:rsidR="004374F6">
        <w:rPr>
          <w:rFonts w:hAnsi="Times New Roman" w:ascii="Times New Roman"/>
          <w:sz w:val="24"/>
          <w:szCs w:val="24"/>
        </w:rPr>
        <w:t xml:space="preserve"> s tim da su sigurni daljnji troškovi stečajnog postupka i obveze stečajne mase,</w:t>
      </w:r>
      <w:r w:rsidR="009F3408">
        <w:rPr>
          <w:rFonts w:hAnsi="Times New Roman" w:ascii="Times New Roman"/>
          <w:sz w:val="24"/>
          <w:szCs w:val="24"/>
        </w:rPr>
        <w:t xml:space="preserve"> te je zasada, novčani iznos koji bi se mogao podijeliti, neutvrđen.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CF48BE" w:rsidR="00CF48B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CF48BE" w:rsidP="00CF48BE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1.7.</w:t>
      </w:r>
      <w:r w:rsidR="002168E1">
        <w:rPr>
          <w:rFonts w:hAnsi="Times New Roman" w:ascii="Times New Roman"/>
          <w:sz w:val="24"/>
          <w:szCs w:val="24"/>
        </w:rPr>
        <w:t xml:space="preserve"> 2019. god.</w:t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</w:r>
      <w:r w:rsidR="002168E1">
        <w:rPr>
          <w:rFonts w:hAnsi="Times New Roman" w:ascii="Times New Roman"/>
          <w:sz w:val="24"/>
          <w:szCs w:val="24"/>
        </w:rPr>
        <w:tab/>
        <w:t>Nina Markovinović Belamarić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014E0"/>
    <w:multiLevelType w:val="hybridMultilevel"/>
    <w:tmpl w:val="2E222B72"/>
    <w:lvl w:tplc="84CC0A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D486184"/>
    <w:multiLevelType w:val="hybridMultilevel"/>
    <w:tmpl w:val="A3E07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65912"/>
    <w:rsid w:val="001235C2"/>
    <w:rsid w:val="00215C91"/>
    <w:rsid w:val="002168E1"/>
    <w:rsid w:val="003B3DE0"/>
    <w:rsid w:val="003C0053"/>
    <w:rsid w:val="003F60DF"/>
    <w:rsid w:val="0042558A"/>
    <w:rsid w:val="004374F6"/>
    <w:rsid w:val="00573012"/>
    <w:rsid w:val="00582521"/>
    <w:rsid w:val="006052D1"/>
    <w:rsid w:val="008512FB"/>
    <w:rsid w:val="0088065B"/>
    <w:rsid w:val="008C4E9C"/>
    <w:rsid w:val="009964FF"/>
    <w:rsid w:val="009F3408"/>
    <w:rsid w:val="00BE3870"/>
    <w:rsid w:val="00C17FE9"/>
    <w:rsid w:val="00C561AD"/>
    <w:rsid w:val="00C61F72"/>
    <w:rsid w:val="00C67CB3"/>
    <w:rsid w:val="00CA6F41"/>
    <w:rsid w:val="00CC1B68"/>
    <w:rsid w:val="00CD7A11"/>
    <w:rsid w:val="00CF48BE"/>
    <w:rsid w:val="00D21484"/>
    <w:rsid w:val="00DC08EC"/>
    <w:rsid w:val="00EC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FE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FE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E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E9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E9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E9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FE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FE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E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E9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E9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E9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659</properties:Words>
  <properties:Characters>3775</properties:Characters>
  <properties:Lines>82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2019-07-01T07:19:00Z</dcterms:created>
  <dc:creator>ADMINIBM</dc:creator>
  <cp:lastModifiedBy>Monika Grbac</cp:lastModifiedBy>
  <cp:lastPrinted>2019-07-01T07:21:00Z</cp:lastPrinted>
  <dcterms:modified xmlns:xsi="http://www.w3.org/2001/XMLSchema-instance" xsi:type="dcterms:W3CDTF">2019-07-03T06:25:00Z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St-1254/2019-221 / Podnesak - Podnesak (izvješće_od_1.7.19..docx)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