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1686" w14:paraId="cda1686" w:rsidRDefault="00532B71" w:rsidP="0086691F" w:rsidR="00532B71" w:rsidRPr="002500E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00E5">
      <w:pPr>
        <w:jc w:val="center"/>
        <w:rPr>
          <w:rFonts w:hAnsi="Times New Roman" w:ascii="Times New Roman"/>
          <w:szCs w:val="24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00E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00E5">
      <w:pPr>
        <w:jc w:val="center"/>
        <w:rPr>
          <w:rFonts w:hAnsi="Times New Roman" w:ascii="Times New Roman"/>
          <w:szCs w:val="24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500E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500E5">
      <w:pPr>
        <w:jc w:val="both"/>
        <w:rPr>
          <w:rFonts w:hAnsi="Times New Roman" w:ascii="Times New Roman"/>
          <w:szCs w:val="24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ab/>
      </w:r>
      <w:r w:rsidR="00EE69E5" w:rsidRPr="002500E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2500E5">
        <w:rPr>
          <w:rFonts w:hAnsi="Times New Roman" w:ascii="Times New Roman"/>
          <w:szCs w:val="24"/>
          <w:lang w:val="hr-HR"/>
        </w:rPr>
        <w:t>Maji Šebalj</w:t>
      </w:r>
      <w:r w:rsidR="00083C24" w:rsidRPr="002500E5">
        <w:rPr>
          <w:rFonts w:hAnsi="Times New Roman" w:ascii="Times New Roman"/>
          <w:szCs w:val="24"/>
          <w:lang w:val="hr-HR"/>
        </w:rPr>
        <w:t xml:space="preserve"> </w:t>
      </w:r>
      <w:r w:rsidR="00EE69E5" w:rsidRPr="002500E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2500E5">
        <w:rPr>
          <w:rFonts w:hAnsi="Times New Roman" w:ascii="Times New Roman"/>
          <w:szCs w:val="24"/>
          <w:lang w:val="hr-HR"/>
        </w:rPr>
        <w:t xml:space="preserve"> </w:t>
      </w:r>
      <w:r w:rsidR="002500E5" w:rsidRPr="002500E5">
        <w:rPr>
          <w:rFonts w:hAnsi="Times New Roman" w:ascii="Times New Roman"/>
        </w:rPr>
        <w:t>HRABRI BISERI, Zagreb, Prisavlje 10, OIB: 10696781610</w:t>
      </w:r>
      <w:r w:rsidR="00EE69E5" w:rsidRPr="002500E5">
        <w:rPr>
          <w:rFonts w:hAnsi="Times New Roman" w:ascii="Times New Roman"/>
          <w:szCs w:val="24"/>
          <w:lang w:val="hr-HR"/>
        </w:rPr>
        <w:t xml:space="preserve">, dana </w:t>
      </w:r>
      <w:r w:rsidR="009C1C22" w:rsidRPr="002500E5">
        <w:rPr>
          <w:rFonts w:hAnsi="Times New Roman" w:ascii="Times New Roman"/>
          <w:szCs w:val="24"/>
          <w:lang w:val="hr-HR"/>
        </w:rPr>
        <w:t>3</w:t>
      </w:r>
      <w:r w:rsidR="00C1256C" w:rsidRPr="002500E5">
        <w:rPr>
          <w:rFonts w:hAnsi="Times New Roman" w:ascii="Times New Roman"/>
          <w:szCs w:val="24"/>
          <w:lang w:val="hr-HR"/>
        </w:rPr>
        <w:t>1</w:t>
      </w:r>
      <w:r w:rsidR="000B3DB9" w:rsidRPr="002500E5">
        <w:rPr>
          <w:rFonts w:hAnsi="Times New Roman" w:ascii="Times New Roman"/>
          <w:szCs w:val="24"/>
          <w:lang w:val="hr-HR"/>
        </w:rPr>
        <w:t xml:space="preserve">. </w:t>
      </w:r>
      <w:r w:rsidR="009C1C22" w:rsidRPr="002500E5">
        <w:rPr>
          <w:rFonts w:hAnsi="Times New Roman" w:ascii="Times New Roman"/>
          <w:szCs w:val="24"/>
          <w:lang w:val="hr-HR"/>
        </w:rPr>
        <w:t>ožujka</w:t>
      </w:r>
      <w:r w:rsidR="000B3DB9" w:rsidRPr="002500E5">
        <w:rPr>
          <w:rFonts w:hAnsi="Times New Roman" w:ascii="Times New Roman"/>
          <w:szCs w:val="24"/>
          <w:lang w:val="hr-HR"/>
        </w:rPr>
        <w:t xml:space="preserve"> </w:t>
      </w:r>
      <w:r w:rsidR="00EE69E5" w:rsidRPr="002500E5">
        <w:rPr>
          <w:rFonts w:hAnsi="Times New Roman" w:ascii="Times New Roman"/>
          <w:szCs w:val="24"/>
          <w:lang w:val="hr-HR"/>
        </w:rPr>
        <w:t>201</w:t>
      </w:r>
      <w:r w:rsidR="00F866DA" w:rsidRPr="002500E5">
        <w:rPr>
          <w:rFonts w:hAnsi="Times New Roman" w:ascii="Times New Roman"/>
          <w:szCs w:val="24"/>
          <w:lang w:val="hr-HR"/>
        </w:rPr>
        <w:t>6</w:t>
      </w:r>
      <w:r w:rsidR="00EE69E5" w:rsidRPr="002500E5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2500E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500E5">
      <w:pPr>
        <w:jc w:val="center"/>
        <w:rPr>
          <w:rFonts w:hAnsi="Times New Roman" w:ascii="Times New Roman"/>
          <w:szCs w:val="24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500E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500E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2500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500E5">
        <w:rPr>
          <w:rFonts w:hAnsi="Times New Roman" w:ascii="Times New Roman"/>
          <w:szCs w:val="24"/>
        </w:rPr>
        <w:t>Otvara se stečajni postupak nad dužnikom</w:t>
      </w:r>
      <w:r w:rsidR="000B3DB9" w:rsidRPr="002500E5">
        <w:rPr>
          <w:rFonts w:hAnsi="Times New Roman" w:ascii="Times New Roman"/>
          <w:szCs w:val="24"/>
        </w:rPr>
        <w:t xml:space="preserve"> </w:t>
      </w:r>
      <w:r w:rsidR="002500E5" w:rsidRPr="002500E5">
        <w:rPr>
          <w:rFonts w:hAnsi="Times New Roman" w:ascii="Times New Roman"/>
        </w:rPr>
        <w:t xml:space="preserve">HRABRI BISERI, Zagreb, Prisavlje 10, </w:t>
      </w:r>
      <w:r w:rsidR="002500E5">
        <w:rPr>
          <w:rFonts w:hAnsi="Times New Roman" w:ascii="Times New Roman"/>
        </w:rPr>
        <w:tab/>
      </w:r>
      <w:r w:rsidR="002500E5" w:rsidRPr="002500E5">
        <w:rPr>
          <w:rFonts w:hAnsi="Times New Roman" w:ascii="Times New Roman"/>
        </w:rPr>
        <w:t>OIB: 10696781610</w:t>
      </w:r>
      <w:r w:rsidR="00205903" w:rsidRPr="002500E5">
        <w:rPr>
          <w:rFonts w:hAnsi="Times New Roman" w:ascii="Times New Roman"/>
        </w:rPr>
        <w:t xml:space="preserve">. </w:t>
      </w:r>
      <w:r w:rsidRPr="002500E5">
        <w:rPr>
          <w:rFonts w:hAnsi="Times New Roman" w:ascii="Times New Roman"/>
          <w:szCs w:val="24"/>
        </w:rPr>
        <w:t xml:space="preserve">Stečajni postupak otvoren je dana </w:t>
      </w:r>
      <w:r w:rsidR="009C1C22" w:rsidRPr="002500E5">
        <w:rPr>
          <w:rFonts w:hAnsi="Times New Roman" w:ascii="Times New Roman"/>
          <w:szCs w:val="24"/>
        </w:rPr>
        <w:t>31</w:t>
      </w:r>
      <w:r w:rsidR="008B703D" w:rsidRPr="002500E5">
        <w:rPr>
          <w:rFonts w:hAnsi="Times New Roman" w:ascii="Times New Roman"/>
          <w:szCs w:val="24"/>
        </w:rPr>
        <w:t xml:space="preserve">. </w:t>
      </w:r>
      <w:r w:rsidR="009C1C22" w:rsidRPr="002500E5">
        <w:rPr>
          <w:rFonts w:hAnsi="Times New Roman" w:ascii="Times New Roman"/>
          <w:szCs w:val="24"/>
        </w:rPr>
        <w:t>ožujka 2016</w:t>
      </w:r>
      <w:r w:rsidR="00E25CE4" w:rsidRPr="002500E5">
        <w:rPr>
          <w:rFonts w:hAnsi="Times New Roman" w:ascii="Times New Roman"/>
          <w:szCs w:val="24"/>
        </w:rPr>
        <w:t>.</w:t>
      </w:r>
      <w:r w:rsidRPr="002500E5">
        <w:rPr>
          <w:rFonts w:hAnsi="Times New Roman" w:ascii="Times New Roman"/>
          <w:szCs w:val="24"/>
        </w:rPr>
        <w:t xml:space="preserve">, u </w:t>
      </w:r>
      <w:r w:rsidR="008F28A6">
        <w:rPr>
          <w:rFonts w:hAnsi="Times New Roman" w:ascii="Times New Roman"/>
          <w:szCs w:val="24"/>
        </w:rPr>
        <w:t>11</w:t>
      </w:r>
      <w:r w:rsidR="00205903" w:rsidRPr="002500E5">
        <w:rPr>
          <w:rFonts w:hAnsi="Times New Roman" w:ascii="Times New Roman"/>
          <w:szCs w:val="24"/>
        </w:rPr>
        <w:t>,</w:t>
      </w:r>
      <w:r w:rsidR="008F28A6">
        <w:rPr>
          <w:rFonts w:hAnsi="Times New Roman" w:ascii="Times New Roman"/>
          <w:szCs w:val="24"/>
        </w:rPr>
        <w:t>15</w:t>
      </w:r>
      <w:r w:rsidR="002500E5">
        <w:rPr>
          <w:rFonts w:hAnsi="Times New Roman" w:ascii="Times New Roman"/>
          <w:szCs w:val="24"/>
        </w:rPr>
        <w:t xml:space="preserve"> </w:t>
      </w:r>
      <w:r w:rsidRPr="002500E5">
        <w:rPr>
          <w:rFonts w:hAnsi="Times New Roman" w:ascii="Times New Roman"/>
          <w:szCs w:val="24"/>
        </w:rPr>
        <w:t xml:space="preserve">sati, </w:t>
      </w:r>
      <w:r w:rsidR="002500E5">
        <w:rPr>
          <w:rFonts w:hAnsi="Times New Roman" w:ascii="Times New Roman"/>
          <w:szCs w:val="24"/>
        </w:rPr>
        <w:tab/>
      </w:r>
      <w:r w:rsidRPr="002500E5">
        <w:rPr>
          <w:rFonts w:hAnsi="Times New Roman" w:ascii="Times New Roman"/>
          <w:szCs w:val="24"/>
        </w:rPr>
        <w:t xml:space="preserve">kada </w:t>
      </w:r>
      <w:r w:rsidR="002638BB" w:rsidRPr="002500E5">
        <w:rPr>
          <w:rFonts w:hAnsi="Times New Roman" w:ascii="Times New Roman"/>
          <w:szCs w:val="24"/>
        </w:rPr>
        <w:t xml:space="preserve"> </w:t>
      </w:r>
      <w:r w:rsidRPr="002500E5">
        <w:rPr>
          <w:rFonts w:hAnsi="Times New Roman" w:ascii="Times New Roman"/>
          <w:szCs w:val="24"/>
        </w:rPr>
        <w:t>je ovo rješenje</w:t>
      </w:r>
      <w:r w:rsidR="00B2463B" w:rsidRPr="002500E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2500E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F28A6" w:rsidR="00EE69E5" w:rsidRPr="002500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2500E5">
        <w:rPr>
          <w:rFonts w:hAnsi="Times New Roman" w:ascii="Times New Roman"/>
          <w:szCs w:val="24"/>
        </w:rPr>
        <w:t>Za stečajnog upravitelja imenuje se</w:t>
      </w:r>
      <w:r w:rsidR="00205903" w:rsidRPr="002500E5">
        <w:rPr>
          <w:rFonts w:hAnsi="Times New Roman" w:ascii="Times New Roman"/>
          <w:szCs w:val="24"/>
        </w:rPr>
        <w:t xml:space="preserve"> </w:t>
      </w:r>
      <w:r w:rsidR="008F28A6">
        <w:rPr>
          <w:rFonts w:hAnsi="Times New Roman" w:ascii="Times New Roman"/>
          <w:szCs w:val="24"/>
        </w:rPr>
        <w:t xml:space="preserve">Biserka </w:t>
      </w:r>
      <w:r w:rsidR="008F28A6" w:rsidRPr="008F28A6">
        <w:rPr>
          <w:rFonts w:hAnsi="Times New Roman" w:ascii="Times New Roman"/>
          <w:szCs w:val="24"/>
        </w:rPr>
        <w:t>Šmit-Sabolić</w:t>
      </w:r>
      <w:r w:rsidR="008F28A6">
        <w:rPr>
          <w:rFonts w:hAnsi="Times New Roman" w:ascii="Times New Roman"/>
          <w:szCs w:val="24"/>
        </w:rPr>
        <w:t xml:space="preserve">, Kutina, </w:t>
      </w:r>
      <w:r w:rsidR="008F28A6" w:rsidRPr="008F28A6">
        <w:rPr>
          <w:rFonts w:hAnsi="Times New Roman" w:ascii="Times New Roman"/>
          <w:szCs w:val="24"/>
        </w:rPr>
        <w:t>Crkvena 26</w:t>
      </w:r>
      <w:r w:rsidR="008F28A6">
        <w:rPr>
          <w:rFonts w:hAnsi="Times New Roman" w:ascii="Times New Roman"/>
          <w:szCs w:val="24"/>
        </w:rPr>
        <w:t xml:space="preserve">, OIB: </w:t>
      </w:r>
      <w:r w:rsidR="008F28A6" w:rsidRPr="008F28A6">
        <w:rPr>
          <w:rFonts w:hAnsi="Times New Roman" w:ascii="Times New Roman"/>
          <w:szCs w:val="24"/>
        </w:rPr>
        <w:t>63081779137</w:t>
      </w:r>
      <w:r w:rsidR="00205903" w:rsidRPr="002500E5">
        <w:rPr>
          <w:rFonts w:hAnsi="Times New Roman" w:ascii="Times New Roman"/>
          <w:szCs w:val="24"/>
        </w:rPr>
        <w:t>.</w:t>
      </w:r>
    </w:p>
    <w:p w:rsidRDefault="00EE69E5" w:rsidP="00EE69E5" w:rsidR="00EE69E5" w:rsidRPr="002500E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2500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2500E5">
        <w:rPr>
          <w:rFonts w:hAnsi="Times New Roman" w:ascii="Times New Roman"/>
        </w:rPr>
        <w:t xml:space="preserve"> </w:t>
      </w:r>
      <w:r w:rsidR="002500E5" w:rsidRPr="002500E5">
        <w:rPr>
          <w:rFonts w:hAnsi="Times New Roman" w:ascii="Times New Roman"/>
        </w:rPr>
        <w:t>HRABRI BISERI, Zagreb, Prisavlje 10, OIB: 10696781610</w:t>
      </w:r>
      <w:r w:rsidR="00205903" w:rsidRPr="002500E5">
        <w:rPr>
          <w:rFonts w:hAnsi="Times New Roman" w:ascii="Times New Roman"/>
        </w:rPr>
        <w:t>.</w:t>
      </w:r>
    </w:p>
    <w:p w:rsidRDefault="00EE69E5" w:rsidP="00EE69E5" w:rsidR="00EE69E5" w:rsidRPr="002500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2500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 xml:space="preserve">Po </w:t>
      </w:r>
      <w:r w:rsidR="00EE69E5" w:rsidRPr="002500E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2500E5">
        <w:rPr>
          <w:rFonts w:hAnsi="Times New Roman" w:ascii="Times New Roman"/>
          <w:szCs w:val="24"/>
          <w:lang w:val="hr-HR"/>
        </w:rPr>
        <w:t>ovog rješenja</w:t>
      </w:r>
      <w:r w:rsidR="00B2463B" w:rsidRPr="002500E5">
        <w:rPr>
          <w:rFonts w:hAnsi="Times New Roman" w:ascii="Times New Roman"/>
          <w:szCs w:val="24"/>
          <w:lang w:val="hr-HR"/>
        </w:rPr>
        <w:t xml:space="preserve">, </w:t>
      </w:r>
      <w:r w:rsidR="00EE69E5" w:rsidRPr="002500E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500E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500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500E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00E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00E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500E5">
      <w:pPr>
        <w:jc w:val="both"/>
        <w:rPr>
          <w:rFonts w:hAnsi="Times New Roman" w:ascii="Times New Roman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500E5">
        <w:rPr>
          <w:rFonts w:hAnsi="Times New Roman" w:ascii="Times New Roman"/>
          <w:szCs w:val="24"/>
          <w:lang w:val="hr-HR"/>
        </w:rPr>
        <w:t>ovome sudu Financijska agencija</w:t>
      </w:r>
      <w:r w:rsidRPr="002500E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2500E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500E5">
        <w:rPr>
          <w:rFonts w:hAnsi="Times New Roman" w:ascii="Times New Roman"/>
          <w:lang w:val="hr-HR"/>
        </w:rPr>
        <w:t>nako</w:t>
      </w:r>
      <w:r w:rsidR="00385410" w:rsidRPr="002500E5">
        <w:rPr>
          <w:rFonts w:hAnsi="Times New Roman" w:ascii="Times New Roman"/>
          <w:lang w:val="hr-HR"/>
        </w:rPr>
        <w:t>n čega je ovaj sud</w:t>
      </w:r>
      <w:r w:rsidR="00EE69E5" w:rsidRPr="002500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2500E5">
        <w:rPr>
          <w:rFonts w:hAnsi="Times New Roman" w:ascii="Times New Roman"/>
          <w:lang w:val="hr-HR"/>
        </w:rPr>
        <w:t xml:space="preserve">ostvareni </w:t>
      </w:r>
      <w:r w:rsidR="00EE69E5" w:rsidRPr="002500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2500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2500E5">
      <w:pPr>
        <w:jc w:val="both"/>
        <w:rPr>
          <w:rFonts w:hAnsi="Times New Roman" w:ascii="Times New Roman"/>
          <w:lang w:val="hr-HR"/>
        </w:rPr>
      </w:pPr>
      <w:r w:rsidRPr="002500E5">
        <w:rPr>
          <w:rFonts w:hAnsi="Times New Roman" w:ascii="Times New Roman"/>
          <w:lang w:val="hr-HR"/>
        </w:rPr>
        <w:tab/>
        <w:t>Ovaj sud je pozvao</w:t>
      </w:r>
      <w:r w:rsidR="00EE69E5" w:rsidRPr="002500E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500E5">
        <w:rPr>
          <w:rFonts w:hAnsi="Times New Roman" w:ascii="Times New Roman"/>
          <w:lang w:val="hr-HR"/>
        </w:rPr>
        <w:t xml:space="preserve">, </w:t>
      </w:r>
      <w:r w:rsidR="00EE69E5" w:rsidRPr="002500E5">
        <w:rPr>
          <w:rFonts w:hAnsi="Times New Roman" w:ascii="Times New Roman"/>
          <w:lang w:val="hr-HR"/>
        </w:rPr>
        <w:t>dostaviti javnobilježnički ovjerovljen popis imovine i obveza</w:t>
      </w:r>
      <w:r w:rsidRPr="002500E5">
        <w:rPr>
          <w:rFonts w:hAnsi="Times New Roman" w:ascii="Times New Roman"/>
          <w:lang w:val="hr-HR"/>
        </w:rPr>
        <w:t xml:space="preserve"> </w:t>
      </w:r>
      <w:r w:rsidR="00B2463B" w:rsidRPr="002500E5">
        <w:rPr>
          <w:rFonts w:hAnsi="Times New Roman" w:ascii="Times New Roman"/>
          <w:lang w:val="hr-HR"/>
        </w:rPr>
        <w:t xml:space="preserve">dužnika </w:t>
      </w:r>
      <w:r w:rsidR="00EE69E5" w:rsidRPr="002500E5">
        <w:rPr>
          <w:rFonts w:hAnsi="Times New Roman" w:ascii="Times New Roman"/>
          <w:lang w:val="hr-HR"/>
        </w:rPr>
        <w:t>na propisanom obrascu</w:t>
      </w:r>
      <w:r w:rsidR="00B2463B" w:rsidRPr="002500E5">
        <w:rPr>
          <w:rFonts w:hAnsi="Times New Roman" w:ascii="Times New Roman"/>
          <w:lang w:val="hr-HR"/>
        </w:rPr>
        <w:t xml:space="preserve">, sukladno čl. 430., 17.  i 13. SZ </w:t>
      </w:r>
      <w:r w:rsidR="00EE69E5" w:rsidRPr="002500E5">
        <w:rPr>
          <w:rFonts w:hAnsi="Times New Roman" w:ascii="Times New Roman"/>
          <w:lang w:val="hr-HR"/>
        </w:rPr>
        <w:t xml:space="preserve">. </w:t>
      </w:r>
      <w:r w:rsidRPr="002500E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2500E5">
      <w:pPr>
        <w:jc w:val="both"/>
        <w:rPr>
          <w:rFonts w:hAnsi="Times New Roman" w:ascii="Times New Roman"/>
          <w:lang w:val="hr-HR"/>
        </w:rPr>
      </w:pPr>
      <w:r w:rsidRPr="002500E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2500E5">
      <w:pPr>
        <w:jc w:val="both"/>
        <w:rPr>
          <w:rFonts w:hAnsi="Times New Roman" w:ascii="Times New Roman"/>
          <w:lang w:val="hr-HR"/>
        </w:rPr>
      </w:pPr>
      <w:r w:rsidRPr="002500E5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2500E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500E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2500E5">
      <w:pPr>
        <w:rPr>
          <w:rFonts w:hAnsi="Times New Roman" w:ascii="Times New Roman"/>
          <w:lang w:val="hr-HR"/>
        </w:rPr>
      </w:pPr>
    </w:p>
    <w:p w:rsidRDefault="00B2463B" w:rsidP="0042162E" w:rsidR="00B2463B" w:rsidRPr="002500E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2500E5">
      <w:pPr>
        <w:jc w:val="both"/>
        <w:rPr>
          <w:rFonts w:hAnsi="Times New Roman" w:ascii="Times New Roman"/>
          <w:lang w:val="hr-HR"/>
        </w:rPr>
      </w:pPr>
      <w:r w:rsidRPr="002500E5">
        <w:rPr>
          <w:rFonts w:hAnsi="Times New Roman" w:ascii="Times New Roman"/>
          <w:lang w:val="hr-HR"/>
        </w:rPr>
        <w:t xml:space="preserve"> </w:t>
      </w:r>
      <w:r w:rsidR="00110F1B" w:rsidRPr="002500E5">
        <w:rPr>
          <w:rFonts w:hAnsi="Times New Roman" w:ascii="Times New Roman"/>
          <w:lang w:val="hr-HR"/>
        </w:rPr>
        <w:t xml:space="preserve">           </w:t>
      </w:r>
      <w:r w:rsidRPr="002500E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500E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500E5">
      <w:pPr>
        <w:jc w:val="both"/>
        <w:rPr>
          <w:rFonts w:hAnsi="Times New Roman" w:ascii="Times New Roman"/>
          <w:lang w:val="hr-HR"/>
        </w:rPr>
      </w:pPr>
      <w:r w:rsidRPr="002500E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2500E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500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2500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00E5">
      <w:pPr>
        <w:jc w:val="center"/>
        <w:rPr>
          <w:rFonts w:hAnsi="Times New Roman" w:ascii="Times New Roman"/>
          <w:lang w:val="hr-HR"/>
        </w:rPr>
      </w:pPr>
      <w:r w:rsidRPr="002500E5">
        <w:rPr>
          <w:rFonts w:hAnsi="Times New Roman" w:ascii="Times New Roman"/>
          <w:lang w:val="hr-HR"/>
        </w:rPr>
        <w:t xml:space="preserve">U Zagrebu, </w:t>
      </w:r>
      <w:r w:rsidR="009C1C22" w:rsidRPr="002500E5">
        <w:rPr>
          <w:rFonts w:hAnsi="Times New Roman" w:ascii="Times New Roman"/>
          <w:lang w:val="hr-HR"/>
        </w:rPr>
        <w:t>31. ožujka</w:t>
      </w:r>
      <w:r w:rsidR="008B703D" w:rsidRPr="002500E5">
        <w:rPr>
          <w:rFonts w:hAnsi="Times New Roman" w:ascii="Times New Roman"/>
          <w:lang w:val="hr-HR"/>
        </w:rPr>
        <w:t xml:space="preserve"> </w:t>
      </w:r>
      <w:r w:rsidRPr="002500E5">
        <w:rPr>
          <w:rFonts w:hAnsi="Times New Roman" w:ascii="Times New Roman"/>
          <w:lang w:val="hr-HR"/>
        </w:rPr>
        <w:t>201</w:t>
      </w:r>
      <w:r w:rsidR="00F866DA" w:rsidRPr="002500E5">
        <w:rPr>
          <w:rFonts w:hAnsi="Times New Roman" w:ascii="Times New Roman"/>
          <w:lang w:val="hr-HR"/>
        </w:rPr>
        <w:t>6</w:t>
      </w:r>
      <w:r w:rsidRPr="002500E5">
        <w:rPr>
          <w:rFonts w:hAnsi="Times New Roman" w:ascii="Times New Roman"/>
          <w:lang w:val="hr-HR"/>
        </w:rPr>
        <w:t>.</w:t>
      </w:r>
    </w:p>
    <w:p w:rsidRDefault="00D44D4F" w:rsidP="00D44D4F" w:rsidR="00D44D4F" w:rsidRPr="002500E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2500E5">
      <w:pPr>
        <w:ind w:firstLine="720" w:left="5040"/>
        <w:jc w:val="right"/>
        <w:rPr>
          <w:rFonts w:hAnsi="Times New Roman" w:ascii="Times New Roman"/>
          <w:lang w:val="hr-HR"/>
        </w:rPr>
      </w:pPr>
      <w:r w:rsidRPr="002500E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2500E5">
      <w:pPr>
        <w:jc w:val="right"/>
        <w:rPr>
          <w:rFonts w:hAnsi="Times New Roman" w:ascii="Times New Roman"/>
          <w:lang w:val="hr-HR"/>
        </w:rPr>
      </w:pPr>
      <w:r w:rsidRPr="002500E5">
        <w:rPr>
          <w:rFonts w:hAnsi="Times New Roman" w:ascii="Times New Roman"/>
          <w:lang w:val="hr-HR"/>
        </w:rPr>
        <w:t>Maja Šebalj</w:t>
      </w:r>
      <w:r w:rsidR="006229AF">
        <w:rPr>
          <w:rFonts w:hAnsi="Times New Roman" w:ascii="Times New Roman"/>
          <w:lang w:val="hr-HR"/>
        </w:rPr>
        <w:t>,v.r.</w:t>
      </w:r>
    </w:p>
    <w:p w:rsidRDefault="00AB7883" w:rsidR="00AB7883" w:rsidRPr="002500E5">
      <w:pPr>
        <w:jc w:val="both"/>
        <w:rPr>
          <w:rFonts w:hAnsi="Times New Roman" w:ascii="Times New Roman"/>
          <w:szCs w:val="24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500E5">
      <w:pPr>
        <w:jc w:val="both"/>
        <w:rPr>
          <w:rFonts w:hAnsi="Times New Roman" w:ascii="Times New Roman"/>
          <w:szCs w:val="24"/>
          <w:lang w:val="hr-HR"/>
        </w:rPr>
      </w:pPr>
      <w:r w:rsidRPr="002500E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500E5">
        <w:rPr>
          <w:rFonts w:hAnsi="Times New Roman" w:ascii="Times New Roman"/>
          <w:szCs w:val="24"/>
          <w:lang w:val="hr-HR"/>
        </w:rPr>
        <w:t xml:space="preserve">rješenja </w:t>
      </w:r>
      <w:r w:rsidRPr="002500E5">
        <w:rPr>
          <w:rFonts w:hAnsi="Times New Roman" w:ascii="Times New Roman"/>
          <w:szCs w:val="24"/>
          <w:lang w:val="hr-HR"/>
        </w:rPr>
        <w:t>dopuštena</w:t>
      </w:r>
      <w:r w:rsidR="00182088" w:rsidRPr="002500E5">
        <w:rPr>
          <w:rFonts w:hAnsi="Times New Roman" w:ascii="Times New Roman"/>
          <w:szCs w:val="24"/>
          <w:lang w:val="hr-HR"/>
        </w:rPr>
        <w:t xml:space="preserve"> je </w:t>
      </w:r>
      <w:r w:rsidRPr="002500E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500E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500E5">
        <w:rPr>
          <w:rFonts w:hAnsi="Times New Roman" w:ascii="Times New Roman"/>
          <w:szCs w:val="24"/>
          <w:lang w:val="hr-HR"/>
        </w:rPr>
        <w:t xml:space="preserve">, </w:t>
      </w:r>
      <w:r w:rsidR="00182088" w:rsidRPr="002500E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500E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500E5">
      <w:pPr>
        <w:jc w:val="both"/>
        <w:rPr>
          <w:rFonts w:hAnsi="Times New Roman" w:ascii="Times New Roman"/>
          <w:szCs w:val="24"/>
          <w:lang w:val="hr-HR"/>
        </w:rPr>
      </w:pPr>
    </w:p>
    <w:p w:rsidRDefault="006229AF" w:rsidP="005020DC" w:rsidR="006229AF" w:rsidRPr="006229AF">
      <w:pPr>
        <w:jc w:val="right"/>
        <w:rPr>
          <w:rFonts w:hAnsi="Times New Roman" w:ascii="Times New Roman"/>
          <w:szCs w:val="24"/>
        </w:rPr>
      </w:pPr>
      <w:r w:rsidRPr="006229AF">
        <w:rPr>
          <w:rFonts w:hAnsi="Times New Roman" w:ascii="Times New Roman"/>
          <w:szCs w:val="24"/>
        </w:rPr>
        <w:t>Za točnost otpravka</w:t>
      </w:r>
    </w:p>
    <w:p w:rsidRDefault="006229AF" w:rsidP="005020DC" w:rsidR="006229AF" w:rsidRPr="006229AF">
      <w:pPr>
        <w:jc w:val="right"/>
        <w:rPr>
          <w:rFonts w:hAnsi="Times New Roman" w:ascii="Times New Roman"/>
          <w:szCs w:val="24"/>
        </w:rPr>
      </w:pPr>
      <w:r w:rsidRPr="006229AF">
        <w:rPr>
          <w:rFonts w:hAnsi="Times New Roman" w:ascii="Times New Roman"/>
          <w:szCs w:val="24"/>
        </w:rPr>
        <w:t>ovlašteni službenik</w:t>
      </w:r>
    </w:p>
    <w:p w:rsidRDefault="006229AF" w:rsidP="005020DC" w:rsidR="006229AF" w:rsidRPr="006229AF">
      <w:pPr>
        <w:jc w:val="right"/>
        <w:rPr>
          <w:rFonts w:hAnsi="Times New Roman" w:ascii="Times New Roman"/>
          <w:szCs w:val="24"/>
        </w:rPr>
      </w:pPr>
      <w:r w:rsidRPr="006229AF">
        <w:rPr>
          <w:rFonts w:hAnsi="Times New Roman" w:ascii="Times New Roman"/>
        </w:rPr>
        <w:t>Ljubica Radošević</w:t>
      </w:r>
    </w:p>
    <w:p w:rsidRDefault="009C1C22" w:rsidP="009C1C22" w:rsidR="009C1C22" w:rsidRPr="002500E5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00E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00E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500E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2500E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500E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29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500E5" w:rsidRPr="000B3DB9">
      <w:rPr>
        <w:rFonts w:hAnsi="Times New Roman" w:ascii="Times New Roman"/>
        <w:lang w:val="hr-HR"/>
      </w:rPr>
      <w:t>88.St</w:t>
    </w:r>
    <w:r w:rsidR="002500E5">
      <w:rPr>
        <w:rFonts w:hAnsi="Times New Roman" w:ascii="Times New Roman"/>
        <w:lang w:val="hr-HR"/>
      </w:rPr>
      <w:t>-267/20</w:t>
    </w:r>
    <w:r w:rsidR="002500E5" w:rsidRPr="009C1C22">
      <w:rPr>
        <w:rFonts w:hAnsi="Times New Roman" w:ascii="Times New Roman"/>
        <w:lang w:val="hr-HR"/>
      </w:rPr>
      <w:t>1</w:t>
    </w:r>
    <w:r w:rsidR="002500E5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2500E5">
      <w:rPr>
        <w:rFonts w:hAnsi="Times New Roman" w:ascii="Times New Roman"/>
        <w:lang w:val="hr-HR"/>
      </w:rPr>
      <w:t>267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2500E5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110F1B"/>
    <w:rsid w:val="00112B50"/>
    <w:rsid w:val="00182088"/>
    <w:rsid w:val="00192F79"/>
    <w:rsid w:val="001F1A69"/>
    <w:rsid w:val="00205903"/>
    <w:rsid w:val="002500E5"/>
    <w:rsid w:val="00251A0F"/>
    <w:rsid w:val="002638BB"/>
    <w:rsid w:val="00385410"/>
    <w:rsid w:val="00390D13"/>
    <w:rsid w:val="003A206C"/>
    <w:rsid w:val="0042162E"/>
    <w:rsid w:val="00444E55"/>
    <w:rsid w:val="004457F6"/>
    <w:rsid w:val="0044662D"/>
    <w:rsid w:val="00532B71"/>
    <w:rsid w:val="00544AEB"/>
    <w:rsid w:val="005940E9"/>
    <w:rsid w:val="005F2F8E"/>
    <w:rsid w:val="006229AF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8F28A6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43600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2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9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9A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9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9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2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9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9A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9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9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HRABRI BISERI</izvorni_sadrzaj>
    <derivirana_varijabla naziv="DomainObject.Predmet.ProtustrankaFormated_1">  HRABRI BISERI</derivirana_varijabla>
  </DomainObject.Predmet.ProtustrankaFormated>
  <DomainObject.Predmet.ProtustrankaFormatedOIB>
    <izvorni_sadrzaj>  HRABRI BISERI, OIB 10696781610</izvorni_sadrzaj>
    <derivirana_varijabla naziv="DomainObject.Predmet.ProtustrankaFormatedOIB_1">  HRABRI BISERI, OIB 10696781610</derivirana_varijabla>
  </DomainObject.Predmet.ProtustrankaFormatedOIB>
  <DomainObject.Predmet.ProtustrankaFormatedWithAdress>
    <izvorni_sadrzaj> HRABRI BISERI, Prisavlje 10, 10000 Zagreb</izvorni_sadrzaj>
    <derivirana_varijabla naziv="DomainObject.Predmet.ProtustrankaFormatedWithAdress_1"> HRABRI BISERI, Prisavlje 10, 10000 Zagreb</derivirana_varijabla>
  </DomainObject.Predmet.ProtustrankaFormatedWithAdress>
  <DomainObject.Predmet.ProtustrankaFormatedWithAdressOIB>
    <izvorni_sadrzaj> HRABRI BISERI, OIB 10696781610, Prisavlje 10, 10000 Zagreb</izvorni_sadrzaj>
    <derivirana_varijabla naziv="DomainObject.Predmet.ProtustrankaFormatedWithAdressOIB_1"> HRABRI BISERI, OIB 10696781610, Prisavlje 10, 10000 Zagreb</derivirana_varijabla>
  </DomainObject.Predmet.ProtustrankaFormatedWithAdressOIB>
  <DomainObject.Predmet.ProtustrankaWithAdress>
    <izvorni_sadrzaj>HRABRI BISERI Prisavlje 10, 10000 Zagreb</izvorni_sadrzaj>
    <derivirana_varijabla naziv="DomainObject.Predmet.ProtustrankaWithAdress_1">HRABRI BISERI Prisavlje 10, 10000 Zagreb</derivirana_varijabla>
  </DomainObject.Predmet.ProtustrankaWithAdress>
  <DomainObject.Predmet.ProtustrankaWithAdressOIB>
    <izvorni_sadrzaj>HRABRI BISERI, OIB 10696781610, Prisavlje 10, 10000 Zagreb</izvorni_sadrzaj>
    <derivirana_varijabla naziv="DomainObject.Predmet.ProtustrankaWithAdressOIB_1">HRABRI BISERI, OIB 10696781610, Prisavlje 10, 10000 Zagreb</derivirana_varijabla>
  </DomainObject.Predmet.ProtustrankaWithAdressOIB>
  <DomainObject.Predmet.ProtustrankaNazivFormated>
    <izvorni_sadrzaj>HRABRI BISERI</izvorni_sadrzaj>
    <derivirana_varijabla naziv="DomainObject.Predmet.ProtustrankaNazivFormated_1">HRABRI BISERI</derivirana_varijabla>
  </DomainObject.Predmet.ProtustrankaNazivFormated>
  <DomainObject.Predmet.ProtustrankaNazivFormatedOIB>
    <izvorni_sadrzaj>HRABRI BISERI, OIB 10696781610</izvorni_sadrzaj>
    <derivirana_varijabla naziv="DomainObject.Predmet.ProtustrankaNazivFormatedOIB_1">HRABRI BISERI, OIB 10696781610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HRABRI BISERI</item>
    </izvorni_sadrzaj>
    <derivirana_varijabla naziv="DomainObject.Predmet.ProtuStrankaListFormated_1">
      <item>HRABRI BISERI</item>
    </derivirana_varijabla>
  </DomainObject.Predmet.ProtuStrankaListFormated>
  <DomainObject.Predmet.ProtuStrankaListFormatedOIB>
    <izvorni_sadrzaj>
      <item>HRABRI BISERI, OIB 10696781610</item>
    </izvorni_sadrzaj>
    <derivirana_varijabla naziv="DomainObject.Predmet.ProtuStrankaListFormatedOIB_1">
      <item>HRABRI BISERI, OIB 10696781610</item>
    </derivirana_varijabla>
  </DomainObject.Predmet.ProtuStrankaListFormatedOIB>
  <DomainObject.Predmet.ProtuStrankaListFormatedWithAdress>
    <izvorni_sadrzaj>
      <item>HRABRI BISERI, Prisavlje 10, 10000 Zagreb</item>
    </izvorni_sadrzaj>
    <derivirana_varijabla naziv="DomainObject.Predmet.ProtuStrankaListFormatedWithAdress_1">
      <item>HRABRI BISERI, Prisavlje 10, 10000 Zagreb</item>
    </derivirana_varijabla>
  </DomainObject.Predmet.ProtuStrankaListFormatedWithAdress>
  <DomainObject.Predmet.ProtuStrankaListFormatedWithAdressOIB>
    <izvorni_sadrzaj>
      <item>HRABRI BISERI, OIB 10696781610, Prisavlje 10, 10000 Zagreb</item>
    </izvorni_sadrzaj>
    <derivirana_varijabla naziv="DomainObject.Predmet.ProtuStrankaListFormatedWithAdressOIB_1">
      <item>HRABRI BISERI, OIB 10696781610, Prisavlje 10, 10000 Zagreb</item>
    </derivirana_varijabla>
  </DomainObject.Predmet.ProtuStrankaListFormatedWithAdressOIB>
  <DomainObject.Predmet.ProtuStrankaListNazivFormated>
    <izvorni_sadrzaj>
      <item>HRABRI BISERI</item>
    </izvorni_sadrzaj>
    <derivirana_varijabla naziv="DomainObject.Predmet.ProtuStrankaListNazivFormated_1">
      <item>HRABRI BISERI</item>
    </derivirana_varijabla>
  </DomainObject.Predmet.ProtuStrankaListNazivFormated>
  <DomainObject.Predmet.ProtuStrankaListNazivFormatedOIB>
    <izvorni_sadrzaj>
      <item>HRABRI BISERI, OIB 10696781610</item>
    </izvorni_sadrzaj>
    <derivirana_varijabla naziv="DomainObject.Predmet.ProtuStrankaListNazivFormatedOIB_1">
      <item>HRABRI BISERI, OIB 10696781610</item>
    </derivirana_varijabla>
  </DomainObject.Predmet.ProtuStrankaListNazivFormatedOIB>
  <DomainObject.Predmet.OstaliListFormated>
    <izvorni_sadrzaj>
      <item>Subha Ekić</item>
      <item>Biserka Šmit-sabolić</item>
    </izvorni_sadrzaj>
    <derivirana_varijabla naziv="DomainObject.Predmet.OstaliListFormated_1">
      <item>Subha Ekić</item>
      <item>Biserka Šmit-sabolić</item>
    </derivirana_varijabla>
  </DomainObject.Predmet.OstaliListFormated>
  <DomainObject.Predmet.OstaliListFormatedOIB>
    <izvorni_sadrzaj>
      <item>Subha Ekić</item>
      <item>Biserka Šmit-sabolić, OIB 63081779137</item>
    </izvorni_sadrzaj>
    <derivirana_varijabla naziv="DomainObject.Predmet.OstaliListFormatedOIB_1">
      <item>Subha Ekić</item>
      <item>Biserka Šmit-sabolić, OIB 63081779137</item>
    </derivirana_varijabla>
  </DomainObject.Predmet.OstaliListFormatedOIB>
  <DomainObject.Predmet.OstaliListFormatedWithAdress>
    <izvorni_sadrzaj>
      <item>Subha Ekić</item>
      <item>Biserka Šmit-sabolić, Crkvena 26, 44320 Kutina</item>
    </izvorni_sadrzaj>
    <derivirana_varijabla naziv="DomainObject.Predmet.OstaliListFormatedWithAdress_1">
      <item>Subha Ekić</item>
      <item>Biserka Šmit-sabolić, Crkvena 26, 44320 Kutina</item>
    </derivirana_varijabla>
  </DomainObject.Predmet.OstaliListFormatedWithAdress>
  <DomainObject.Predmet.OstaliListFormatedWithAdressOIB>
    <izvorni_sadrzaj>
      <item>Subha Ekić</item>
      <item>Biserka Šmit-sabolić, OIB 63081779137, Crkvena 26, 44320 Kutina</item>
    </izvorni_sadrzaj>
    <derivirana_varijabla naziv="DomainObject.Predmet.OstaliListFormatedWithAdressOIB_1">
      <item>Subha Ekić</item>
      <item>Biserka Šmit-sabolić, OIB 63081779137, Crkvena 26, 44320 Kutina</item>
    </derivirana_varijabla>
  </DomainObject.Predmet.OstaliListFormatedWithAdressOIB>
  <DomainObject.Predmet.OstaliListNazivFormated>
    <izvorni_sadrzaj>
      <item>Subha Ekić</item>
      <item>Biserka Šmit-sabolić</item>
    </izvorni_sadrzaj>
    <derivirana_varijabla naziv="DomainObject.Predmet.OstaliListNazivFormated_1">
      <item>Subha Ekić</item>
      <item>Biserka Šmit-sabolić</item>
    </derivirana_varijabla>
  </DomainObject.Predmet.OstaliListNazivFormated>
  <DomainObject.Predmet.OstaliListNazivFormatedOIB>
    <izvorni_sadrzaj>
      <item>Subha Ekić</item>
      <item>Biserka Šmit-sabolić, OIB 63081779137</item>
    </izvorni_sadrzaj>
    <derivirana_varijabla naziv="DomainObject.Predmet.OstaliListNazivFormatedOIB_1">
      <item>Subha Ekić</item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HRABRI BISERI</izvorni_sadrzaj>
    <derivirana_varijabla naziv="DomainObject.Predmet.ProtustrankaIDrugi_1">HRABRI BISERI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HRABRI BISERI, OIB 10696781610, Prisavlje 10, 10000 Zagreb</izvorni_sadrzaj>
    <derivirana_varijabla naziv="DomainObject.Predmet.ProtustrankaIDrugiAdressOIB_1">HRABRI BISERI, OIB 10696781610, Prisavlje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HRABRI BISERI</item>
      <item>Subha Ekić</item>
      <item>Biserka Šmit-sabolić</item>
    </izvorni_sadrzaj>
    <derivirana_varijabla naziv="DomainObject.Predmet.SudioniciListNaziv_1">
      <item>FINA Regionalni centar Zagreb</item>
      <item>HRABRI BISERI</item>
      <item>Subha Ekić</item>
      <item>Biserka Šmit-sabolić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HRABRI BISERI, OIB 10696781610, Prisavlje 10,10000 Zagreb</item>
      <item>Subha Ekić</item>
      <item>Biserka Šmit-sabolić, OIB 63081779137, Crkvena 26,44320 Kutina</item>
    </izvorni_sadrzaj>
    <derivirana_varijabla naziv="DomainObject.Predmet.SudioniciListAdressOIB_1">
      <item>FINA Regionalni centar Zagreb, OIB 85821130368, Trg svibanjskih žrtava 1995. 1,10000 Zagreb</item>
      <item>HRABRI BISERI, OIB 10696781610, Prisavlje 10,10000 Zagreb</item>
      <item>Subha Ekić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10696781610</item>
      <item>, OIB null</item>
      <item>, OIB 63081779137</item>
    </izvorni_sadrzaj>
    <derivirana_varijabla naziv="DomainObject.Predmet.SudioniciListNazivOIB_1">
      <item>, OIB 85821130368</item>
      <item>, OIB 10696781610</item>
      <item>, OIB null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1884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2016-03-31T06:59:00Z</dcterms:created>
  <dc:creator>Sudsko vijeæe</dc:creator>
  <cp:lastModifiedBy>Ljubica Radošević</cp:lastModifiedBy>
  <cp:lastPrinted>2016-03-31T09:10:00Z</cp:lastPrinted>
  <dcterms:modified xmlns:xsi="http://www.w3.org/2001/XMLSchema-instance" xsi:type="dcterms:W3CDTF">2016-03-31T09:12:00Z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