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a16e0" w14:paraId="8fa16e0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r w:rsidR="00443A5B">
        <w:t xml:space="preserve">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D603BC">
        <w:t>738</w:t>
      </w:r>
      <w:r w:rsidR="00221A67">
        <w:t>/</w:t>
      </w:r>
      <w:r w:rsidRPr="00E6050A">
        <w:t>1</w:t>
      </w:r>
      <w:r w:rsidR="00443A5B">
        <w:t>6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 xml:space="preserve">Trgovački sud u Zagrebu po stečajnom sucu Mislavu Kolakušiću, u stečajnom postupku </w:t>
      </w:r>
      <w:r w:rsidR="00780710">
        <w:t xml:space="preserve">povodom prijedloga </w:t>
      </w:r>
      <w:r w:rsidR="00780710" w:rsidRPr="00780710">
        <w:t>FINA, Podružnica Zagreb, Trg svibanjskih žrtava 1995. broj 1</w:t>
      </w:r>
      <w:r w:rsidR="00780710">
        <w:t xml:space="preserve"> za otvaranje stečajnog postupka </w:t>
      </w:r>
      <w:r w:rsidR="00D603BC" w:rsidRPr="00D603BC">
        <w:t>BALATURA j.d.o.o. za trgovinu i usluge, Zagreb, Strojarska 2, OIB: 74468035691, MBS: 080861992</w:t>
      </w:r>
      <w:r w:rsidR="00BC5677" w:rsidRPr="00BC5677">
        <w:t xml:space="preserve">, </w:t>
      </w:r>
      <w:r w:rsidR="00C314B9">
        <w:t>4</w:t>
      </w:r>
      <w:r w:rsidR="00962099">
        <w:t xml:space="preserve">. </w:t>
      </w:r>
      <w:r w:rsidR="007628C6">
        <w:t>siječnja</w:t>
      </w:r>
      <w:r w:rsidR="00962099">
        <w:t xml:space="preserve"> 201</w:t>
      </w:r>
      <w:r w:rsidR="007628C6">
        <w:t>8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D603BC" w:rsidRPr="00D603BC">
        <w:t>BALATURA j.d.o.o. za trgovinu i usluge, Zagreb, Strojarska 2, OIB: 74468035691, MBS: 080861992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>se</w:t>
      </w:r>
      <w:r w:rsidR="0071652C" w:rsidRPr="0071652C">
        <w:t xml:space="preserve"> </w:t>
      </w:r>
      <w:r w:rsidR="00FF6E32" w:rsidRPr="00FF6E32">
        <w:t>TOMISLAV ČOGA, Zagreb, Vranovinski ogranak 12, OIB:82870226709</w:t>
      </w:r>
      <w:r w:rsidR="00D43908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D603BC" w:rsidRPr="00D603BC">
        <w:t>BALATURA j.d.o.o. za trgovinu i usluge, Zagreb, Strojarska 2, OIB: 74468035691, MBS: 080861992</w:t>
      </w:r>
      <w:r w:rsidR="001859D5"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D603BC" w:rsidP="00D603BC" w:rsidR="00D603BC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FINA RC Zagreb, Podružnica Zagreb je temeljem odredbe članka 110. stavak 1. Stečajnog zakona (NN 71/15 – dalje SZ) podnijela prijedlog za provedbu stečajnog postupka s nad dužnikom.</w:t>
      </w:r>
    </w:p>
    <w:p w:rsidRDefault="00D603BC" w:rsidP="00D603BC" w:rsidR="00D603BC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D603BC" w:rsidP="00D603BC" w:rsidR="00D603BC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116. SZ-a određeno je da Sud može donijeti rješenje o otvaranju stečajnoga postupka bez provedbe prethodnoga postupka, između ostalog, ako na temelju prijedloga za otvaranje stečajnog postupka utvrdi postojanje stečajnog razloga, kao i ako FINA podnese prijedlog za otvaranje stečajnog postupka u skladu s člankom 110. stavak 1. SZ-a.</w:t>
      </w:r>
    </w:p>
    <w:p w:rsidRDefault="00D603BC" w:rsidP="00D603BC" w:rsidR="00CD2DD3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Na ročištu radi rasprave o uvjetima za otvaranje stečajnog postupka nad dužnikom održanom 31. svibnja 2017. zastupnik po zakonu dužnika je izjavio da se ne protivi da se nad </w:t>
      </w:r>
      <w:r>
        <w:rPr>
          <w:noProof w:val="false"/>
        </w:rPr>
        <w:lastRenderedPageBreak/>
        <w:t>dužnikom otvori stečajni postupak te da društvo nema u vlasništvu nekretnine ni pokretnine kao niti druge imovine.</w:t>
      </w:r>
    </w:p>
    <w:p w:rsidRDefault="00CD2DD3" w:rsidP="00CD2DD3" w:rsidR="00485794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Slijedom navedenog, nije evidentirana imovina stečajnog dužnika koja bi ušla u stečajnu masu pa nije moguće ekonomsko namirenje vjerovnika. Ukoliko vjerovnici imaju interes ostvariti pravo na vođenje stečajnog postupka dužni su predujmiti troškove kako je određeno.</w:t>
      </w:r>
    </w:p>
    <w:p w:rsidRDefault="00F04FA8" w:rsidP="00CD2DD3" w:rsidR="00F04FA8">
      <w:pPr>
        <w:overflowPunct w:val="false"/>
        <w:ind w:firstLine="708"/>
        <w:jc w:val="both"/>
      </w:pPr>
      <w:r>
        <w:rPr>
          <w:noProof w:val="false"/>
        </w:rPr>
        <w:t xml:space="preserve">Iz potvrde FINA-e od </w:t>
      </w:r>
      <w:r w:rsidR="00D603BC">
        <w:rPr>
          <w:noProof w:val="false"/>
        </w:rPr>
        <w:t>7. travnja</w:t>
      </w:r>
      <w:r w:rsidR="00F64A63">
        <w:rPr>
          <w:noProof w:val="false"/>
        </w:rPr>
        <w:t xml:space="preserve"> </w:t>
      </w:r>
      <w:r>
        <w:rPr>
          <w:noProof w:val="false"/>
        </w:rPr>
        <w:t>2017. utvrđeno je da je račun du</w:t>
      </w:r>
      <w:r w:rsidR="001E3F98">
        <w:rPr>
          <w:noProof w:val="false"/>
        </w:rPr>
        <w:t xml:space="preserve">žnika u neprekidnoj blokadi </w:t>
      </w:r>
      <w:r w:rsidR="00D603BC">
        <w:rPr>
          <w:noProof w:val="false"/>
        </w:rPr>
        <w:t>duže od 120</w:t>
      </w:r>
      <w:r>
        <w:rPr>
          <w:noProof w:val="false"/>
        </w:rPr>
        <w:t xml:space="preserve"> dana te da blokada iznosi </w:t>
      </w:r>
      <w:r w:rsidR="00D603BC">
        <w:rPr>
          <w:noProof w:val="false"/>
        </w:rPr>
        <w:t xml:space="preserve">129.856,53 </w:t>
      </w:r>
      <w:r>
        <w:rPr>
          <w:noProof w:val="false"/>
        </w:rPr>
        <w:t>kn</w:t>
      </w:r>
      <w:r w:rsidR="00A62534">
        <w:rPr>
          <w:noProof w:val="false"/>
        </w:rPr>
        <w:t>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D603BC">
        <w:t>738</w:t>
      </w:r>
      <w:r w:rsidR="004E3A3B">
        <w:t>/</w:t>
      </w:r>
      <w:r>
        <w:t>1</w:t>
      </w:r>
      <w:r w:rsidR="00443A5B">
        <w:t>6</w:t>
      </w:r>
      <w:r>
        <w:t xml:space="preserve"> </w:t>
      </w:r>
      <w:r w:rsidRPr="00CB1210">
        <w:t xml:space="preserve">od </w:t>
      </w:r>
      <w:r w:rsidR="00D603BC">
        <w:t>7</w:t>
      </w:r>
      <w:r w:rsidR="00667B0F" w:rsidRPr="00667B0F">
        <w:t xml:space="preserve">. </w:t>
      </w:r>
      <w:r w:rsidR="00D603BC">
        <w:t>lipnja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B03B1B" w:rsidP="00DF6A9A" w:rsidR="00B03B1B">
      <w:pPr>
        <w:ind w:firstLine="720"/>
        <w:jc w:val="both"/>
      </w:pP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C314B9">
        <w:rPr>
          <w:noProof w:val="false"/>
        </w:rPr>
        <w:t>4</w:t>
      </w:r>
      <w:r w:rsidR="00EF6870">
        <w:rPr>
          <w:noProof w:val="false"/>
        </w:rPr>
        <w:t xml:space="preserve">. </w:t>
      </w:r>
      <w:r w:rsidR="007628C6">
        <w:rPr>
          <w:noProof w:val="false"/>
        </w:rPr>
        <w:t>siječnja</w:t>
      </w:r>
      <w:r w:rsidR="00FC6425" w:rsidRPr="00FC6425">
        <w:rPr>
          <w:noProof w:val="false"/>
        </w:rPr>
        <w:t xml:space="preserve"> 201</w:t>
      </w:r>
      <w:r w:rsidR="007628C6">
        <w:rPr>
          <w:noProof w:val="false"/>
        </w:rPr>
        <w:t>8</w:t>
      </w:r>
      <w:r w:rsidR="00FC6425" w:rsidRPr="00FC6425">
        <w:rPr>
          <w:noProof w:val="false"/>
        </w:rPr>
        <w:t>.</w:t>
      </w:r>
    </w:p>
    <w:p w:rsidRDefault="00440724" w:rsidP="00440724" w:rsidR="00440724">
      <w:pPr>
        <w:pStyle w:val="Podnaslov"/>
        <w:ind w:firstLine="720" w:left="565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Sudac</w:t>
      </w:r>
    </w:p>
    <w:p w:rsidRDefault="00440724" w:rsidP="00440724" w:rsidR="004407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  <w:t>Mislav Kolakušić v.r.</w:t>
      </w:r>
    </w:p>
    <w:p w:rsidRDefault="00440724" w:rsidP="00440724" w:rsidR="004407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>
        <w:rPr>
          <w:rFonts w:hAnsi="Times New Roman" w:ascii="Times New Roman"/>
          <w:b w:val="false"/>
          <w:color w:val="auto"/>
          <w:szCs w:val="24"/>
        </w:rPr>
        <w:tab/>
      </w:r>
      <w:r>
        <w:rPr>
          <w:rFonts w:hAnsi="Times New Roman" w:ascii="Times New Roman"/>
          <w:b w:val="false"/>
          <w:color w:val="auto"/>
          <w:szCs w:val="24"/>
        </w:rPr>
        <w:tab/>
      </w:r>
    </w:p>
    <w:p w:rsidRDefault="00440724" w:rsidP="00440724" w:rsidR="004407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0724" w:rsidP="00440724" w:rsidR="00440724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440724" w:rsidP="00440724" w:rsidR="00440724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440724" w:rsidP="00440724" w:rsidR="00440724">
      <w:pPr>
        <w:overflowPunct w:val="false"/>
        <w:jc w:val="both"/>
      </w:pPr>
      <w:r>
        <w:t>Protiv ovog rješenja dopuštena je žalba u roku od 8 dana.</w:t>
      </w:r>
      <w:r>
        <w:rPr>
          <w:b/>
        </w:rPr>
        <w:t xml:space="preserve"> </w:t>
      </w:r>
      <w:r>
        <w:t>Žalba se podnosi ovom sudu u 2 primjerka za Visoki trgovački sud RH od dana dostave rješenja.</w:t>
      </w:r>
    </w:p>
    <w:p w:rsidRDefault="00440724" w:rsidP="00440724" w:rsidR="00440724">
      <w:pPr>
        <w:overflowPunct w:val="false"/>
        <w:jc w:val="both"/>
      </w:pPr>
    </w:p>
    <w:p w:rsidRDefault="00440724" w:rsidP="00440724" w:rsidR="00440724">
      <w:pPr>
        <w:rPr>
          <w:sz w:val="22"/>
          <w:szCs w:val="22"/>
        </w:rPr>
      </w:pPr>
    </w:p>
    <w:p w:rsidRDefault="00440724" w:rsidP="00440724" w:rsidR="00440724">
      <w:pPr>
        <w:ind w:left="720"/>
      </w:pPr>
      <w:r>
        <w:tab/>
      </w:r>
      <w:r>
        <w:tab/>
      </w:r>
      <w:r>
        <w:tab/>
      </w:r>
      <w:r>
        <w:tab/>
      </w:r>
      <w:r>
        <w:tab/>
        <w:t>Za točnost otpravka - ovlašteni službenik</w:t>
      </w:r>
    </w:p>
    <w:p w:rsidRDefault="00440724" w:rsidP="00440724" w:rsidR="00440724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Ivana Stampf</w:t>
      </w:r>
    </w:p>
    <w:p w:rsidRDefault="001F1245" w:rsidP="00440724" w:rsidR="001F1245" w:rsidRPr="009D23EC">
      <w:pPr>
        <w:overflowPunct w:val="false"/>
        <w:jc w:val="center"/>
      </w:pPr>
    </w:p>
    <w:sectPr w:rsidSect="00806E44" w:rsidR="001F1245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724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D603BC">
      <w:t>738</w:t>
    </w:r>
    <w:r w:rsidR="00956E4C">
      <w:t>/1</w:t>
    </w:r>
    <w:r w:rsidR="00443A5B"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75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3DF"/>
    <w:rsid w:val="0001579A"/>
    <w:rsid w:val="000162FF"/>
    <w:rsid w:val="000169D0"/>
    <w:rsid w:val="00016B1B"/>
    <w:rsid w:val="000171C0"/>
    <w:rsid w:val="00020CDC"/>
    <w:rsid w:val="000220FE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347"/>
    <w:rsid w:val="00064493"/>
    <w:rsid w:val="00064F66"/>
    <w:rsid w:val="00066CA4"/>
    <w:rsid w:val="000672AC"/>
    <w:rsid w:val="0007009C"/>
    <w:rsid w:val="000700E2"/>
    <w:rsid w:val="000714F3"/>
    <w:rsid w:val="00071928"/>
    <w:rsid w:val="00073B19"/>
    <w:rsid w:val="000748E6"/>
    <w:rsid w:val="00074DF9"/>
    <w:rsid w:val="000764BE"/>
    <w:rsid w:val="00077877"/>
    <w:rsid w:val="00077F95"/>
    <w:rsid w:val="00081721"/>
    <w:rsid w:val="00081F4E"/>
    <w:rsid w:val="0008264D"/>
    <w:rsid w:val="000834D9"/>
    <w:rsid w:val="00085FE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2A65"/>
    <w:rsid w:val="000B530F"/>
    <w:rsid w:val="000B56A8"/>
    <w:rsid w:val="000B6777"/>
    <w:rsid w:val="000C17AC"/>
    <w:rsid w:val="000C2E0E"/>
    <w:rsid w:val="000C46D4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D7C8E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1895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59D5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3F98"/>
    <w:rsid w:val="001E4A05"/>
    <w:rsid w:val="001F02EC"/>
    <w:rsid w:val="001F0669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0948"/>
    <w:rsid w:val="002711DF"/>
    <w:rsid w:val="0027194D"/>
    <w:rsid w:val="002727E7"/>
    <w:rsid w:val="00272A1F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6D1B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2BC1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47D3A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8E1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872DF"/>
    <w:rsid w:val="00393717"/>
    <w:rsid w:val="003943AE"/>
    <w:rsid w:val="00394A30"/>
    <w:rsid w:val="00396E62"/>
    <w:rsid w:val="003A5646"/>
    <w:rsid w:val="003A7817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067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089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32CEC"/>
    <w:rsid w:val="00436053"/>
    <w:rsid w:val="00440724"/>
    <w:rsid w:val="00442BB7"/>
    <w:rsid w:val="00443A5B"/>
    <w:rsid w:val="00445456"/>
    <w:rsid w:val="00447313"/>
    <w:rsid w:val="00447C41"/>
    <w:rsid w:val="004501B8"/>
    <w:rsid w:val="00450E1C"/>
    <w:rsid w:val="00451C36"/>
    <w:rsid w:val="00452A3A"/>
    <w:rsid w:val="0045446F"/>
    <w:rsid w:val="00454684"/>
    <w:rsid w:val="004552EE"/>
    <w:rsid w:val="00457D0B"/>
    <w:rsid w:val="00463ECB"/>
    <w:rsid w:val="004649CB"/>
    <w:rsid w:val="00464D23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7A8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1365"/>
    <w:rsid w:val="00512C33"/>
    <w:rsid w:val="00514004"/>
    <w:rsid w:val="00515176"/>
    <w:rsid w:val="005159A4"/>
    <w:rsid w:val="00515BCD"/>
    <w:rsid w:val="00517F32"/>
    <w:rsid w:val="0052020C"/>
    <w:rsid w:val="00520734"/>
    <w:rsid w:val="00521916"/>
    <w:rsid w:val="00521DB4"/>
    <w:rsid w:val="00522ADE"/>
    <w:rsid w:val="00526FA5"/>
    <w:rsid w:val="005320F4"/>
    <w:rsid w:val="005324B0"/>
    <w:rsid w:val="0053342B"/>
    <w:rsid w:val="0053347C"/>
    <w:rsid w:val="005338D0"/>
    <w:rsid w:val="00536FB8"/>
    <w:rsid w:val="0054028F"/>
    <w:rsid w:val="005408B7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2276"/>
    <w:rsid w:val="00582DF8"/>
    <w:rsid w:val="00585388"/>
    <w:rsid w:val="005853AA"/>
    <w:rsid w:val="005853AB"/>
    <w:rsid w:val="005862C4"/>
    <w:rsid w:val="00591199"/>
    <w:rsid w:val="00592CCC"/>
    <w:rsid w:val="005941FA"/>
    <w:rsid w:val="005947E7"/>
    <w:rsid w:val="00594BCA"/>
    <w:rsid w:val="00596047"/>
    <w:rsid w:val="00597D80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4355"/>
    <w:rsid w:val="0064548C"/>
    <w:rsid w:val="00645ABF"/>
    <w:rsid w:val="006463E4"/>
    <w:rsid w:val="006479DA"/>
    <w:rsid w:val="00650025"/>
    <w:rsid w:val="00650683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43C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012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52C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4712D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28C6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066"/>
    <w:rsid w:val="007767B6"/>
    <w:rsid w:val="007770AB"/>
    <w:rsid w:val="00780710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4592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5E23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B49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64EE1"/>
    <w:rsid w:val="009717AF"/>
    <w:rsid w:val="00972BBA"/>
    <w:rsid w:val="009732F6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9EA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4A38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1F5D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2534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2C97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3B1B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154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007C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14B9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0D9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614E2"/>
    <w:rsid w:val="00C63FF5"/>
    <w:rsid w:val="00C70A84"/>
    <w:rsid w:val="00C71B98"/>
    <w:rsid w:val="00C746E7"/>
    <w:rsid w:val="00C74D19"/>
    <w:rsid w:val="00C74FE1"/>
    <w:rsid w:val="00C755A8"/>
    <w:rsid w:val="00C75B5F"/>
    <w:rsid w:val="00C76E29"/>
    <w:rsid w:val="00C77E16"/>
    <w:rsid w:val="00C80E33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2DD3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7F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3908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03BC"/>
    <w:rsid w:val="00D636B2"/>
    <w:rsid w:val="00D65C0C"/>
    <w:rsid w:val="00D668F5"/>
    <w:rsid w:val="00D67661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19B"/>
    <w:rsid w:val="00D8621D"/>
    <w:rsid w:val="00D86240"/>
    <w:rsid w:val="00D8692F"/>
    <w:rsid w:val="00D86EFF"/>
    <w:rsid w:val="00D87288"/>
    <w:rsid w:val="00D901DD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711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0F2E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4FA8"/>
    <w:rsid w:val="00F05F11"/>
    <w:rsid w:val="00F07EDA"/>
    <w:rsid w:val="00F136F2"/>
    <w:rsid w:val="00F138E0"/>
    <w:rsid w:val="00F143ED"/>
    <w:rsid w:val="00F14936"/>
    <w:rsid w:val="00F157A0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837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63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6F80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6E32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07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7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7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7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7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4407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7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7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7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7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754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738</izvorni_sadrzaj>
    <derivirana_varijabla naziv="DomainObject.Predmet.Broj_1">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St-738/2016</izvorni_sadrzaj>
    <derivirana_varijabla naziv="DomainObject.Predmet.OznakaBroj_1">St-738/2016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BALATURA j.d.o.o.</izvorni_sadrzaj>
    <derivirana_varijabla naziv="DomainObject.Predmet.ProtustrankaFormated_1">  BALATURA j.d.o.o.</derivirana_varijabla>
  </DomainObject.Predmet.ProtustrankaFormated>
  <DomainObject.Predmet.ProtustrankaFormatedOIB>
    <izvorni_sadrzaj>  BALATURA j.d.o.o., OIB 74468035691</izvorni_sadrzaj>
    <derivirana_varijabla naziv="DomainObject.Predmet.ProtustrankaFormatedOIB_1">  BALATURA j.d.o.o., OIB 74468035691</derivirana_varijabla>
  </DomainObject.Predmet.ProtustrankaFormatedOIB>
  <DomainObject.Predmet.ProtustrankaFormatedWithAdress>
    <izvorni_sadrzaj> BALATURA j.d.o.o., Strojarska 2, 10000 Zagreb</izvorni_sadrzaj>
    <derivirana_varijabla naziv="DomainObject.Predmet.ProtustrankaFormatedWithAdress_1"> BALATURA j.d.o.o., Strojarska 2, 10000 Zagreb</derivirana_varijabla>
  </DomainObject.Predmet.ProtustrankaFormatedWithAdress>
  <DomainObject.Predmet.ProtustrankaFormatedWithAdressOIB>
    <izvorni_sadrzaj> BALATURA j.d.o.o., OIB 74468035691, Strojarska 2, 10000 Zagreb</izvorni_sadrzaj>
    <derivirana_varijabla naziv="DomainObject.Predmet.ProtustrankaFormatedWithAdressOIB_1"> BALATURA j.d.o.o., OIB 74468035691, Strojarska 2, 10000 Zagreb</derivirana_varijabla>
  </DomainObject.Predmet.ProtustrankaFormatedWithAdressOIB>
  <DomainObject.Predmet.ProtustrankaWithAdress>
    <izvorni_sadrzaj>BALATURA j.d.o.o. Strojarska 2, 10000 Zagreb</izvorni_sadrzaj>
    <derivirana_varijabla naziv="DomainObject.Predmet.ProtustrankaWithAdress_1">BALATURA j.d.o.o. Strojarska 2, 10000 Zagreb</derivirana_varijabla>
  </DomainObject.Predmet.ProtustrankaWithAdress>
  <DomainObject.Predmet.ProtustrankaWithAdressOIB>
    <izvorni_sadrzaj>BALATURA j.d.o.o., OIB 74468035691, Strojarska 2, 10000 Zagreb</izvorni_sadrzaj>
    <derivirana_varijabla naziv="DomainObject.Predmet.ProtustrankaWithAdressOIB_1">BALATURA j.d.o.o., OIB 74468035691, Strojarska 2, 10000 Zagreb</derivirana_varijabla>
  </DomainObject.Predmet.ProtustrankaWithAdressOIB>
  <DomainObject.Predmet.ProtustrankaNazivFormated>
    <izvorni_sadrzaj>BALATURA j.d.o.o.</izvorni_sadrzaj>
    <derivirana_varijabla naziv="DomainObject.Predmet.ProtustrankaNazivFormated_1">BALATURA j.d.o.o.</derivirana_varijabla>
  </DomainObject.Predmet.ProtustrankaNazivFormated>
  <DomainObject.Predmet.ProtustrankaNazivFormatedOIB>
    <izvorni_sadrzaj>BALATURA j.d.o.o., OIB 74468035691</izvorni_sadrzaj>
    <derivirana_varijabla naziv="DomainObject.Predmet.ProtustrankaNazivFormatedOIB_1">BALATURA j.d.o.o., OIB 74468035691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 - M. Kolakušić </izvorni_sadrzaj>
    <derivirana_varijabla naziv="DomainObject.Predmet.Referada.Naziv_1">66. - M. Kolakušić </derivirana_varijabla>
  </DomainObject.Predmet.Referada.Naziv>
  <DomainObject.Predmet.Referada.Oznaka>
    <izvorni_sadrzaj>66. </izvorni_sadrzaj>
    <derivirana_varijabla naziv="DomainObject.Predmet.Referada.Oznaka_1">66. 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 1, 10000 Zagreb; Vjerovnici</izvorni_sadrzaj>
    <derivirana_varijabla naziv="DomainObject.Predmet.StrankaFormatedWithAdress_1"> FINA Regionalni centar Zagreb, Trg svibanjskih žrtava 1995. br 1, 10000 Zagreb; Vjerovnici</derivirana_varijabla>
  </DomainObject.Predmet.StrankaFormatedWithAdress>
  <DomainObject.Predmet.StrankaFormatedWithAdressOIB>
    <izvorni_sadrzaj> FINA Regionalni centar Zagreb, OIB 85821130368, Trg svibanjskih žrtava 1995. br 1, 10000 Zagreb; Vjerovnici</izvorni_sadrzaj>
    <derivirana_varijabla naziv="DomainObject.Predmet.StrankaFormatedWithAdressOIB_1"> FINA Regionalni centar Zagreb, OIB 85821130368, Trg svibanjskih žrtava 1995. br 1, 10000 Zagreb; Vjerovnici</derivirana_varijabla>
  </DomainObject.Predmet.StrankaFormatedWithAdressOIB>
  <DomainObject.Predmet.StrankaWithAdress>
    <izvorni_sadrzaj>FINA Regionalni centar Zagreb Trg svibanjskih žrtava 1995. br 1,10000 Zagreb,Vjerovnici </izvorni_sadrzaj>
    <derivirana_varijabla naziv="DomainObject.Predmet.StrankaWithAdress_1">FINA Regionalni centar Zagreb Trg svibanjskih žrtava 1995. br 1,10000 Zagreb,Vjerovnici </derivirana_varijabla>
  </DomainObject.Predmet.StrankaWithAdress>
  <DomainObject.Predmet.StrankaWithAdressOIB>
    <izvorni_sadrzaj>FINA Regionalni centar Zagreb, OIB 85821130368, Trg svibanjskih žrtava 1995. br 1,10000 Zagreb,Vjerovnici</izvorni_sadrzaj>
    <derivirana_varijabla naziv="DomainObject.Predmet.StrankaWithAdressOIB_1">FINA Regionalni centar Zagreb, OIB 85821130368, Trg svibanjskih žrtava 1995. br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 1, 10000 Zagreb</item>
      <item>Vjerovnici</item>
    </izvorni_sadrzaj>
    <derivirana_varijabla naziv="DomainObject.Predmet.StrankaListFormatedWithAdress_1">
      <item>FINA Regionalni centar Zagreb, Trg svibanjskih žrtava 1995. br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Vjerovnici</item>
    </izvorni_sadrzaj>
    <derivirana_varijabla naziv="DomainObject.Predmet.StrankaListFormatedWithAdressOIB_1">
      <item>FINA Regionalni centar Zagreb, OIB 85821130368, Trg svibanjskih žrtava 1995. br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BALATURA j.d.o.o.</item>
    </izvorni_sadrzaj>
    <derivirana_varijabla naziv="DomainObject.Predmet.ProtuStrankaListFormated_1">
      <item>BALATURA j.d.o.o.</item>
    </derivirana_varijabla>
  </DomainObject.Predmet.ProtuStrankaListFormated>
  <DomainObject.Predmet.ProtuStrankaListFormatedOIB>
    <izvorni_sadrzaj>
      <item>BALATURA j.d.o.o., OIB 74468035691</item>
    </izvorni_sadrzaj>
    <derivirana_varijabla naziv="DomainObject.Predmet.ProtuStrankaListFormatedOIB_1">
      <item>BALATURA j.d.o.o., OIB 74468035691</item>
    </derivirana_varijabla>
  </DomainObject.Predmet.ProtuStrankaListFormatedOIB>
  <DomainObject.Predmet.ProtuStrankaListFormatedWithAdress>
    <izvorni_sadrzaj>
      <item>BALATURA j.d.o.o., Strojarska 2, 10000 Zagreb</item>
    </izvorni_sadrzaj>
    <derivirana_varijabla naziv="DomainObject.Predmet.ProtuStrankaListFormatedWithAdress_1">
      <item>BALATURA j.d.o.o., Strojarska 2, 10000 Zagreb</item>
    </derivirana_varijabla>
  </DomainObject.Predmet.ProtuStrankaListFormatedWithAdress>
  <DomainObject.Predmet.ProtuStrankaListFormatedWithAdressOIB>
    <izvorni_sadrzaj>
      <item>BALATURA j.d.o.o., OIB 74468035691, Strojarska 2, 10000 Zagreb</item>
    </izvorni_sadrzaj>
    <derivirana_varijabla naziv="DomainObject.Predmet.ProtuStrankaListFormatedWithAdressOIB_1">
      <item>BALATURA j.d.o.o., OIB 74468035691, Strojarska 2, 10000 Zagreb</item>
    </derivirana_varijabla>
  </DomainObject.Predmet.ProtuStrankaListFormatedWithAdressOIB>
  <DomainObject.Predmet.ProtuStrankaListNazivFormated>
    <izvorni_sadrzaj>
      <item>BALATURA j.d.o.o.</item>
    </izvorni_sadrzaj>
    <derivirana_varijabla naziv="DomainObject.Predmet.ProtuStrankaListNazivFormated_1">
      <item>BALATURA j.d.o.o.</item>
    </derivirana_varijabla>
  </DomainObject.Predmet.ProtuStrankaListNazivFormated>
  <DomainObject.Predmet.ProtuStrankaListNazivFormatedOIB>
    <izvorni_sadrzaj>
      <item>BALATURA j.d.o.o., OIB 74468035691</item>
    </izvorni_sadrzaj>
    <derivirana_varijabla naziv="DomainObject.Predmet.ProtuStrankaListNazivFormatedOIB_1">
      <item>BALATURA j.d.o.o., OIB 74468035691</item>
    </derivirana_varijabla>
  </DomainObject.Predmet.ProtuStrankaListNazivFormatedOIB>
  <DomainObject.Predmet.OstaliListFormated>
    <izvorni_sadrzaj>
      <item>MATE CAKTAŠ</item>
    </izvorni_sadrzaj>
    <derivirana_varijabla naziv="DomainObject.Predmet.OstaliListFormated_1">
      <item>MATE CAKTAŠ</item>
    </derivirana_varijabla>
  </DomainObject.Predmet.OstaliListFormated>
  <DomainObject.Predmet.OstaliListFormatedOIB>
    <izvorni_sadrzaj>
      <item>MATE CAKTAŠ, OIB 86637744893</item>
    </izvorni_sadrzaj>
    <derivirana_varijabla naziv="DomainObject.Predmet.OstaliListFormatedOIB_1">
      <item>MATE CAKTAŠ, OIB 86637744893</item>
    </derivirana_varijabla>
  </DomainObject.Predmet.OstaliListFormatedOIB>
  <DomainObject.Predmet.OstaliListFormatedWithAdress>
    <izvorni_sadrzaj>
      <item>MATE CAKTAŠ, Strojarska cesta 2, 10000 Zagreb</item>
    </izvorni_sadrzaj>
    <derivirana_varijabla naziv="DomainObject.Predmet.OstaliListFormatedWithAdress_1">
      <item>MATE CAKTAŠ, Strojarska cesta 2, 10000 Zagreb</item>
    </derivirana_varijabla>
  </DomainObject.Predmet.OstaliListFormatedWithAdress>
  <DomainObject.Predmet.OstaliListFormatedWithAdressOIB>
    <izvorni_sadrzaj>
      <item>MATE CAKTAŠ, OIB 86637744893, Strojarska cesta 2, 10000 Zagreb</item>
    </izvorni_sadrzaj>
    <derivirana_varijabla naziv="DomainObject.Predmet.OstaliListFormatedWithAdressOIB_1">
      <item>MATE CAKTAŠ, OIB 86637744893, Strojarska cesta 2, 10000 Zagreb</item>
    </derivirana_varijabla>
  </DomainObject.Predmet.OstaliListFormatedWithAdressOIB>
  <DomainObject.Predmet.OstaliListNazivFormated>
    <izvorni_sadrzaj>
      <item>MATE CAKTAŠ</item>
    </izvorni_sadrzaj>
    <derivirana_varijabla naziv="DomainObject.Predmet.OstaliListNazivFormated_1">
      <item>MATE CAKTAŠ</item>
    </derivirana_varijabla>
  </DomainObject.Predmet.OstaliListNazivFormated>
  <DomainObject.Predmet.OstaliListNazivFormatedOIB>
    <izvorni_sadrzaj>
      <item>MATE CAKTAŠ, OIB 86637744893</item>
    </izvorni_sadrzaj>
    <derivirana_varijabla naziv="DomainObject.Predmet.OstaliListNazivFormatedOIB_1">
      <item>MATE CAKTAŠ, OIB 86637744893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BALATURA j.d.o.o.</izvorni_sadrzaj>
    <derivirana_varijabla naziv="DomainObject.Predmet.ProtustrankaIDrugi_1">BALATURA j.d.o.o.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BALATURA j.d.o.o., OIB 74468035691, Strojarska 2, 10000 Zagreb</izvorni_sadrzaj>
    <derivirana_varijabla naziv="DomainObject.Predmet.ProtustrankaIDrugiAdressOIB_1">BALATURA j.d.o.o., OIB 74468035691, Strojarska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BALATURA j.d.o.o.</item>
      <item>MATE CAKTAŠ</item>
      <item>Vjerovnici</item>
    </izvorni_sadrzaj>
    <derivirana_varijabla naziv="DomainObject.Predmet.SudioniciListNaziv_1">
      <item>FINA Regionalni centar Zagreb</item>
      <item>BALATURA j.d.o.o.</item>
      <item>MATE CAKTAŠ</item>
      <item>Vjerovnici</item>
    </derivirana_varijabla>
  </DomainObject.Predmet.SudioniciListNaziv>
  <DomainObject.Predmet.SudioniciListAdressOIB>
    <izvorni_sadrzaj>
      <item>FINA Regionalni centar Zagreb, OIB 85821130368, Trg svibanjskih žrtava 1995. br 1,10000 Zagreb</item>
      <item>BALATURA j.d.o.o., OIB 74468035691, Strojarska 2,10000 Zagreb</item>
      <item>MATE CAKTAŠ, OIB 86637744893, Strojarska cesta 2,10000 Zagreb</item>
      <item>Vjerovnici</item>
    </izvorni_sadrzaj>
    <derivirana_varijabla naziv="DomainObject.Predmet.SudioniciListAdressOIB_1">
      <item>FINA Regionalni centar Zagreb, OIB 85821130368, Trg svibanjskih žrtava 1995. br 1,10000 Zagreb</item>
      <item>BALATURA j.d.o.o., OIB 74468035691, Strojarska 2,10000 Zagreb</item>
      <item>MATE CAKTAŠ, OIB 86637744893, Strojarska cesta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74468035691</item>
      <item>, OIB 86637744893</item>
      <item>, OIB null</item>
    </izvorni_sadrzaj>
    <derivirana_varijabla naziv="DomainObject.Predmet.SudioniciListNazivOIB_1">
      <item>, OIB 85821130368</item>
      <item>, OIB 74468035691</item>
      <item>, OIB 86637744893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679</properties:Words>
  <properties:Characters>3644</properties:Characters>
  <properties:Lines>83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2018-01-02T12:41:00Z</dcterms:created>
  <dc:creator>novakb</dc:creator>
  <cp:lastModifiedBy>Mislav Kolakušić</cp:lastModifiedBy>
  <cp:lastPrinted>2013-08-26T14:50:00Z</cp:lastPrinted>
  <dcterms:modified xmlns:xsi="http://www.w3.org/2001/XMLSchema-instance" xsi:type="dcterms:W3CDTF">2018-01-04T12:13:00Z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