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6d51" w14:paraId="e486d51" w:rsidRDefault="00D473D4" w:rsidP="00D473D4" w:rsidR="00D473D4" w:rsidRPr="00287CAB">
      <w:pPr>
        <w:spacing w:after="80"/>
        <w:jc w:val="center"/>
        <w15:collapsed w:val="false"/>
        <w:rPr>
          <w:rFonts w:cs="Arial" w:eastAsia="Calibri"/>
          <w:b/>
          <w:lang w:eastAsia="en-US"/>
        </w:rPr>
      </w:pPr>
      <w:bookmarkStart w:name="_GoBack" w:id="0"/>
      <w:bookmarkEnd w:id="0"/>
      <w:r w:rsidRPr="00287CAB">
        <w:rPr>
          <w:rFonts w:cs="Arial" w:eastAsia="Calibri"/>
          <w:b/>
          <w:lang w:eastAsia="en-US"/>
        </w:rPr>
        <w:t>Obrazac 20.</w:t>
      </w:r>
    </w:p>
    <w:p w:rsidRDefault="00D473D4" w:rsidP="00D473D4" w:rsidR="00D473D4" w:rsidRPr="00287CAB">
      <w:pPr>
        <w:spacing w:after="80"/>
        <w:jc w:val="center"/>
        <w:rPr>
          <w:rFonts w:cs="Arial" w:eastAsia="Calibri"/>
          <w:b/>
          <w:lang w:eastAsia="en-US"/>
        </w:rPr>
      </w:pPr>
      <w:r w:rsidRPr="00287CAB">
        <w:rPr>
          <w:rFonts w:cs="Arial" w:eastAsia="Calibri"/>
          <w:b/>
          <w:lang w:eastAsia="en-US"/>
        </w:rPr>
        <w:t>IZVJEŠĆE STEČAJNOGA UPRAVITELJA O TIJEKU STEČAJNOGA POSTUPKA I STANJU STEČAJNE MASE</w:t>
      </w:r>
    </w:p>
    <w:p w:rsidRDefault="00D473D4" w:rsidP="00D473D4" w:rsidR="00D473D4" w:rsidRPr="00287CAB">
      <w:pPr>
        <w:spacing w:after="80"/>
        <w:jc w:val="center"/>
        <w:rPr>
          <w:rFonts w:cs="Arial" w:eastAsia="Calibri"/>
          <w:lang w:eastAsia="en-US"/>
        </w:rPr>
      </w:pPr>
    </w:p>
    <w:p w:rsidRDefault="00D473D4" w:rsidP="00D473D4" w:rsidR="00D473D4" w:rsidRPr="00287CAB">
      <w:pPr>
        <w:spacing w:after="80"/>
        <w:jc w:val="both"/>
        <w:rPr>
          <w:rFonts w:cs="Arial" w:eastAsia="Calibri"/>
          <w:lang w:eastAsia="en-US"/>
        </w:rPr>
      </w:pPr>
      <w:r w:rsidRPr="00287CAB">
        <w:rPr>
          <w:rFonts w:cs="Arial" w:eastAsia="Calibri"/>
          <w:lang w:eastAsia="en-US" w:val="pl-PL"/>
        </w:rPr>
        <w:t>Nadle</w:t>
      </w:r>
      <w:r w:rsidRPr="00287CAB">
        <w:rPr>
          <w:rFonts w:cs="Arial" w:eastAsia="Calibri"/>
          <w:lang w:eastAsia="en-US"/>
        </w:rPr>
        <w:t>ž</w:t>
      </w:r>
      <w:r w:rsidRPr="00287CAB">
        <w:rPr>
          <w:rFonts w:cs="Arial" w:eastAsia="Calibri"/>
          <w:lang w:eastAsia="en-US" w:val="pl-PL"/>
        </w:rPr>
        <w:t>ni</w:t>
      </w:r>
      <w:r w:rsidRPr="00287CAB">
        <w:rPr>
          <w:rFonts w:cs="Arial" w:eastAsia="Calibri"/>
          <w:lang w:eastAsia="en-US"/>
        </w:rPr>
        <w:t xml:space="preserve"> </w:t>
      </w:r>
      <w:r w:rsidRPr="00287CAB">
        <w:rPr>
          <w:rFonts w:cs="Arial" w:eastAsia="Calibri"/>
          <w:lang w:eastAsia="en-US" w:val="pl-PL"/>
        </w:rPr>
        <w:t>trgova</w:t>
      </w:r>
      <w:r w:rsidRPr="00287CAB">
        <w:rPr>
          <w:rFonts w:cs="Arial" w:eastAsia="Calibri"/>
          <w:lang w:eastAsia="en-US"/>
        </w:rPr>
        <w:t>č</w:t>
      </w:r>
      <w:r w:rsidRPr="00287CAB">
        <w:rPr>
          <w:rFonts w:cs="Arial" w:eastAsia="Calibri"/>
          <w:lang w:eastAsia="en-US" w:val="pl-PL"/>
        </w:rPr>
        <w:t>ki</w:t>
      </w:r>
      <w:r w:rsidRPr="00287CAB">
        <w:rPr>
          <w:rFonts w:cs="Arial" w:eastAsia="Calibri"/>
          <w:lang w:eastAsia="en-US"/>
        </w:rPr>
        <w:t xml:space="preserve"> </w:t>
      </w:r>
      <w:r w:rsidRPr="00287CAB">
        <w:rPr>
          <w:rFonts w:cs="Arial" w:eastAsia="Calibri"/>
          <w:lang w:eastAsia="en-US" w:val="pl-PL"/>
        </w:rPr>
        <w:t>sud</w:t>
      </w:r>
      <w:r w:rsidRPr="00287CAB">
        <w:rPr>
          <w:rFonts w:cs="Arial" w:eastAsia="Calibri"/>
          <w:lang w:eastAsia="en-US"/>
        </w:rPr>
        <w:t xml:space="preserve"> </w:t>
      </w:r>
      <w:r w:rsidRPr="00287CAB">
        <w:rPr>
          <w:rFonts w:cs="Arial" w:eastAsia="Calibri"/>
          <w:u w:val="single"/>
          <w:lang w:eastAsia="en-US"/>
        </w:rPr>
        <w:t>TRGOVAČKI SUD U ZAGREBU</w:t>
      </w:r>
      <w:r w:rsidRPr="00287CAB">
        <w:rPr>
          <w:rFonts w:cs="Arial" w:eastAsia="Calibri"/>
          <w:lang w:eastAsia="en-US"/>
        </w:rPr>
        <w:t>________________</w:t>
      </w:r>
    </w:p>
    <w:p w:rsidRDefault="00D473D4" w:rsidP="00D473D4" w:rsidR="00D473D4" w:rsidRPr="00287CAB">
      <w:pPr>
        <w:spacing w:after="80"/>
        <w:jc w:val="both"/>
        <w:rPr>
          <w:rFonts w:cs="Arial" w:eastAsia="Calibri"/>
          <w:lang w:eastAsia="en-US" w:val="pl-PL"/>
        </w:rPr>
      </w:pPr>
      <w:r w:rsidRPr="00287CAB">
        <w:rPr>
          <w:rFonts w:cs="Arial" w:eastAsia="Calibri"/>
          <w:lang w:eastAsia="en-US" w:val="pl-PL"/>
        </w:rPr>
        <w:t xml:space="preserve">Poslovni broj spisa        </w:t>
      </w:r>
      <w:r w:rsidRPr="00287CAB">
        <w:rPr>
          <w:rFonts w:cs="Arial" w:eastAsia="Calibri"/>
          <w:u w:val="single"/>
          <w:lang w:eastAsia="en-US" w:val="pl-PL"/>
        </w:rPr>
        <w:t>3 St-105/2014_____________________________</w:t>
      </w:r>
      <w:r w:rsidRPr="00287CAB">
        <w:rPr>
          <w:rFonts w:cs="Arial" w:eastAsia="Calibri"/>
          <w:lang w:eastAsia="en-US" w:val="pl-PL"/>
        </w:rPr>
        <w:t>______</w:t>
      </w:r>
    </w:p>
    <w:p w:rsidRDefault="00D473D4" w:rsidP="00D473D4" w:rsidR="00D473D4" w:rsidRPr="00287CAB">
      <w:pPr>
        <w:spacing w:after="80"/>
        <w:rPr>
          <w:rFonts w:cs="Arial" w:eastAsia="Calibri"/>
          <w:lang w:eastAsia="en-US" w:val="pl-PL"/>
        </w:rPr>
      </w:pPr>
      <w:r w:rsidRPr="00287CAB">
        <w:rPr>
          <w:rFonts w:cs="Arial" w:eastAsia="Calibri"/>
          <w:lang w:eastAsia="en-US" w:val="pl-PL"/>
        </w:rPr>
        <w:t xml:space="preserve">Dužnik (ime i prezime / tvrtka ili naziv, OIB, adresa / sjedište) </w:t>
      </w:r>
      <w:r w:rsidRPr="00287CAB">
        <w:rPr>
          <w:rFonts w:cs="Arial" w:eastAsia="Calibri"/>
          <w:u w:val="single"/>
          <w:lang w:eastAsia="en-US" w:val="pl-PL"/>
        </w:rPr>
        <w:t>DELAMARIS-ST d.o.o. u stečaju, Vukovarska 26, Samobor, OIB:55826056974</w:t>
      </w:r>
      <w:r w:rsidRPr="00287CAB">
        <w:rPr>
          <w:rFonts w:cs="Arial" w:eastAsia="Calibri"/>
          <w:lang w:eastAsia="en-US" w:val="pl-PL"/>
        </w:rPr>
        <w:t>________</w:t>
      </w:r>
    </w:p>
    <w:p w:rsidRDefault="00D473D4" w:rsidP="00D473D4" w:rsidR="00D473D4" w:rsidRPr="00287CAB">
      <w:pPr>
        <w:spacing w:after="80"/>
        <w:jc w:val="center"/>
        <w:rPr>
          <w:rFonts w:cs="Arial" w:eastAsia="Calibri"/>
          <w:lang w:eastAsia="en-US" w:val="pl-PL"/>
        </w:rPr>
      </w:pPr>
    </w:p>
    <w:p w:rsidRDefault="00D473D4" w:rsidP="00D473D4" w:rsidR="00D473D4" w:rsidRPr="00287CAB">
      <w:pPr>
        <w:spacing w:after="80"/>
        <w:rPr>
          <w:rFonts w:cs="Arial" w:eastAsia="Calibri"/>
          <w:lang w:eastAsia="en-US" w:val="pl-PL"/>
        </w:rPr>
      </w:pPr>
      <w:r w:rsidRPr="00287CAB">
        <w:rPr>
          <w:rFonts w:cs="Arial" w:eastAsia="Calibri"/>
          <w:lang w:eastAsia="en-US" w:val="pl-PL"/>
        </w:rPr>
        <w:t>I.  TIJEK STEČAJNOGA POSTUPKA U RAZDOBLJU OD</w:t>
      </w:r>
      <w:r w:rsidR="00003C02">
        <w:rPr>
          <w:rFonts w:cs="Arial" w:eastAsia="Calibri"/>
          <w:lang w:eastAsia="en-US" w:val="pl-PL"/>
        </w:rPr>
        <w:t xml:space="preserve">        </w:t>
      </w:r>
      <w:r w:rsidRPr="00287CAB">
        <w:rPr>
          <w:rFonts w:cs="Arial" w:eastAsia="Calibri"/>
          <w:lang w:eastAsia="en-US" w:val="pl-PL"/>
        </w:rPr>
        <w:t>_</w:t>
      </w:r>
      <w:r w:rsidR="00003C02">
        <w:rPr>
          <w:rFonts w:cs="Arial" w:eastAsia="Calibri"/>
          <w:u w:val="single"/>
          <w:lang w:eastAsia="en-US" w:val="pl-PL"/>
        </w:rPr>
        <w:t xml:space="preserve">21. siječnja  </w:t>
      </w:r>
      <w:r w:rsidRPr="00287CAB">
        <w:rPr>
          <w:rFonts w:cs="Arial" w:eastAsia="Calibri"/>
          <w:lang w:eastAsia="en-US" w:val="pl-PL"/>
        </w:rPr>
        <w:t xml:space="preserve"> </w:t>
      </w:r>
      <w:r>
        <w:rPr>
          <w:rFonts w:cs="Arial" w:eastAsia="Calibri"/>
          <w:lang w:eastAsia="en-US" w:val="pl-PL"/>
        </w:rPr>
        <w:t xml:space="preserve"> </w:t>
      </w:r>
      <w:r w:rsidRPr="00287CAB">
        <w:rPr>
          <w:rFonts w:cs="Arial" w:eastAsia="Calibri"/>
          <w:lang w:eastAsia="en-US" w:val="pl-PL"/>
        </w:rPr>
        <w:t>DO</w:t>
      </w:r>
      <w:r>
        <w:rPr>
          <w:rFonts w:cs="Arial" w:eastAsia="Calibri"/>
          <w:lang w:eastAsia="en-US" w:val="pl-PL"/>
        </w:rPr>
        <w:t xml:space="preserve"> </w:t>
      </w:r>
      <w:r w:rsidRPr="00287CAB">
        <w:rPr>
          <w:rFonts w:cs="Arial" w:eastAsia="Calibri"/>
          <w:lang w:eastAsia="en-US" w:val="pl-PL"/>
        </w:rPr>
        <w:t xml:space="preserve"> </w:t>
      </w:r>
      <w:r w:rsidR="00003C02">
        <w:rPr>
          <w:rFonts w:cs="Arial" w:eastAsia="Calibri"/>
          <w:u w:val="single"/>
          <w:lang w:eastAsia="en-US" w:val="pl-PL"/>
        </w:rPr>
        <w:t>21. travnja</w:t>
      </w:r>
      <w:r w:rsidRPr="00287CAB">
        <w:rPr>
          <w:rFonts w:cs="Arial" w:eastAsia="Calibri"/>
          <w:u w:val="single"/>
          <w:lang w:eastAsia="en-US" w:val="pl-PL"/>
        </w:rPr>
        <w:t xml:space="preserve"> 201</w:t>
      </w:r>
      <w:r>
        <w:rPr>
          <w:rFonts w:cs="Arial" w:eastAsia="Calibri"/>
          <w:u w:val="single"/>
          <w:lang w:eastAsia="en-US" w:val="pl-PL"/>
        </w:rPr>
        <w:t>9</w:t>
      </w:r>
      <w:r w:rsidRPr="00287CAB">
        <w:rPr>
          <w:rFonts w:cs="Arial" w:eastAsia="Calibri"/>
          <w:u w:val="single"/>
          <w:lang w:eastAsia="en-US" w:val="pl-PL"/>
        </w:rPr>
        <w:t>.godine</w:t>
      </w:r>
      <w:r w:rsidRPr="00287CAB">
        <w:rPr>
          <w:rFonts w:cs="Arial" w:eastAsia="Calibri"/>
          <w:lang w:eastAsia="en-US" w:val="pl-PL"/>
        </w:rPr>
        <w:t>___________</w:t>
      </w:r>
    </w:p>
    <w:p w:rsidRDefault="00D473D4" w:rsidP="00D473D4" w:rsidR="00D473D4" w:rsidRPr="00287CAB">
      <w:pPr>
        <w:spacing w:after="80"/>
        <w:rPr>
          <w:rFonts w:cs="Arial" w:eastAsia="Calibri"/>
          <w:lang w:eastAsia="en-US" w:val="pl-PL"/>
        </w:rPr>
      </w:pPr>
      <w:r w:rsidRPr="00287CAB">
        <w:rPr>
          <w:rFonts w:cs="Arial" w:eastAsia="Calibri"/>
          <w:lang w:eastAsia="en-US" w:val="pl-PL"/>
        </w:rPr>
        <w:t>U proteklom razdoblju obavljene su sljedeće radnje:</w:t>
      </w:r>
    </w:p>
    <w:p w:rsidRDefault="00D473D4" w:rsidP="00D473D4" w:rsidR="00D473D4">
      <w:pPr>
        <w:spacing w:lineRule="auto" w:line="276" w:after="200"/>
        <w:contextualSpacing/>
        <w:rPr>
          <w:rFonts w:cs="Arial"/>
        </w:rPr>
      </w:pPr>
      <w:r w:rsidRPr="00287CAB">
        <w:rPr>
          <w:rFonts w:cs="Arial"/>
        </w:rPr>
        <w:t xml:space="preserve">- </w:t>
      </w:r>
      <w:r w:rsidR="00946129">
        <w:rPr>
          <w:rFonts w:cs="Arial"/>
        </w:rPr>
        <w:t xml:space="preserve">pristupio prvom dražbenom ročištu za prodaju nekretnina, održanom 1.travnja 2019.godine kod </w:t>
      </w:r>
      <w:r w:rsidR="00A92256">
        <w:rPr>
          <w:rFonts w:cs="Arial"/>
        </w:rPr>
        <w:t>Općinskog suda u Splitu</w:t>
      </w:r>
      <w:r>
        <w:rPr>
          <w:rFonts w:cs="Arial"/>
        </w:rPr>
        <w:t>,</w:t>
      </w:r>
    </w:p>
    <w:p w:rsidRDefault="00D473D4" w:rsidP="00D473D4" w:rsidR="00D473D4">
      <w:pPr>
        <w:spacing w:after="80"/>
        <w:rPr>
          <w:rFonts w:cs="Arial" w:eastAsia="Calibri"/>
          <w:lang w:eastAsia="en-US" w:val="pl-PL"/>
        </w:rPr>
      </w:pPr>
    </w:p>
    <w:p w:rsidRDefault="00D473D4" w:rsidP="00D473D4" w:rsidR="00D473D4" w:rsidRPr="00287CAB">
      <w:pPr>
        <w:spacing w:after="80"/>
        <w:rPr>
          <w:rFonts w:cs="Arial" w:eastAsia="Calibri"/>
          <w:lang w:eastAsia="en-US" w:val="pl-PL"/>
        </w:rPr>
      </w:pPr>
      <w:r w:rsidRPr="00287CAB">
        <w:rPr>
          <w:rFonts w:cs="Arial" w:eastAsia="Calibri"/>
          <w:lang w:eastAsia="en-US" w:val="pl-PL"/>
        </w:rPr>
        <w:t>II. STANJE STEČAJNE MASE</w:t>
      </w:r>
    </w:p>
    <w:p w:rsidRDefault="00D473D4" w:rsidP="00D473D4" w:rsidR="00D473D4" w:rsidRPr="00287CAB">
      <w:pPr>
        <w:spacing w:after="80"/>
        <w:jc w:val="both"/>
        <w:rPr>
          <w:rFonts w:cs="Arial" w:eastAsia="Calibri"/>
          <w:lang w:eastAsia="en-US" w:val="pl-PL"/>
        </w:rPr>
      </w:pPr>
      <w:r w:rsidRPr="00287CAB">
        <w:rPr>
          <w:rFonts w:cs="Arial" w:eastAsia="Calibri"/>
          <w:lang w:eastAsia="en-US" w:val="pl-PL"/>
        </w:rPr>
        <w:t>Preostalu stečajnu masu čine:</w:t>
      </w:r>
    </w:p>
    <w:p w:rsidRDefault="00D473D4" w:rsidP="00D473D4" w:rsidR="00D473D4" w:rsidRPr="00287CAB">
      <w:pPr>
        <w:spacing w:after="80"/>
        <w:jc w:val="both"/>
        <w:rPr>
          <w:rFonts w:cs="Arial"/>
        </w:rPr>
      </w:pPr>
      <w:r w:rsidRPr="00287CAB">
        <w:rPr>
          <w:rFonts w:cs="Arial" w:eastAsia="Calibri"/>
          <w:lang w:eastAsia="en-US" w:val="pl-PL"/>
        </w:rPr>
        <w:t>Nekretnine:</w:t>
      </w:r>
    </w:p>
    <w:p w:rsidRDefault="00D473D4" w:rsidP="00D473D4" w:rsidR="00D473D4" w:rsidRPr="00287CAB">
      <w:pPr>
        <w:numPr>
          <w:ilvl w:val="0"/>
          <w:numId w:val="2"/>
        </w:numPr>
        <w:spacing w:after="80"/>
        <w:jc w:val="both"/>
        <w:rPr>
          <w:rFonts w:cs="Arial"/>
        </w:rPr>
      </w:pPr>
      <w:r w:rsidRPr="00287CAB">
        <w:rPr>
          <w:rFonts w:cs="Arial"/>
        </w:rPr>
        <w:t>zemljište u katastarskoj općini Kaštel Sućurac, upisano u zemljišnoknjižnom ulošku broj: 1995, čestica broj: 8184, oznaka zemljišta: SLANO, PAŠNJAK, površine 170 m²,</w:t>
      </w:r>
    </w:p>
    <w:p w:rsidRDefault="00D473D4" w:rsidP="00D473D4" w:rsidR="00D473D4" w:rsidRPr="00287CAB">
      <w:pPr>
        <w:numPr>
          <w:ilvl w:val="0"/>
          <w:numId w:val="2"/>
        </w:numPr>
        <w:spacing w:after="80"/>
        <w:jc w:val="both"/>
        <w:rPr>
          <w:rFonts w:cs="Arial"/>
        </w:rPr>
      </w:pPr>
      <w:r w:rsidRPr="00287CAB">
        <w:rPr>
          <w:rFonts w:cs="Arial"/>
        </w:rPr>
        <w:t>poslovni prostor u katastarskoj općini Kaštel Sućurac, upisan u zemljišnoknjižnom ulošku broj: 1997, čestica broj: 8186, oznaka zemljišta:  SLANO, IZGRAĐENO ZEMLJIŠTE, HALA, površine 2242 m², u vlasničkom listu upisano kao ETAŽA ½ dijela katastarske čestice 8186, povezano s pravom vlasništva dvoetažnog skladišno-poslovnog prostora (prizemlje i prvi kat) oznake br. 1, ukupne bruto površine 403,82 m² u zapadnom dijelu zgrade, ulaz u prostor sa terena, sa juga i zapada.</w:t>
      </w:r>
    </w:p>
    <w:p w:rsidRDefault="00D473D4" w:rsidP="00D473D4" w:rsidR="00D473D4" w:rsidRPr="00287CAB">
      <w:pPr>
        <w:spacing w:lineRule="auto" w:line="276" w:after="200"/>
        <w:contextualSpacing/>
        <w:rPr>
          <w:rFonts w:cs="Arial" w:eastAsia="Calibri"/>
          <w:lang w:eastAsia="en-US"/>
        </w:rPr>
      </w:pPr>
      <w:r w:rsidRPr="00287CAB">
        <w:rPr>
          <w:rFonts w:cs="Arial" w:eastAsia="Calibri"/>
          <w:lang w:eastAsia="en-US"/>
        </w:rPr>
        <w:t xml:space="preserve">Na opisanim nekretninama, upisano je pravo zaloga u korist HYPO ALPE ADRIA BANK d.d. u iznosima od: 600.000,00 kn, te 60.000,00 i 50.000,00 €, kao i pravo zaloga u korist DELAMARIS d.o.o. Izola, R Slovenija radi osiguranja tražbine u iznosu od 500.000,00 €. </w:t>
      </w:r>
    </w:p>
    <w:p w:rsidRDefault="00D473D4" w:rsidP="00D473D4" w:rsidR="00A03289">
      <w:pPr>
        <w:spacing w:lineRule="auto" w:line="276" w:after="200"/>
        <w:contextualSpacing/>
        <w:rPr>
          <w:rFonts w:cs="Arial" w:eastAsia="Calibri"/>
          <w:lang w:eastAsia="en-US"/>
        </w:rPr>
      </w:pPr>
      <w:r w:rsidRPr="00287CAB">
        <w:rPr>
          <w:rFonts w:cs="Arial" w:eastAsia="Calibri"/>
          <w:lang w:eastAsia="en-US"/>
        </w:rPr>
        <w:t>Općinsk</w:t>
      </w:r>
      <w:r w:rsidR="00344307">
        <w:rPr>
          <w:rFonts w:cs="Arial" w:eastAsia="Calibri"/>
          <w:lang w:eastAsia="en-US"/>
        </w:rPr>
        <w:t>i</w:t>
      </w:r>
      <w:r w:rsidRPr="00287CAB">
        <w:rPr>
          <w:rFonts w:cs="Arial" w:eastAsia="Calibri"/>
          <w:lang w:eastAsia="en-US"/>
        </w:rPr>
        <w:t xml:space="preserve"> sud u Splitu </w:t>
      </w:r>
      <w:r w:rsidR="00344307">
        <w:rPr>
          <w:rFonts w:cs="Arial" w:eastAsia="Calibri"/>
          <w:lang w:eastAsia="en-US"/>
        </w:rPr>
        <w:t xml:space="preserve">u ovršnom postupku </w:t>
      </w:r>
      <w:r w:rsidRPr="00287CAB">
        <w:rPr>
          <w:rFonts w:cs="Arial" w:eastAsia="Calibri"/>
          <w:lang w:eastAsia="en-US"/>
        </w:rPr>
        <w:t>OVR-</w:t>
      </w:r>
      <w:r w:rsidR="00344307">
        <w:rPr>
          <w:rFonts w:cs="Arial" w:eastAsia="Calibri"/>
          <w:lang w:eastAsia="en-US"/>
        </w:rPr>
        <w:t>79</w:t>
      </w:r>
      <w:r w:rsidRPr="00287CAB">
        <w:rPr>
          <w:rFonts w:cs="Arial" w:eastAsia="Calibri"/>
          <w:lang w:eastAsia="en-US"/>
        </w:rPr>
        <w:t>/</w:t>
      </w:r>
      <w:r w:rsidR="00344307">
        <w:rPr>
          <w:rFonts w:cs="Arial" w:eastAsia="Calibri"/>
          <w:lang w:eastAsia="en-US"/>
        </w:rPr>
        <w:t>2017 odredio je prodaju nekretnina</w:t>
      </w:r>
      <w:r w:rsidR="00A03289">
        <w:rPr>
          <w:rFonts w:cs="Arial" w:eastAsia="Calibri"/>
          <w:lang w:eastAsia="en-US"/>
        </w:rPr>
        <w:t>. Utvrđena vrijednost za obje nekretnine iznosi 4.029.276,20 kn.</w:t>
      </w:r>
    </w:p>
    <w:p w:rsidRDefault="00A03289" w:rsidP="00A03289" w:rsidR="00A03289">
      <w:pPr>
        <w:spacing w:lineRule="auto" w:line="276" w:after="200"/>
        <w:contextualSpacing/>
        <w:rPr>
          <w:rFonts w:cs="Arial"/>
        </w:rPr>
      </w:pPr>
      <w:r>
        <w:rPr>
          <w:rFonts w:cs="Arial"/>
        </w:rPr>
        <w:t>Prvo dražbeno ročište održano je 1.travnja 2019.godine kod Općinskog suda u Splitu, na kojemu je početna cijena iznosila 2/3 ukupno utvrđene vrije</w:t>
      </w:r>
      <w:r w:rsidR="00BB0294">
        <w:rPr>
          <w:rFonts w:cs="Arial"/>
        </w:rPr>
        <w:t>dnosti, odnosno 2.686.184,13 kn, međutim kupaca nije bilo.</w:t>
      </w:r>
    </w:p>
    <w:p w:rsidRDefault="00BB0294" w:rsidP="00BB0294" w:rsidR="00BB0294">
      <w:pPr>
        <w:spacing w:lineRule="auto" w:line="276" w:after="200"/>
        <w:contextualSpacing/>
        <w:rPr>
          <w:rFonts w:cs="Arial"/>
        </w:rPr>
      </w:pPr>
      <w:r>
        <w:rPr>
          <w:rFonts w:cs="Arial"/>
        </w:rPr>
        <w:t>Drugo dražbeno ročište određeno je za 8.svibnja 2019.godine kod Općinskog suda u Splitu, na kojemu početna cijena iznosi 1/2 ukupno utvrđene vrijednosti, odnosno 2.014.638,10 kn.</w:t>
      </w:r>
    </w:p>
    <w:p w:rsidRDefault="00BB0294" w:rsidP="00A03289" w:rsidR="00BB0294">
      <w:pPr>
        <w:spacing w:lineRule="auto" w:line="276" w:after="200"/>
        <w:contextualSpacing/>
        <w:rPr>
          <w:rFonts w:cs="Arial"/>
        </w:rPr>
      </w:pPr>
    </w:p>
    <w:p w:rsidRDefault="00BB0294" w:rsidP="00D473D4" w:rsidR="00D473D4" w:rsidRPr="00287CAB">
      <w:pPr>
        <w:spacing w:after="80"/>
        <w:jc w:val="both"/>
        <w:rPr>
          <w:rFonts w:cs="Arial" w:eastAsia="Calibri"/>
          <w:lang w:eastAsia="en-US" w:val="pl-PL"/>
        </w:rPr>
      </w:pPr>
      <w:r>
        <w:rPr>
          <w:rFonts w:cs="Arial" w:eastAsia="Calibri"/>
          <w:lang w:eastAsia="en-US" w:val="pl-PL"/>
        </w:rPr>
        <w:t>F</w:t>
      </w:r>
      <w:r w:rsidR="00D473D4" w:rsidRPr="00287CAB">
        <w:rPr>
          <w:rFonts w:cs="Arial" w:eastAsia="Calibri"/>
          <w:lang w:eastAsia="en-US" w:val="pl-PL"/>
        </w:rPr>
        <w:t>inancijsko izvješće o prihodima i učinjenim troškovima je u prilogu ovog izvješća.</w:t>
      </w:r>
    </w:p>
    <w:p w:rsidRDefault="00D473D4" w:rsidP="00D473D4" w:rsidR="00D473D4" w:rsidRPr="00287CAB">
      <w:pPr>
        <w:spacing w:after="80"/>
        <w:ind w:left="360"/>
        <w:rPr>
          <w:rFonts w:cs="Arial" w:eastAsia="Calibri"/>
          <w:lang w:eastAsia="en-US" w:val="pl-PL"/>
        </w:rPr>
      </w:pPr>
    </w:p>
    <w:p w:rsidRDefault="00D473D4" w:rsidP="00D473D4" w:rsidR="00D473D4" w:rsidRPr="00287CAB">
      <w:pPr>
        <w:spacing w:after="80"/>
        <w:rPr>
          <w:rFonts w:cs="Arial" w:eastAsia="Calibri"/>
          <w:lang w:eastAsia="en-US" w:val="pl-PL"/>
        </w:rPr>
      </w:pPr>
      <w:r w:rsidRPr="00287CAB">
        <w:rPr>
          <w:rFonts w:cs="Arial" w:eastAsia="Calibri"/>
          <w:lang w:eastAsia="en-US" w:val="pl-PL"/>
        </w:rPr>
        <w:lastRenderedPageBreak/>
        <w:t>III. RADNJE KOJE ĆE SE PODUZETI U NAREDNOM RAZDOBLJU</w:t>
      </w:r>
    </w:p>
    <w:p w:rsidRDefault="00D473D4" w:rsidP="00D473D4" w:rsidR="00D473D4" w:rsidRPr="00287CAB">
      <w:pPr>
        <w:spacing w:after="80"/>
        <w:jc w:val="both"/>
        <w:rPr>
          <w:rFonts w:cs="Arial" w:eastAsia="Calibri"/>
          <w:lang w:eastAsia="en-US" w:val="pl-PL"/>
        </w:rPr>
      </w:pPr>
      <w:r w:rsidRPr="00287CAB">
        <w:rPr>
          <w:rFonts w:cs="Arial" w:eastAsia="Calibri"/>
          <w:lang w:eastAsia="en-US" w:val="pl-PL"/>
        </w:rPr>
        <w:t xml:space="preserve">Naznačiti radnje koje će se poduzeti u naredom razdoblju od </w:t>
      </w:r>
      <w:r w:rsidR="00BB0294">
        <w:rPr>
          <w:rFonts w:cs="Arial" w:eastAsia="Calibri"/>
          <w:u w:val="single"/>
          <w:lang w:eastAsia="en-US" w:val="pl-PL"/>
        </w:rPr>
        <w:t>21. travnja</w:t>
      </w:r>
      <w:r>
        <w:rPr>
          <w:rFonts w:cs="Arial" w:eastAsia="Calibri"/>
          <w:lang w:eastAsia="en-US" w:val="pl-PL"/>
        </w:rPr>
        <w:t xml:space="preserve"> </w:t>
      </w:r>
      <w:r w:rsidRPr="00287CAB">
        <w:rPr>
          <w:rFonts w:cs="Arial" w:eastAsia="Calibri"/>
          <w:lang w:eastAsia="en-US" w:val="pl-PL"/>
        </w:rPr>
        <w:t xml:space="preserve">DO </w:t>
      </w:r>
      <w:r>
        <w:rPr>
          <w:rFonts w:cs="Arial" w:eastAsia="Calibri"/>
          <w:u w:val="single"/>
          <w:lang w:eastAsia="en-US" w:val="pl-PL"/>
        </w:rPr>
        <w:t>21.</w:t>
      </w:r>
      <w:r w:rsidR="00BB0294">
        <w:rPr>
          <w:rFonts w:cs="Arial" w:eastAsia="Calibri"/>
          <w:u w:val="single"/>
          <w:lang w:eastAsia="en-US" w:val="pl-PL"/>
        </w:rPr>
        <w:t>srpnja</w:t>
      </w:r>
      <w:r w:rsidRPr="00287CAB">
        <w:rPr>
          <w:rFonts w:cs="Arial" w:eastAsia="Calibri"/>
          <w:u w:val="single"/>
          <w:lang w:eastAsia="en-US" w:val="pl-PL"/>
        </w:rPr>
        <w:t xml:space="preserve"> 201</w:t>
      </w:r>
      <w:r>
        <w:rPr>
          <w:rFonts w:cs="Arial" w:eastAsia="Calibri"/>
          <w:u w:val="single"/>
          <w:lang w:eastAsia="en-US" w:val="pl-PL"/>
        </w:rPr>
        <w:t>9</w:t>
      </w:r>
      <w:r w:rsidRPr="00287CAB">
        <w:rPr>
          <w:rFonts w:cs="Arial" w:eastAsia="Calibri"/>
          <w:u w:val="single"/>
          <w:lang w:eastAsia="en-US" w:val="pl-PL"/>
        </w:rPr>
        <w:t>.godine</w:t>
      </w:r>
      <w:r w:rsidRPr="00287CAB">
        <w:rPr>
          <w:rFonts w:cs="Arial" w:eastAsia="Calibri"/>
          <w:lang w:eastAsia="en-US" w:val="pl-PL"/>
        </w:rPr>
        <w:t>.</w:t>
      </w:r>
    </w:p>
    <w:p w:rsidRDefault="00D473D4" w:rsidP="00D473D4" w:rsidR="00D473D4" w:rsidRPr="00287CAB">
      <w:pPr>
        <w:numPr>
          <w:ilvl w:val="0"/>
          <w:numId w:val="1"/>
        </w:numPr>
        <w:spacing w:after="80"/>
        <w:contextualSpacing/>
        <w:jc w:val="both"/>
        <w:rPr>
          <w:rFonts w:cs="Arial" w:eastAsia="Calibri"/>
          <w:lang w:eastAsia="en-US" w:val="pl-PL"/>
        </w:rPr>
      </w:pPr>
      <w:r w:rsidRPr="00287CAB">
        <w:rPr>
          <w:rFonts w:cs="Arial" w:eastAsia="Calibri"/>
          <w:lang w:eastAsia="en-US" w:val="pl-PL"/>
        </w:rPr>
        <w:t>P</w:t>
      </w:r>
      <w:r w:rsidR="00BB0294">
        <w:rPr>
          <w:rFonts w:cs="Arial" w:eastAsia="Calibri"/>
          <w:lang w:eastAsia="en-US" w:val="pl-PL"/>
        </w:rPr>
        <w:t>ristupiti drugom dražbenom ročištu i u slučaju even</w:t>
      </w:r>
      <w:r w:rsidR="00E41942">
        <w:rPr>
          <w:rFonts w:cs="Arial" w:eastAsia="Calibri"/>
          <w:lang w:eastAsia="en-US" w:val="pl-PL"/>
        </w:rPr>
        <w:t>tualne prodaje nektretnina p</w:t>
      </w:r>
      <w:r w:rsidRPr="00287CAB">
        <w:rPr>
          <w:rFonts w:cs="Arial" w:eastAsia="Calibri"/>
          <w:lang w:eastAsia="en-US" w:val="pl-PL"/>
        </w:rPr>
        <w:t xml:space="preserve">oduzimati potrebne radnje u predmetu Ovr-79/2017 </w:t>
      </w:r>
      <w:r w:rsidR="00E41942">
        <w:rPr>
          <w:rFonts w:cs="Arial" w:eastAsia="Calibri"/>
          <w:lang w:eastAsia="en-US" w:val="pl-PL"/>
        </w:rPr>
        <w:t>.</w:t>
      </w:r>
    </w:p>
    <w:p w:rsidRDefault="00D473D4" w:rsidP="00D473D4" w:rsidR="00D473D4" w:rsidRPr="00287CAB">
      <w:pPr>
        <w:spacing w:after="80"/>
        <w:ind w:left="360"/>
        <w:jc w:val="both"/>
        <w:rPr>
          <w:rFonts w:cs="Arial" w:eastAsia="Calibri"/>
          <w:lang w:eastAsia="en-US" w:val="pl-PL"/>
        </w:rPr>
      </w:pPr>
    </w:p>
    <w:p w:rsidRDefault="00D473D4" w:rsidP="00D473D4" w:rsidR="00D473D4" w:rsidRPr="00287CAB">
      <w:pPr>
        <w:spacing w:after="80"/>
        <w:rPr>
          <w:rFonts w:cs="Arial" w:eastAsia="Calibri"/>
          <w:lang w:eastAsia="en-US" w:val="pl-PL"/>
        </w:rPr>
      </w:pPr>
      <w:r w:rsidRPr="00287CAB">
        <w:rPr>
          <w:rFonts w:cs="Arial" w:eastAsia="Calibri"/>
          <w:lang w:eastAsia="en-US" w:val="pl-PL"/>
        </w:rPr>
        <w:t xml:space="preserve">Mjesto i datum </w:t>
      </w:r>
      <w:r w:rsidRPr="00287CAB">
        <w:rPr>
          <w:rFonts w:cs="Arial" w:eastAsia="Calibri"/>
          <w:lang w:eastAsia="en-US" w:val="pl-PL"/>
        </w:rPr>
        <w:tab/>
      </w:r>
      <w:r w:rsidRPr="00287CAB">
        <w:rPr>
          <w:rFonts w:cs="Arial" w:eastAsia="Calibri"/>
          <w:lang w:eastAsia="en-US" w:val="pl-PL"/>
        </w:rPr>
        <w:tab/>
      </w:r>
      <w:r w:rsidRPr="00287CAB">
        <w:rPr>
          <w:rFonts w:cs="Arial" w:eastAsia="Calibri"/>
          <w:lang w:eastAsia="en-US" w:val="pl-PL"/>
        </w:rPr>
        <w:tab/>
      </w:r>
      <w:r w:rsidRPr="00287CAB">
        <w:rPr>
          <w:rFonts w:cs="Arial" w:eastAsia="Calibri"/>
          <w:lang w:eastAsia="en-US" w:val="pl-PL"/>
        </w:rPr>
        <w:tab/>
      </w:r>
      <w:r w:rsidRPr="00287CAB">
        <w:rPr>
          <w:rFonts w:cs="Arial" w:eastAsia="Calibri"/>
          <w:lang w:eastAsia="en-US" w:val="pl-PL"/>
        </w:rPr>
        <w:tab/>
      </w:r>
      <w:r w:rsidRPr="00287CAB">
        <w:rPr>
          <w:rFonts w:cs="Arial" w:eastAsia="Calibri"/>
          <w:lang w:eastAsia="en-US" w:val="pl-PL"/>
        </w:rPr>
        <w:tab/>
        <w:t>Stečajni upravitelj</w:t>
      </w:r>
    </w:p>
    <w:p w:rsidRDefault="00D473D4" w:rsidP="00D473D4" w:rsidR="00D473D4" w:rsidRPr="00287CAB">
      <w:pPr>
        <w:spacing w:after="80"/>
        <w:rPr>
          <w:rFonts w:cs="Arial" w:eastAsia="Calibri"/>
          <w:lang w:eastAsia="en-US" w:val="pl-PL"/>
        </w:rPr>
      </w:pPr>
      <w:r w:rsidRPr="00287CAB">
        <w:rPr>
          <w:rFonts w:cs="Arial" w:eastAsia="Calibri"/>
          <w:lang w:eastAsia="en-US" w:val="pl-PL"/>
        </w:rPr>
        <w:t>___</w:t>
      </w:r>
      <w:r w:rsidR="00E41942">
        <w:rPr>
          <w:rFonts w:cs="Arial" w:eastAsia="Calibri"/>
          <w:u w:val="single"/>
          <w:lang w:eastAsia="en-US" w:val="pl-PL"/>
        </w:rPr>
        <w:t>Zagreb, 21. travnja</w:t>
      </w:r>
      <w:r w:rsidRPr="00287CAB">
        <w:rPr>
          <w:rFonts w:cs="Arial" w:eastAsia="Calibri"/>
          <w:u w:val="single"/>
          <w:lang w:eastAsia="en-US" w:val="pl-PL"/>
        </w:rPr>
        <w:t xml:space="preserve"> 201</w:t>
      </w:r>
      <w:r>
        <w:rPr>
          <w:rFonts w:cs="Arial" w:eastAsia="Calibri"/>
          <w:u w:val="single"/>
          <w:lang w:eastAsia="en-US" w:val="pl-PL"/>
        </w:rPr>
        <w:t>9</w:t>
      </w:r>
      <w:r w:rsidRPr="00287CAB">
        <w:rPr>
          <w:rFonts w:cs="Arial" w:eastAsia="Calibri"/>
          <w:u w:val="single"/>
          <w:lang w:eastAsia="en-US" w:val="pl-PL"/>
        </w:rPr>
        <w:t>.god.</w:t>
      </w:r>
      <w:r w:rsidRPr="00287CAB">
        <w:rPr>
          <w:rFonts w:cs="Arial" w:eastAsia="Calibri"/>
          <w:lang w:eastAsia="en-US" w:val="pl-PL"/>
        </w:rPr>
        <w:t xml:space="preserve">_                           </w:t>
      </w:r>
      <w:r w:rsidRPr="00287CAB">
        <w:rPr>
          <w:rFonts w:cs="Arial" w:eastAsia="Calibri"/>
          <w:lang w:eastAsia="en-US" w:val="pl-PL"/>
        </w:rPr>
        <w:tab/>
        <w:t>_</w:t>
      </w:r>
      <w:r w:rsidRPr="00287CAB">
        <w:rPr>
          <w:rFonts w:cs="Arial" w:eastAsia="Calibri"/>
          <w:u w:val="single"/>
          <w:lang w:eastAsia="en-US" w:val="pl-PL"/>
        </w:rPr>
        <w:t>Josip Lončarić</w:t>
      </w:r>
      <w:r w:rsidRPr="00287CAB">
        <w:rPr>
          <w:rFonts w:cs="Arial" w:eastAsia="Calibri"/>
          <w:lang w:eastAsia="en-US" w:val="pl-PL"/>
        </w:rPr>
        <w:t>__</w:t>
      </w:r>
    </w:p>
    <w:p w:rsidRDefault="00D473D4" w:rsidP="00D473D4" w:rsidR="00D473D4" w:rsidRPr="00287CAB">
      <w:pPr>
        <w:spacing w:after="80"/>
        <w:ind w:left="360"/>
        <w:rPr>
          <w:rFonts w:cs="Arial" w:eastAsia="Calibri"/>
          <w:lang w:eastAsia="en-US" w:val="pl-PL"/>
        </w:rPr>
      </w:pPr>
    </w:p>
    <w:p w:rsidRDefault="00D473D4" w:rsidP="00D473D4" w:rsidR="00D473D4"/>
    <w:p w:rsidRDefault="00D473D4" w:rsidP="00D473D4" w:rsidR="00D473D4"/>
    <w:p w:rsidRDefault="00D473D4" w:rsidP="00D473D4" w:rsidR="00D473D4"/>
    <w:p w:rsidRDefault="001856B8" w:rsidR="001856B8"/>
    <w:sectPr w:rsidR="001856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565E22"/>
    <w:multiLevelType w:val="hybridMultilevel"/>
    <w:tmpl w:val="74929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E0805CC"/>
    <w:multiLevelType w:val="hybridMultilevel"/>
    <w:tmpl w:val="524EE172"/>
    <w:lvl w:tplc="DECCCB50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73D4"/>
    <w:rsid w:val="00003C02"/>
    <w:rsid w:val="001856B8"/>
    <w:rsid w:val="00344307"/>
    <w:rsid w:val="006C36D3"/>
    <w:rsid w:val="008D72C0"/>
    <w:rsid w:val="00946129"/>
    <w:rsid w:val="00A03289"/>
    <w:rsid w:val="00A92256"/>
    <w:rsid w:val="00BB0294"/>
    <w:rsid w:val="00D473D4"/>
    <w:rsid w:val="00E41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73D4"/>
    <w:pPr>
      <w:spacing w:lineRule="auto" w:line="240" w:after="0"/>
    </w:pPr>
    <w:rPr>
      <w:rFonts w:cs="Times New Roman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D72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2C0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D72C0"/>
    <w:rPr>
      <w:rFonts w:cs="Arial" w:eastAsia="Calibri"/>
      <w:b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D72C0"/>
    <w:rPr>
      <w:rFonts w:cs="Arial" w:eastAsia="Calibri" w:hAnsi="Times New Roman" w:ascii="Times New Roman"/>
      <w:b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D72C0"/>
    <w:rPr>
      <w:rFonts w:cs="Arial" w:eastAsia="Calibri" w:hAnsi="Times New Roman" w:ascii="Times New Roman"/>
      <w:b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73D4"/>
    <w:pPr>
      <w:spacing w:after="0" w:line="240" w:lineRule="auto"/>
    </w:pPr>
    <w:rPr>
      <w:rFonts w:ascii="Arial" w:cs="Times New Roman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D72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2C0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D72C0"/>
    <w:rPr>
      <w:rFonts w:cs="Arial" w:eastAsia="Calibri"/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D72C0"/>
    <w:rPr>
      <w:rFonts w:ascii="Times New Roman" w:cs="Arial" w:eastAsia="Calibri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D72C0"/>
    <w:rPr>
      <w:rFonts w:ascii="Times New Roman" w:cs="Arial" w:eastAsia="Calibri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2229</properties:Characters>
  <properties:Lines>55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2019-04-25T09:17:00Z</dcterms:created>
  <dc:creator>Josip</dc:creator>
  <cp:lastModifiedBy>Kristina Švajger</cp:lastModifiedBy>
  <cp:lastPrinted>2019-04-24T15:57:00Z</cp:lastPrinted>
  <dcterms:modified xmlns:xsi="http://www.w3.org/2001/XMLSchema-instance" xsi:type="dcterms:W3CDTF">2019-04-29T09:10:00Z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St-105/2014-92 / Podnesak - Izvješće stečajnog upravitelja (izvješće stečajnog upravitelja, 25. 4.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