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c122" w14:paraId="8d5c12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AC0B44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C0B44" w:rsidRPr="00AC0B44">
        <w:rPr>
          <w:rFonts w:hAnsi="Times New Roman" w:ascii="Times New Roman"/>
          <w:szCs w:val="24"/>
          <w:lang w:val="hr-HR"/>
        </w:rPr>
        <w:t xml:space="preserve"> </w:t>
      </w:r>
      <w:r w:rsidR="00AC0B44" w:rsidRPr="00F63721">
        <w:rPr>
          <w:rFonts w:hAnsi="Times New Roman" w:ascii="Times New Roman"/>
          <w:szCs w:val="24"/>
          <w:lang w:val="hr-HR"/>
        </w:rPr>
        <w:t>ING &amp; TRADE d.o.o.</w:t>
      </w:r>
      <w:r w:rsidR="00AC0B44" w:rsidRPr="003A09E3">
        <w:rPr>
          <w:rFonts w:hAnsi="Times New Roman" w:ascii="Times New Roman"/>
          <w:szCs w:val="24"/>
          <w:lang w:val="hr-HR"/>
        </w:rPr>
        <w:t>,</w:t>
      </w:r>
      <w:r w:rsidR="00AC0B44" w:rsidRPr="00F63721">
        <w:rPr>
          <w:rFonts w:hAnsi="Times New Roman" w:ascii="Times New Roman"/>
          <w:szCs w:val="24"/>
          <w:lang w:val="hr-HR"/>
        </w:rPr>
        <w:t>Ožujska 13</w:t>
      </w:r>
      <w:r w:rsidR="00AC0B44">
        <w:rPr>
          <w:rFonts w:hAnsi="Times New Roman" w:ascii="Times New Roman"/>
          <w:szCs w:val="24"/>
          <w:lang w:val="hr-HR"/>
        </w:rPr>
        <w:t xml:space="preserve">, Zagreb, </w:t>
      </w:r>
      <w:r w:rsidR="00B86BC3">
        <w:rPr>
          <w:rFonts w:hAnsi="Times New Roman" w:ascii="Times New Roman"/>
          <w:szCs w:val="24"/>
          <w:lang w:val="hr-HR"/>
        </w:rPr>
        <w:br/>
      </w:r>
      <w:proofErr w:type="spellStart"/>
      <w:r w:rsidR="00AC0B44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AC0B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C0B44" w:rsidRPr="00F63721">
        <w:rPr>
          <w:rFonts w:hAnsi="Times New Roman" w:ascii="Times New Roman"/>
          <w:szCs w:val="24"/>
          <w:lang w:val="hr-HR"/>
        </w:rPr>
        <w:t>94092489747</w:t>
      </w:r>
      <w:proofErr w:type="spellEnd"/>
      <w:r w:rsidR="00AC0B44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FE0157">
        <w:rPr>
          <w:rFonts w:hAnsi="Times New Roman" w:ascii="Times New Roman"/>
          <w:szCs w:val="24"/>
          <w:lang w:val="hr-HR"/>
        </w:rPr>
        <w:t>30</w:t>
      </w:r>
      <w:proofErr w:type="spellEnd"/>
      <w:r w:rsidR="00AC0B44">
        <w:rPr>
          <w:rFonts w:hAnsi="Times New Roman" w:ascii="Times New Roman"/>
          <w:szCs w:val="24"/>
          <w:lang w:val="hr-HR"/>
        </w:rPr>
        <w:t>.</w:t>
      </w:r>
      <w:r w:rsidR="00B86BC3">
        <w:rPr>
          <w:rFonts w:hAnsi="Times New Roman" w:ascii="Times New Roman"/>
          <w:szCs w:val="24"/>
          <w:lang w:val="hr-HR"/>
        </w:rPr>
        <w:t xml:space="preserve"> </w:t>
      </w:r>
      <w:r w:rsidR="00FE0157">
        <w:rPr>
          <w:rFonts w:hAnsi="Times New Roman" w:ascii="Times New Roman"/>
          <w:szCs w:val="24"/>
          <w:lang w:val="hr-HR"/>
        </w:rPr>
        <w:t>kolovoza</w:t>
      </w:r>
      <w:r w:rsidR="00D955F3"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AC0B44" w:rsidRPr="00AC0B44">
        <w:rPr>
          <w:rFonts w:hAnsi="Times New Roman" w:ascii="Times New Roman"/>
          <w:szCs w:val="24"/>
          <w:lang w:val="hr-HR"/>
        </w:rPr>
        <w:t xml:space="preserve"> </w:t>
      </w:r>
      <w:r w:rsidR="00AC0B44" w:rsidRPr="00F63721">
        <w:rPr>
          <w:rFonts w:hAnsi="Times New Roman" w:ascii="Times New Roman"/>
          <w:szCs w:val="24"/>
          <w:lang w:val="hr-HR"/>
        </w:rPr>
        <w:t>ING &amp; TRADE d.o.o.</w:t>
      </w:r>
      <w:r w:rsidR="00AC0B44" w:rsidRPr="003A09E3">
        <w:rPr>
          <w:rFonts w:hAnsi="Times New Roman" w:ascii="Times New Roman"/>
          <w:szCs w:val="24"/>
          <w:lang w:val="hr-HR"/>
        </w:rPr>
        <w:t>,</w:t>
      </w:r>
      <w:r w:rsidR="00AC0B44" w:rsidRPr="00F63721">
        <w:rPr>
          <w:rFonts w:hAnsi="Times New Roman" w:ascii="Times New Roman"/>
          <w:szCs w:val="24"/>
          <w:lang w:val="hr-HR"/>
        </w:rPr>
        <w:t>Ožujska 13</w:t>
      </w:r>
      <w:r w:rsidR="00AC0B44">
        <w:rPr>
          <w:rFonts w:hAnsi="Times New Roman" w:ascii="Times New Roman"/>
          <w:szCs w:val="24"/>
          <w:lang w:val="hr-HR"/>
        </w:rPr>
        <w:t xml:space="preserve">, Zagreb, </w:t>
      </w:r>
      <w:r w:rsidR="00B86BC3">
        <w:rPr>
          <w:rFonts w:hAnsi="Times New Roman" w:ascii="Times New Roman"/>
          <w:szCs w:val="24"/>
          <w:lang w:val="hr-HR"/>
        </w:rPr>
        <w:br/>
      </w:r>
      <w:r w:rsidR="00AC0B44" w:rsidRPr="003A09E3">
        <w:rPr>
          <w:rFonts w:hAnsi="Times New Roman" w:ascii="Times New Roman"/>
          <w:szCs w:val="24"/>
          <w:lang w:val="hr-HR"/>
        </w:rPr>
        <w:t>OIB</w:t>
      </w:r>
      <w:r w:rsidR="00AC0B44">
        <w:rPr>
          <w:rFonts w:hAnsi="Times New Roman" w:ascii="Times New Roman"/>
          <w:szCs w:val="24"/>
          <w:lang w:val="hr-HR"/>
        </w:rPr>
        <w:t xml:space="preserve"> </w:t>
      </w:r>
      <w:r w:rsidR="00AC0B44" w:rsidRPr="00F63721">
        <w:rPr>
          <w:rFonts w:hAnsi="Times New Roman" w:ascii="Times New Roman"/>
          <w:szCs w:val="24"/>
          <w:lang w:val="hr-HR"/>
        </w:rPr>
        <w:t>94092489747</w:t>
      </w:r>
      <w:r w:rsidR="00AC0B44" w:rsidRPr="007165AD">
        <w:rPr>
          <w:rFonts w:hAnsi="Times New Roman" w:ascii="Times New Roman"/>
          <w:szCs w:val="24"/>
          <w:lang w:val="hr-HR"/>
        </w:rPr>
        <w:t xml:space="preserve"> </w:t>
      </w:r>
      <w:r w:rsidR="00B86BC3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</w:t>
      </w:r>
      <w:r w:rsidR="00AC0B44" w:rsidRPr="00F63721">
        <w:rPr>
          <w:rFonts w:hAnsi="Times New Roman" w:ascii="Times New Roman"/>
          <w:szCs w:val="24"/>
          <w:lang w:val="hr-HR"/>
        </w:rPr>
        <w:t>ING &amp; TRADE d.o.o.</w:t>
      </w:r>
      <w:r w:rsidR="00AC0B44" w:rsidRPr="003A09E3">
        <w:rPr>
          <w:rFonts w:hAnsi="Times New Roman" w:ascii="Times New Roman"/>
          <w:szCs w:val="24"/>
          <w:lang w:val="hr-HR"/>
        </w:rPr>
        <w:t>,</w:t>
      </w:r>
      <w:r w:rsidR="00AC0B44" w:rsidRPr="00F63721">
        <w:rPr>
          <w:rFonts w:hAnsi="Times New Roman" w:ascii="Times New Roman"/>
          <w:szCs w:val="24"/>
          <w:lang w:val="hr-HR"/>
        </w:rPr>
        <w:t>Ožujska 13</w:t>
      </w:r>
      <w:r w:rsidR="00AC0B44">
        <w:rPr>
          <w:rFonts w:hAnsi="Times New Roman" w:ascii="Times New Roman"/>
          <w:szCs w:val="24"/>
          <w:lang w:val="hr-HR"/>
        </w:rPr>
        <w:t xml:space="preserve">, Zagreb, </w:t>
      </w:r>
      <w:r w:rsidR="00B86BC3">
        <w:rPr>
          <w:rFonts w:hAnsi="Times New Roman" w:ascii="Times New Roman"/>
          <w:szCs w:val="24"/>
          <w:lang w:val="hr-HR"/>
        </w:rPr>
        <w:br/>
      </w:r>
      <w:r w:rsidR="00AC0B44" w:rsidRPr="003A09E3">
        <w:rPr>
          <w:rFonts w:hAnsi="Times New Roman" w:ascii="Times New Roman"/>
          <w:szCs w:val="24"/>
          <w:lang w:val="hr-HR"/>
        </w:rPr>
        <w:t>OIB</w:t>
      </w:r>
      <w:r w:rsidR="00AC0B44">
        <w:rPr>
          <w:rFonts w:hAnsi="Times New Roman" w:ascii="Times New Roman"/>
          <w:szCs w:val="24"/>
          <w:lang w:val="hr-HR"/>
        </w:rPr>
        <w:t xml:space="preserve"> </w:t>
      </w:r>
      <w:r w:rsidR="00AC0B44" w:rsidRPr="00F63721">
        <w:rPr>
          <w:rFonts w:hAnsi="Times New Roman" w:ascii="Times New Roman"/>
          <w:szCs w:val="24"/>
          <w:lang w:val="hr-HR"/>
        </w:rPr>
        <w:t>94092489747</w:t>
      </w:r>
      <w:r w:rsidR="00B86BC3">
        <w:rPr>
          <w:rFonts w:hAnsi="Times New Roman" w:ascii="Times New Roman"/>
          <w:szCs w:val="24"/>
          <w:lang w:val="hr-HR"/>
        </w:rPr>
        <w:t>.</w:t>
      </w:r>
      <w:r w:rsidR="00AC0B44" w:rsidRPr="007165AD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AC0B44">
        <w:rPr>
          <w:rFonts w:hAnsi="Times New Roman" w:ascii="Times New Roman"/>
          <w:szCs w:val="24"/>
          <w:lang w:val="hr-HR"/>
        </w:rPr>
        <w:t xml:space="preserve"> u neprekinutom razdoblju od 692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AC0B44">
        <w:rPr>
          <w:rFonts w:hAnsi="Times New Roman" w:ascii="Times New Roman"/>
          <w:szCs w:val="24"/>
          <w:lang w:val="hr-HR"/>
        </w:rPr>
        <w:t xml:space="preserve"> 159,98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AC0B44" w:rsidR="00EC322B" w:rsidRPr="00AC0B4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AC0B44" w:rsidRPr="00AC0B44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AC0B44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AC0B44">
        <w:rPr>
          <w:rFonts w:hAnsi="Times New Roman" w:ascii="Times New Roman"/>
          <w:lang w:val="hr-HR"/>
        </w:rPr>
        <w:t xml:space="preserve">-9247/15 </w:t>
      </w:r>
      <w:r w:rsidRPr="006224FB">
        <w:rPr>
          <w:rFonts w:hAnsi="Times New Roman" w:ascii="Times New Roman"/>
          <w:lang w:val="hr-HR"/>
        </w:rPr>
        <w:t>od</w:t>
      </w:r>
      <w:r w:rsidR="00AC0B44">
        <w:rPr>
          <w:rFonts w:hAnsi="Times New Roman" w:ascii="Times New Roman"/>
          <w:lang w:val="hr-HR"/>
        </w:rPr>
        <w:t xml:space="preserve"> 10.ožujka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B86BC3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FE0157">
        <w:rPr>
          <w:rFonts w:hAnsi="Times New Roman" w:ascii="Times New Roman"/>
          <w:lang w:val="hr-HR"/>
        </w:rPr>
        <w:t>30</w:t>
      </w:r>
      <w:proofErr w:type="spellEnd"/>
      <w:r w:rsidR="00AC0B44">
        <w:rPr>
          <w:rFonts w:hAnsi="Times New Roman" w:ascii="Times New Roman"/>
          <w:lang w:val="hr-HR"/>
        </w:rPr>
        <w:t>.</w:t>
      </w:r>
      <w:r w:rsidR="00B86BC3">
        <w:rPr>
          <w:rFonts w:hAnsi="Times New Roman" w:ascii="Times New Roman"/>
          <w:lang w:val="hr-HR"/>
        </w:rPr>
        <w:t xml:space="preserve"> </w:t>
      </w:r>
      <w:r w:rsidR="00FE0157">
        <w:rPr>
          <w:rFonts w:hAnsi="Times New Roman" w:ascii="Times New Roman"/>
          <w:lang w:val="hr-HR"/>
        </w:rPr>
        <w:t>kolovoza</w:t>
      </w:r>
      <w:r w:rsidR="00AC0B44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AC0B44">
        <w:rPr>
          <w:rFonts w:hAnsi="Times New Roman" w:ascii="Times New Roman"/>
          <w:lang w:val="hr-HR"/>
        </w:rPr>
        <w:t xml:space="preserve">               </w:t>
      </w:r>
      <w:r w:rsidRPr="006224FB">
        <w:rPr>
          <w:rFonts w:hAnsi="Times New Roman" w:ascii="Times New Roman"/>
          <w:lang w:val="hr-HR"/>
        </w:rPr>
        <w:t xml:space="preserve"> </w:t>
      </w:r>
      <w:r w:rsidR="00B86BC3">
        <w:rPr>
          <w:rFonts w:hAnsi="Times New Roman" w:ascii="Times New Roman"/>
          <w:lang w:val="hr-HR"/>
        </w:rPr>
        <w:t xml:space="preserve">          </w:t>
      </w:r>
      <w:r w:rsidRPr="006224FB">
        <w:rPr>
          <w:rFonts w:hAnsi="Times New Roman" w:ascii="Times New Roman"/>
          <w:lang w:val="hr-HR"/>
        </w:rPr>
        <w:t>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FE0157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C0B44">
      <w:pPr>
        <w:rPr>
          <w:rFonts w:hAnsi="Times New Roman" w:ascii="Times New Roman"/>
          <w:lang w:val="hr-HR"/>
        </w:rPr>
      </w:pPr>
      <w:r w:rsidRPr="00AC0B4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AC0B44">
      <w:pPr>
        <w:rPr>
          <w:rFonts w:hAnsi="Times New Roman" w:ascii="Times New Roman"/>
          <w:lang w:val="hr-HR"/>
        </w:rPr>
      </w:pPr>
      <w:r w:rsidRPr="00AC0B44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E0157" w:rsidP="007F0C2B" w:rsidR="00FE0157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FE0157" w:rsidP="007F0C2B" w:rsidR="00FE0157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FE01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E015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2521D2" w:rsidP="00586826" w:rsidR="00586826" w:rsidRPr="00FE0157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FE0157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FE0157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591A" w:rsidP="00DB4528" w:rsidR="003D591A">
      <w:r>
        <w:separator/>
      </w:r>
    </w:p>
  </w:endnote>
  <w:endnote w:id="0" w:type="continuationSeparator">
    <w:p w:rsidRDefault="003D591A" w:rsidP="00DB4528" w:rsidR="003D59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591A" w:rsidP="00DB4528" w:rsidR="003D591A">
      <w:r>
        <w:separator/>
      </w:r>
    </w:p>
  </w:footnote>
  <w:footnote w:id="0" w:type="continuationSeparator">
    <w:p w:rsidRDefault="003D591A" w:rsidP="00DB4528" w:rsidR="003D59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E015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C0B44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AC0B44">
      <w:rPr>
        <w:rFonts w:hAnsi="Times New Roman" w:ascii="Times New Roman"/>
        <w:lang w:val="hr-HR"/>
      </w:rPr>
      <w:t>9247</w:t>
    </w:r>
    <w:r w:rsidRPr="006224FB">
      <w:rPr>
        <w:rFonts w:hAnsi="Times New Roman" w:ascii="Times New Roman"/>
        <w:lang w:val="hr-HR"/>
      </w:rPr>
      <w:t>/</w:t>
    </w:r>
    <w:r w:rsidR="00AC0B44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AC0B44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AC0B44">
      <w:rPr>
        <w:rFonts w:hAnsi="Times New Roman" w:ascii="Times New Roman"/>
        <w:lang w:val="hr-HR"/>
      </w:rPr>
      <w:t>9247</w:t>
    </w:r>
    <w:r w:rsidRPr="006224FB">
      <w:rPr>
        <w:rFonts w:hAnsi="Times New Roman" w:ascii="Times New Roman"/>
        <w:lang w:val="hr-HR"/>
      </w:rPr>
      <w:t>/</w:t>
    </w:r>
    <w:r w:rsidR="00AC0B44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37D4"/>
    <w:rsid w:val="003D591A"/>
    <w:rsid w:val="0042162E"/>
    <w:rsid w:val="004E5A23"/>
    <w:rsid w:val="00532B71"/>
    <w:rsid w:val="00567021"/>
    <w:rsid w:val="00586826"/>
    <w:rsid w:val="005940E9"/>
    <w:rsid w:val="00604095"/>
    <w:rsid w:val="006224FB"/>
    <w:rsid w:val="006356C5"/>
    <w:rsid w:val="007A29F9"/>
    <w:rsid w:val="008301F7"/>
    <w:rsid w:val="00840E3D"/>
    <w:rsid w:val="008962CE"/>
    <w:rsid w:val="008A22AD"/>
    <w:rsid w:val="00932D82"/>
    <w:rsid w:val="00997BA9"/>
    <w:rsid w:val="00A95334"/>
    <w:rsid w:val="00AB7883"/>
    <w:rsid w:val="00AC0B44"/>
    <w:rsid w:val="00AF40B4"/>
    <w:rsid w:val="00B03169"/>
    <w:rsid w:val="00B50CF6"/>
    <w:rsid w:val="00B86BC3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  <w:rsid w:val="00FE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1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E01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1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1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1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01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E01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1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1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1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>
      <item>Marta Grgić</item>
    </izvorni_sadrzaj>
    <derivirana_varijabla naziv="DomainObject.Predmet.OstaliListFormated_1">
      <item>Marta Grgić</item>
    </derivirana_varijabla>
  </DomainObject.Predmet.OstaliListFormated>
  <DomainObject.Predmet.OstaliListFormatedOIB>
    <izvorni_sadrzaj>
      <item>Marta Grgić, OIB 42603652240</item>
    </izvorni_sadrzaj>
    <derivirana_varijabla naziv="DomainObject.Predmet.OstaliListFormatedOIB_1">
      <item>Marta Grgić, OIB 42603652240</item>
    </derivirana_varijabla>
  </DomainObject.Predmet.OstaliListFormatedOIB>
  <DomainObject.Predmet.OstaliListFormatedWithAdress>
    <izvorni_sadrzaj>
      <item>Marta Grgić, Ožujska Ulica 13, 10000 Zagreb</item>
    </izvorni_sadrzaj>
    <derivirana_varijabla naziv="DomainObject.Predmet.OstaliListFormatedWithAdress_1">
      <item>Marta Grgić, Ožujska Ulica 13, 10000 Zagreb</item>
    </derivirana_varijabla>
  </DomainObject.Predmet.OstaliListFormatedWithAdress>
  <DomainObject.Predmet.OstaliListFormatedWithAdressOIB>
    <izvorni_sadrzaj>
      <item>Marta Grgić, OIB 42603652240, Ožujska Ulica 13, 10000 Zagreb</item>
    </izvorni_sadrzaj>
    <derivirana_varijabla naziv="DomainObject.Predmet.OstaliListFormatedWithAdressOIB_1">
      <item>Marta Grgić, OIB 42603652240, Ožujska Ulica 13, 10000 Zagreb</item>
    </derivirana_varijabla>
  </DomainObject.Predmet.OstaliListFormatedWithAdressOIB>
  <DomainObject.Predmet.OstaliListNazivFormated>
    <izvorni_sadrzaj>
      <item>Marta Grgić</item>
    </izvorni_sadrzaj>
    <derivirana_varijabla naziv="DomainObject.Predmet.OstaliListNazivFormated_1">
      <item>Marta Grgić</item>
    </derivirana_varijabla>
  </DomainObject.Predmet.OstaliListNazivFormated>
  <DomainObject.Predmet.OstaliListNazivFormatedOIB>
    <izvorni_sadrzaj>
      <item>Marta Grgić, OIB 42603652240</item>
    </izvorni_sadrzaj>
    <derivirana_varijabla naziv="DomainObject.Predmet.OstaliListNazivFormatedOIB_1">
      <item>Marta Grgić, OIB 42603652240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&amp; TRADE d.o.o.</item>
      <item>Marta Grgić</item>
    </izvorni_sadrzaj>
    <derivirana_varijabla naziv="DomainObject.Predmet.SudioniciListNaziv_1">
      <item>FINA Regionalni centar Zagreb</item>
      <item>ING &amp; TRADE d.o.o.</item>
      <item>Marta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  <item>, OIB 42603652240</item>
    </izvorni_sadrzaj>
    <derivirana_varijabla naziv="DomainObject.Predmet.SudioniciListNazivOIB_1">
      <item>, OIB 85821130368</item>
      <item>, OIB 94092489747</item>
      <item>, OIB 42603652240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427</properties:Words>
  <properties:Characters>2339</properties:Characters>
  <properties:Lines>77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2016-09-05T06:59:00Z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