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08e5" w14:paraId="aca08e5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A44010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A44010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A44010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66648A" w:rsidRPr="00A44010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A44010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66648A" w:rsidRPr="00A44010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66648A" w:rsidRPr="00A44010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66648A" w:rsidRPr="00A44010">
            <w:rPr>
              <w:rStyle w:val="eSPISCCParagraphDefaultFont"/>
            </w:rPr>
            <w:t>20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66648A" w:rsidRPr="00A44010">
            <w:rPr>
              <w:rStyle w:val="eSPISCCParagraphDefaultFont"/>
            </w:rPr>
            <w:t>Pž-1470/2019-2</w:t>
          </w:r>
        </w:sdtContent>
      </w:sdt>
    </w:p>
    <w:p w:rsidRDefault="004C60ED" w:rsidP="0066648A" w:rsidR="004C60ED">
      <w:pPr>
        <w:pStyle w:val="Bezproreda"/>
      </w:pPr>
    </w:p>
    <w:p w:rsidRDefault="0066648A" w:rsidP="0066648A" w:rsidR="0066648A">
      <w:pPr>
        <w:pStyle w:val="Bezproreda"/>
      </w:pPr>
    </w:p>
    <w:p w:rsidRDefault="0066648A" w:rsidP="0066648A" w:rsidR="0066648A">
      <w:pPr>
        <w:pStyle w:val="Bezproreda"/>
      </w:pPr>
    </w:p>
    <w:p w:rsidRDefault="0066648A" w:rsidP="0066648A" w:rsidR="0066648A" w:rsidRPr="0066648A">
      <w:pPr>
        <w:pStyle w:val="Bezproreda"/>
        <w:jc w:val="center"/>
      </w:pPr>
      <w:r w:rsidRPr="0066648A">
        <w:t>U   I M E   R E P U B L I K E   H R V A T S K E</w:t>
      </w:r>
    </w:p>
    <w:p w:rsidRDefault="0066648A" w:rsidP="0066648A" w:rsidR="0066648A" w:rsidRPr="0066648A">
      <w:pPr>
        <w:pStyle w:val="Bezproreda"/>
        <w:jc w:val="center"/>
      </w:pPr>
    </w:p>
    <w:p w:rsidRDefault="0066648A" w:rsidP="0066648A" w:rsidR="0066648A" w:rsidRPr="0066648A">
      <w:pPr>
        <w:pStyle w:val="Bezproreda"/>
        <w:jc w:val="center"/>
      </w:pPr>
      <w:r w:rsidRPr="0066648A">
        <w:t>R J E Š E NJ E</w:t>
      </w:r>
    </w:p>
    <w:p w:rsidRDefault="0066648A" w:rsidP="0066648A" w:rsidR="0066648A" w:rsidRPr="0066648A">
      <w:pPr>
        <w:pStyle w:val="Bezproreda"/>
        <w:jc w:val="center"/>
      </w:pPr>
    </w:p>
    <w:p w:rsidRDefault="0066648A" w:rsidP="0066648A" w:rsidR="0066648A" w:rsidRPr="0066648A">
      <w:pPr>
        <w:pStyle w:val="Bezproreda"/>
        <w:jc w:val="center"/>
      </w:pPr>
    </w:p>
    <w:p w:rsidRDefault="0066648A" w:rsidP="0066648A" w:rsidR="0066648A" w:rsidRPr="0066648A">
      <w:pPr>
        <w:pStyle w:val="Bezproreda"/>
        <w:jc w:val="both"/>
      </w:pPr>
      <w:r>
        <w:tab/>
      </w:r>
      <w:r w:rsidRPr="0066648A">
        <w:t>Visoki trgovački sud Republike Hrvatske, u vijeću sastavljenom od sutkinje Kamelije Parać, predsjednice vijeća, Gorane Aralic</w:t>
      </w:r>
      <w:r w:rsidR="0093256F">
        <w:t>e</w:t>
      </w:r>
      <w:r w:rsidRPr="0066648A">
        <w:t xml:space="preserve"> Martinović, sutkinje izvjestiteljice i Maje Bilandžić, članice vijeća, u skraćenom stečajnom postupku nad dužnikom KOMPJUTORSKA RJEŠENJA IT d.o.o. u stečaju, OIB 32695889922, Split, Ulica slobode 33, odlučujući o dužnikovoj žalbi i žalbi </w:t>
      </w:r>
      <w:r w:rsidR="0093256F" w:rsidRPr="0066648A">
        <w:t xml:space="preserve">MARICE ZUANIĆ </w:t>
      </w:r>
      <w:r w:rsidRPr="0066648A">
        <w:t>protiv rješenja Trgovačkog suda u Splitu poslovni broj St-858/</w:t>
      </w:r>
      <w:r w:rsidR="008F1BF2">
        <w:t>20</w:t>
      </w:r>
      <w:r w:rsidRPr="0066648A">
        <w:t>18-8 od 28. siječnja 2019., u sjednici vijeća održanoj 6. ožujka 2019.</w:t>
      </w:r>
    </w:p>
    <w:p w:rsidRDefault="0066648A" w:rsidP="0066648A" w:rsidR="0066648A" w:rsidRPr="0066648A">
      <w:pPr>
        <w:pStyle w:val="Bezproreda"/>
        <w:jc w:val="both"/>
      </w:pPr>
    </w:p>
    <w:p w:rsidRDefault="008F1BF2" w:rsidP="008F1BF2" w:rsidR="0066648A" w:rsidRPr="0066648A">
      <w:pPr>
        <w:pStyle w:val="Bezproreda"/>
        <w:jc w:val="center"/>
      </w:pPr>
      <w:r>
        <w:t xml:space="preserve">r i j e š i o  </w:t>
      </w:r>
      <w:r w:rsidR="0066648A" w:rsidRPr="0066648A">
        <w:t xml:space="preserve"> j e</w:t>
      </w:r>
    </w:p>
    <w:p w:rsidRDefault="0066648A" w:rsidP="0066648A" w:rsidR="0066648A" w:rsidRPr="0066648A">
      <w:pPr>
        <w:pStyle w:val="Bezproreda"/>
        <w:jc w:val="both"/>
      </w:pPr>
    </w:p>
    <w:p w:rsidRDefault="0066648A" w:rsidP="0066648A" w:rsidR="0066648A" w:rsidRPr="0066648A">
      <w:pPr>
        <w:pStyle w:val="Bezproreda"/>
        <w:jc w:val="both"/>
      </w:pPr>
      <w:r w:rsidRPr="0066648A">
        <w:tab/>
        <w:t>I. Odbija se dužnikova žalba kao neosnovana i potvrđuje rješenje Trgovačkog suda u Splitu poslovni broj St-858/</w:t>
      </w:r>
      <w:r w:rsidR="00370889">
        <w:t>20</w:t>
      </w:r>
      <w:r w:rsidRPr="0066648A">
        <w:t>18-8 od 28. siječnja 2019.</w:t>
      </w:r>
    </w:p>
    <w:p w:rsidRDefault="0066648A" w:rsidP="0066648A" w:rsidR="0066648A" w:rsidRPr="0066648A">
      <w:pPr>
        <w:pStyle w:val="Bezproreda"/>
        <w:jc w:val="both"/>
      </w:pPr>
    </w:p>
    <w:p w:rsidRDefault="0066648A" w:rsidP="0066648A" w:rsidR="0066648A" w:rsidRPr="0066648A">
      <w:pPr>
        <w:pStyle w:val="Bezproreda"/>
        <w:jc w:val="both"/>
      </w:pPr>
      <w:r w:rsidRPr="0066648A">
        <w:tab/>
        <w:t>II. Odbacuje se žalba Marice Zuanić protiv rješenja Trgovačkog suda u Splitu poslovni broj St-858/</w:t>
      </w:r>
      <w:r w:rsidR="00370889">
        <w:t>20</w:t>
      </w:r>
      <w:r w:rsidRPr="0066648A">
        <w:t>18-8 od 28. siječnja 2019. kao nedopuštena.</w:t>
      </w:r>
    </w:p>
    <w:p w:rsidRDefault="0066648A" w:rsidP="0066648A" w:rsidR="0066648A" w:rsidRPr="0066648A">
      <w:pPr>
        <w:pStyle w:val="Bezproreda"/>
        <w:jc w:val="both"/>
      </w:pPr>
    </w:p>
    <w:p w:rsidRDefault="0066648A" w:rsidP="008F1BF2" w:rsidR="0066648A" w:rsidRPr="0066648A">
      <w:pPr>
        <w:pStyle w:val="Bezproreda"/>
        <w:jc w:val="center"/>
      </w:pPr>
      <w:r w:rsidRPr="0066648A">
        <w:t>Obrazloženje</w:t>
      </w:r>
    </w:p>
    <w:p w:rsidRDefault="0066648A" w:rsidP="0066648A" w:rsidR="0066648A" w:rsidRPr="0066648A">
      <w:pPr>
        <w:pStyle w:val="Bezproreda"/>
        <w:jc w:val="both"/>
      </w:pPr>
    </w:p>
    <w:p w:rsidRDefault="0066648A" w:rsidP="0066648A" w:rsidR="0066648A" w:rsidRPr="0066648A">
      <w:pPr>
        <w:pStyle w:val="Bezproreda"/>
        <w:jc w:val="both"/>
      </w:pPr>
      <w:r w:rsidRPr="0066648A">
        <w:tab/>
        <w:t xml:space="preserve">Pobijanom odlukom u točki I. izreke prvostupanjskog rješenja otvoren je skraćeni stečajni postupak nad dužnikom </w:t>
      </w:r>
      <w:r w:rsidR="006F74E0">
        <w:t>K</w:t>
      </w:r>
      <w:r w:rsidR="006F74E0" w:rsidRPr="0066648A">
        <w:t xml:space="preserve">ompjutorska rješenja </w:t>
      </w:r>
      <w:r w:rsidRPr="0066648A">
        <w:t>IT d.o.o., u točki II. izreke za stečajnog upravitelja imenovana je Snježana Vrkljan iz Zagreba, u točki III. izreke zaključen je skraćeni stečajni postupak te je u točki IV. izreke određeno da će nakon pravomoćnosti tog rješenja dužnik biti brisan iz sudskog registra.</w:t>
      </w:r>
    </w:p>
    <w:p w:rsidRDefault="0066648A" w:rsidP="0066648A" w:rsidR="0066648A" w:rsidRPr="0066648A">
      <w:pPr>
        <w:pStyle w:val="Bezproreda"/>
        <w:jc w:val="both"/>
      </w:pPr>
    </w:p>
    <w:p w:rsidRDefault="006F74E0" w:rsidP="0066648A" w:rsidR="0066648A" w:rsidRPr="0066648A">
      <w:pPr>
        <w:pStyle w:val="Bezproreda"/>
        <w:jc w:val="both"/>
      </w:pPr>
      <w:r>
        <w:tab/>
      </w:r>
      <w:r w:rsidR="0066648A" w:rsidRPr="0066648A">
        <w:t xml:space="preserve">Protiv tog rješenja u cijelosti dužnik je podnio žalbu zbog svih žalbenih razloga. Predlaže rješenje preinačiti odbacivanjem zahtjeva Financijske agencije za provedbu skraćenog stečajnog postupka nad dužnikom, podredno, ukinuti </w:t>
      </w:r>
      <w:r w:rsidR="00370889">
        <w:t xml:space="preserve">ga </w:t>
      </w:r>
      <w:r w:rsidR="0066648A" w:rsidRPr="0066648A">
        <w:t>i predmet vratiti prvostupanjskom sudu na ponovno odlučivanje.</w:t>
      </w:r>
    </w:p>
    <w:p w:rsidRDefault="0066648A" w:rsidP="0066648A" w:rsidR="0066648A" w:rsidRPr="0066648A">
      <w:pPr>
        <w:pStyle w:val="Bezproreda"/>
        <w:jc w:val="both"/>
      </w:pPr>
    </w:p>
    <w:p w:rsidRDefault="006F74E0" w:rsidP="0066648A" w:rsidR="0066648A" w:rsidRPr="0066648A">
      <w:pPr>
        <w:pStyle w:val="Bezproreda"/>
        <w:jc w:val="both"/>
      </w:pPr>
      <w:r>
        <w:tab/>
      </w:r>
      <w:r w:rsidR="0066648A" w:rsidRPr="0066648A">
        <w:t>Protiv rješenja žalb</w:t>
      </w:r>
      <w:r>
        <w:t>u je podnijela i Marica Zuanić „</w:t>
      </w:r>
      <w:r w:rsidR="0066648A" w:rsidRPr="0066648A">
        <w:t>kao zainteresirana osoba</w:t>
      </w:r>
      <w:r>
        <w:t>“</w:t>
      </w:r>
      <w:r w:rsidR="0066648A" w:rsidRPr="0066648A">
        <w:t xml:space="preserve"> ne navodeći žalbene razloge. Predlaže pobijano rješenje preinačiti, podredno, ukinuti i vratiti prvostupanjskom sudu na ponovno odlučivanje.</w:t>
      </w:r>
    </w:p>
    <w:p w:rsidRDefault="0066648A" w:rsidP="0066648A" w:rsidR="0066648A" w:rsidRPr="0066648A">
      <w:pPr>
        <w:pStyle w:val="Bezproreda"/>
        <w:jc w:val="both"/>
      </w:pPr>
    </w:p>
    <w:p w:rsidRDefault="006F74E0" w:rsidP="0066648A" w:rsidR="0066648A" w:rsidRPr="0066648A">
      <w:pPr>
        <w:pStyle w:val="Bezproreda"/>
        <w:jc w:val="both"/>
      </w:pPr>
      <w:r>
        <w:tab/>
      </w:r>
      <w:r w:rsidR="0066648A" w:rsidRPr="0066648A">
        <w:t>Dužnikova žalba ni</w:t>
      </w:r>
      <w:r>
        <w:t>je osnovana.</w:t>
      </w:r>
    </w:p>
    <w:p w:rsidRDefault="0066648A" w:rsidP="0066648A" w:rsidR="0066648A" w:rsidRPr="0066648A">
      <w:pPr>
        <w:pStyle w:val="Bezproreda"/>
        <w:jc w:val="both"/>
      </w:pPr>
    </w:p>
    <w:p w:rsidRDefault="006F74E0" w:rsidP="0066648A" w:rsidR="0066648A" w:rsidRPr="0066648A">
      <w:pPr>
        <w:pStyle w:val="Bezproreda"/>
        <w:jc w:val="both"/>
      </w:pPr>
      <w:r>
        <w:lastRenderedPageBreak/>
        <w:tab/>
      </w:r>
      <w:r w:rsidR="0066648A" w:rsidRPr="0066648A">
        <w:t>Žalba Marice Zuanić nije dopuštena.</w:t>
      </w:r>
    </w:p>
    <w:p w:rsidRDefault="0066648A" w:rsidP="0066648A" w:rsidR="0066648A" w:rsidRPr="0066648A">
      <w:pPr>
        <w:pStyle w:val="Bezproreda"/>
        <w:jc w:val="both"/>
      </w:pPr>
    </w:p>
    <w:p w:rsidRDefault="006F74E0" w:rsidP="0066648A" w:rsidR="0066648A" w:rsidRPr="0066648A">
      <w:pPr>
        <w:pStyle w:val="Bezproreda"/>
        <w:jc w:val="both"/>
      </w:pPr>
      <w:r>
        <w:tab/>
      </w:r>
      <w:r w:rsidR="0066648A" w:rsidRPr="0066648A">
        <w:t>Ispitavši rješenje sukla</w:t>
      </w:r>
      <w:r w:rsidR="0040747C">
        <w:t>dno odredbama članka 365. stavka</w:t>
      </w:r>
      <w:r w:rsidR="0066648A" w:rsidRPr="0066648A">
        <w:t xml:space="preserve"> 2. u vezi s člankom 381. Zakona o parničnom postupku („Narodne novine“ broj: 148/11- pročišćeni tekst, 25/13 i 89/14) i u vezi s člankom 10. Stečajnog zakona („Narodne novine“ broj 71/15 i 104/17), pazeći po službenoj dužnosti na bitne povrede odredaba parnično</w:t>
      </w:r>
      <w:r w:rsidR="0040747C">
        <w:t>g postupka iz članka 354. stavka</w:t>
      </w:r>
      <w:r w:rsidR="0066648A" w:rsidRPr="0066648A">
        <w:t xml:space="preserve"> 2. toč</w:t>
      </w:r>
      <w:r w:rsidR="0040747C">
        <w:t>a</w:t>
      </w:r>
      <w:r w:rsidR="0066648A" w:rsidRPr="0066648A">
        <w:t>ka 2., 4., 8., 9., 11., 13. i 14. Zakona o parničnom postupku, kao i na pravilnu primjenu materijalnog prava (članak 356. Zakona o parničnom postupku), žalbeni sud nalazi da je rješenje pravilno i zakonito.</w:t>
      </w:r>
    </w:p>
    <w:p w:rsidRDefault="0066648A" w:rsidP="0066648A" w:rsidR="0066648A" w:rsidRPr="0066648A">
      <w:pPr>
        <w:pStyle w:val="Bezproreda"/>
        <w:jc w:val="both"/>
      </w:pPr>
    </w:p>
    <w:p w:rsidRDefault="0040747C" w:rsidP="0066648A" w:rsidR="0066648A" w:rsidRPr="0066648A">
      <w:pPr>
        <w:pStyle w:val="Bezproreda"/>
        <w:jc w:val="both"/>
      </w:pPr>
      <w:r>
        <w:tab/>
      </w:r>
      <w:r w:rsidR="003054A3">
        <w:t>Iz isp</w:t>
      </w:r>
      <w:r w:rsidR="0066648A" w:rsidRPr="0066648A">
        <w:t>rava u spisu proizlazi da je Financijska agencija, RC Split, Podružnica Split, na te</w:t>
      </w:r>
      <w:r>
        <w:t>melju odredbe članka 429. stavka</w:t>
      </w:r>
      <w:r w:rsidR="0066648A" w:rsidRPr="0066648A">
        <w:t xml:space="preserve"> 1. Stečajnog zakona, 28. studenog 2018. podnijela zahtjev za provedbu skraćenog stečajnog postupka nad dužnikom, u kojem navodi da stečajni dužnik na dan 16. studenog 2018. u Očevidniku redoslijeda osnova za plaćanje ima evidentirane neizvršene osnove za plaćanje u neprekinutom razdoblju od 120 dana u iznosu od 31.394,17 kn, kao i da prema podacima Hrvatskog zavoda za mirovinsko osiguranje stečajni dužnik nema zaposlenih.</w:t>
      </w:r>
    </w:p>
    <w:p w:rsidRDefault="0066648A" w:rsidP="0066648A" w:rsidR="0066648A" w:rsidRPr="0066648A">
      <w:pPr>
        <w:pStyle w:val="Bezproreda"/>
        <w:jc w:val="both"/>
      </w:pPr>
    </w:p>
    <w:p w:rsidRDefault="0040747C" w:rsidP="0066648A" w:rsidR="0066648A" w:rsidRPr="0066648A">
      <w:pPr>
        <w:pStyle w:val="Bezproreda"/>
        <w:jc w:val="both"/>
      </w:pPr>
      <w:r>
        <w:tab/>
      </w:r>
      <w:r w:rsidR="0066648A" w:rsidRPr="0066648A">
        <w:t xml:space="preserve">Sud je uvidom u sudski </w:t>
      </w:r>
      <w:r w:rsidR="0066648A" w:rsidRPr="0040747C">
        <w:t>registar</w:t>
      </w:r>
      <w:r w:rsidR="0066648A" w:rsidRPr="0066648A">
        <w:t xml:space="preserve"> za dužnika utvrdio da nije pokrenut postupak radi brisanja dužnika iz sudskog registra, slijedom čega je u skladu s odredbom članka 430. Stečajnog zakona na mrežnoj stranici e-Oglasna ploča suda 3. prosinca 2018. objavio oglas kojim je, između ostalog, pozvao osobe ovlaštene za zastupanje dužnika po zakonu da u roku od 15 dana od dana objave oglasa podnesu sudu javnobilježnički ovjerovljen popis imovine i obveza na propisanom obrascu te vjerovnike da najkasnije u roku od 45 dana od objave oglasa predlože otvaranje stečajnoga postupka, uz upozorenje o pravnim posljedicama nepodnošenja prijedloga za otvaranje stečajnog postupka iz članka 431. ovog Zakona.</w:t>
      </w:r>
    </w:p>
    <w:p w:rsidRDefault="0066648A" w:rsidP="0066648A" w:rsidR="0066648A" w:rsidRPr="0066648A">
      <w:pPr>
        <w:pStyle w:val="Bezproreda"/>
        <w:jc w:val="both"/>
      </w:pPr>
    </w:p>
    <w:p w:rsidRDefault="0040747C" w:rsidP="0066648A" w:rsidR="0066648A" w:rsidRPr="0066648A">
      <w:pPr>
        <w:pStyle w:val="Bezproreda"/>
        <w:jc w:val="both"/>
      </w:pPr>
      <w:r>
        <w:tab/>
      </w:r>
      <w:r w:rsidR="0066648A" w:rsidRPr="0066648A">
        <w:t>Niti jedan vjerovnik nije u roku od 45 dana predložio otvaranje stečajnog postupka nad dužnikom, niti je osoba ovlaštena za zastupanje dužnika roku od 15 dana od dostavila javnobilježnički ovjerovljen popis imovine dužnika pravne osobe.</w:t>
      </w:r>
    </w:p>
    <w:p w:rsidRDefault="0066648A" w:rsidP="0066648A" w:rsidR="0066648A" w:rsidRPr="0066648A">
      <w:pPr>
        <w:pStyle w:val="Bezproreda"/>
        <w:jc w:val="both"/>
      </w:pPr>
    </w:p>
    <w:p w:rsidRDefault="0040747C" w:rsidP="0066648A" w:rsidR="0066648A" w:rsidRPr="0066648A">
      <w:pPr>
        <w:pStyle w:val="Bezproreda"/>
        <w:jc w:val="both"/>
      </w:pPr>
      <w:r>
        <w:tab/>
      </w:r>
      <w:r w:rsidR="0066648A" w:rsidRPr="0066648A">
        <w:t>Pretpostavke za provedbu skraćenog stečajnog postupka propisane su odredbom članka 428. Stečajnog zakona prema kojoj će sud provesti skraćeni stečajni postupak nad pravnom osobom ako nema zaposlenih,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66648A" w:rsidP="0066648A" w:rsidR="0066648A" w:rsidRPr="0066648A">
      <w:pPr>
        <w:pStyle w:val="Bezproreda"/>
        <w:jc w:val="both"/>
      </w:pPr>
    </w:p>
    <w:p w:rsidRDefault="0040747C" w:rsidP="0066648A" w:rsidR="0066648A" w:rsidRPr="0066648A">
      <w:pPr>
        <w:pStyle w:val="Bezproreda"/>
        <w:jc w:val="both"/>
      </w:pPr>
      <w:r>
        <w:tab/>
      </w:r>
      <w:r w:rsidR="0066648A" w:rsidRPr="0066648A">
        <w:t xml:space="preserve">Skraćeni stečajni postupak provodi </w:t>
      </w:r>
      <w:r w:rsidR="00A60A63">
        <w:t>sud, sukladno članku 431. stavku</w:t>
      </w:r>
      <w:r w:rsidR="0066648A" w:rsidRPr="0066648A">
        <w:t xml:space="preserve"> 1. Stečajnog zakona, na način da poziva osobe ovlaštene za zastupanje dužnika po zakonu da u roku od 15 dana od dana objave oglasa podnesu sudu javnobilježnički ovjerovljen popis imovine i obveza na propisanom obrascu te vjerovnike da najkasnije u roku od 45 dana od objave oglasa predlože otvaranje stečajnoga postupka. Ako se navedene osobe (zastupnici dužnika i vjerovnici) ne odazovu pozivu suda, smatra se da je dužnik nesposoban za plaćanje</w:t>
      </w:r>
      <w:r w:rsidR="00A60A63">
        <w:t>,</w:t>
      </w:r>
      <w:r w:rsidR="0066648A" w:rsidRPr="0066648A">
        <w:t xml:space="preserve"> što bi značilo da su ispunjene pretpostavke da se nad dužnikom može otvoriti stečajni postupak </w:t>
      </w:r>
      <w:r w:rsidR="00A60A63">
        <w:t>u smislu odredbe članka 5. stavka</w:t>
      </w:r>
      <w:r w:rsidR="0066648A" w:rsidRPr="0066648A">
        <w:t xml:space="preserve"> 1. Stečajnog zakona. Međutim, kada imovina dužnika koja bi ušla u stečajnu masu nije dovoljna ni za namirenje troškova toga postupka ili je neznatne vrijednosti (dužnik nije na propisanom obrascu dostavio popis imovine), sud ne provodi stečajni postupak</w:t>
      </w:r>
      <w:r w:rsidR="00A60A63">
        <w:t>,</w:t>
      </w:r>
      <w:r w:rsidR="0066648A" w:rsidRPr="0066648A">
        <w:t xml:space="preserve"> već odgovarajućom primjenom odredbe član</w:t>
      </w:r>
      <w:r w:rsidR="00D437E7">
        <w:t>a</w:t>
      </w:r>
      <w:r w:rsidR="0066648A" w:rsidRPr="0066648A">
        <w:t>ka 132. i 133. Stečajnog zakona istovremeno otvara i zaključuje stečajni postupak nakon završetka skraćenog stečajnog postupka. Pretpostavke za istovremeno otvaranje i zaključenje stečajnog postupka moraju biti kumulativno ispunjene da bi sud donio rješenje u s</w:t>
      </w:r>
      <w:r w:rsidR="00D437E7">
        <w:t>mislu odredbe članka 431. stavka</w:t>
      </w:r>
      <w:r w:rsidR="0066648A" w:rsidRPr="0066648A">
        <w:t xml:space="preserve"> 2. Stečajnog zakona.</w:t>
      </w:r>
    </w:p>
    <w:p w:rsidRDefault="0066648A" w:rsidP="0066648A" w:rsidR="0066648A" w:rsidRPr="0066648A">
      <w:pPr>
        <w:pStyle w:val="Bezproreda"/>
        <w:jc w:val="both"/>
      </w:pPr>
    </w:p>
    <w:p w:rsidRDefault="00D437E7" w:rsidP="0066648A" w:rsidR="0066648A" w:rsidRPr="0066648A">
      <w:pPr>
        <w:pStyle w:val="Bezproreda"/>
        <w:jc w:val="both"/>
      </w:pPr>
      <w:r>
        <w:tab/>
      </w:r>
      <w:r w:rsidR="0066648A" w:rsidRPr="0066648A">
        <w:t>U konkretnom slučaju pravilno je sud utvrdio da su ispunjene pretpostavke za provođenje skraćenog stečajnog postupka iz članka 428. Stečajnog zakona, jer je iz isprava u spisu razvidno da dužnik nema zaposlenih, da je u trenutku donošenja pobijanog rješenja u Očevidniku redoslijeda osnova za plaćanje imao evidentirane neizvršene osnove za plaćanje u neprekinutom razdoblju od 120 dana te da nisu ispunjene pretpostavke za pokretanje drugog postupka radi brisanja iz sudskoga registra.</w:t>
      </w:r>
    </w:p>
    <w:p w:rsidRDefault="0066648A" w:rsidP="0066648A" w:rsidR="0066648A" w:rsidRPr="0066648A">
      <w:pPr>
        <w:pStyle w:val="Bezproreda"/>
        <w:jc w:val="both"/>
      </w:pPr>
    </w:p>
    <w:p w:rsidRDefault="00D437E7" w:rsidP="0066648A" w:rsidR="0066648A" w:rsidRPr="0066648A">
      <w:pPr>
        <w:pStyle w:val="Bezproreda"/>
        <w:jc w:val="both"/>
      </w:pPr>
      <w:r>
        <w:tab/>
      </w:r>
      <w:r w:rsidR="0066648A" w:rsidRPr="0066648A">
        <w:t>Kako dužnik nije na propisanom obrascu dostavio popis imovine i da ni jedan vjerovnik nije predložio pokretanje stečajnog postupka, tako je sud pravilno primijenio zakonsku pretpostavku o dužnikovoj nesposobnosti za plaćanje i na te</w:t>
      </w:r>
      <w:r>
        <w:t>melju odredbe članka 431. stavka</w:t>
      </w:r>
      <w:r w:rsidR="0066648A" w:rsidRPr="0066648A">
        <w:t xml:space="preserve"> 2. Stečajnog zakona po službenoj dužnosti donio pobijano rješenje.</w:t>
      </w:r>
    </w:p>
    <w:p w:rsidRDefault="0066648A" w:rsidP="0066648A" w:rsidR="0066648A" w:rsidRPr="0066648A">
      <w:pPr>
        <w:pStyle w:val="Bezproreda"/>
        <w:jc w:val="both"/>
      </w:pPr>
    </w:p>
    <w:p w:rsidRDefault="00D437E7" w:rsidP="0066648A" w:rsidR="0066648A" w:rsidRPr="0066648A">
      <w:pPr>
        <w:pStyle w:val="Bezproreda"/>
        <w:jc w:val="both"/>
      </w:pPr>
      <w:r>
        <w:tab/>
      </w:r>
      <w:r w:rsidR="0066648A" w:rsidRPr="0066648A">
        <w:t>Budući da ispunjene sve pretpostavke propisane odredbama članka 428. i članka 431. Stečajnog zakona za provedbu skraćenog stečajnog postupka nad dužnikom i donošenje pobijanog rješenja, dužnikovi žalbeni navodi da raspolaže određenom imovinom, da dužnikov zastupnik po zakonu kao inozemni građanin nije imao mogućnost uvida u mrežne stranice e-</w:t>
      </w:r>
      <w:r>
        <w:t>O</w:t>
      </w:r>
      <w:r w:rsidR="0066648A" w:rsidRPr="0066648A">
        <w:t>glasna ploča sudova, da se neizvršena osnova za plaćanje temelji na neistinitoj ispravi, te da prema potvrdi Financijske agencije (list 43</w:t>
      </w:r>
      <w:r>
        <w:t>.</w:t>
      </w:r>
      <w:r w:rsidR="0066648A" w:rsidRPr="0066648A">
        <w:t xml:space="preserve"> spisa) na dan 6. veljače 2019. (dakle, nakon donošenja pobijanog rješenja) više nema nepodmirenih dugovanja, nisu od utjecaja na odluku predmetnoj pravnoj stvari te ne dovode osnovano u sumnju pravilnost i zakonitost pobijanog rješenja.</w:t>
      </w:r>
    </w:p>
    <w:p w:rsidRDefault="0066648A" w:rsidP="0066648A" w:rsidR="0066648A" w:rsidRPr="0066648A">
      <w:pPr>
        <w:pStyle w:val="Bezproreda"/>
        <w:jc w:val="both"/>
      </w:pPr>
    </w:p>
    <w:p w:rsidRDefault="00D437E7" w:rsidP="0066648A" w:rsidR="0066648A" w:rsidRPr="0066648A">
      <w:pPr>
        <w:pStyle w:val="Bezproreda"/>
        <w:jc w:val="both"/>
      </w:pPr>
      <w:r>
        <w:tab/>
      </w:r>
      <w:r w:rsidR="0066648A" w:rsidRPr="0066648A">
        <w:t xml:space="preserve">Slijedom navedenog, na temelju </w:t>
      </w:r>
      <w:r>
        <w:t xml:space="preserve">odredbe članka 380. točke </w:t>
      </w:r>
      <w:r w:rsidR="0066648A" w:rsidRPr="0066648A">
        <w:t>2. Zakona o parničnom postupku u vezi s člankom 10. Stečajnog zakona, žalba stečajnog dužnika odbijena je kao neosnovana.</w:t>
      </w:r>
    </w:p>
    <w:p w:rsidRDefault="0066648A" w:rsidP="0066648A" w:rsidR="0066648A" w:rsidRPr="0066648A">
      <w:pPr>
        <w:pStyle w:val="Bezproreda"/>
        <w:jc w:val="both"/>
      </w:pPr>
    </w:p>
    <w:p w:rsidRDefault="00D437E7" w:rsidP="0066648A" w:rsidR="0066648A" w:rsidRPr="0066648A">
      <w:pPr>
        <w:pStyle w:val="Bezproreda"/>
        <w:jc w:val="both"/>
      </w:pPr>
      <w:r>
        <w:tab/>
      </w:r>
      <w:r w:rsidR="0066648A" w:rsidRPr="0066648A">
        <w:t>U odnosu na žalbu Marice Zuanić ističe se sljedeće:</w:t>
      </w:r>
    </w:p>
    <w:p w:rsidRDefault="0066648A" w:rsidP="0066648A" w:rsidR="0066648A" w:rsidRPr="0066648A">
      <w:pPr>
        <w:pStyle w:val="Bezproreda"/>
        <w:jc w:val="both"/>
      </w:pPr>
    </w:p>
    <w:p w:rsidRDefault="00D437E7" w:rsidP="0066648A" w:rsidR="0066648A" w:rsidRPr="0066648A">
      <w:pPr>
        <w:pStyle w:val="Bezproreda"/>
        <w:jc w:val="both"/>
      </w:pPr>
      <w:r>
        <w:tab/>
      </w:r>
      <w:r w:rsidR="0066648A" w:rsidRPr="0066648A">
        <w:t>Marica Zuanić podnijela je žalbu u svojstvu zainteresirane osobe, navodeći da protiv stečajnog dužnika pred Općinskim sudom u Supetru vodi postupak poslovni broj P-407/10 radi utvrđenja prava vlasništva u ½ dijela nekretnine upisane u zk.ul.br. 159, k.o. Milna, slijedom čega smatra da u ovom postupku ima pravni interes podnijeti žalbu protiv prvostupanjskog rješenja.</w:t>
      </w:r>
    </w:p>
    <w:p w:rsidRDefault="0066648A" w:rsidP="0066648A" w:rsidR="0066648A" w:rsidRPr="0066648A">
      <w:pPr>
        <w:pStyle w:val="Bezproreda"/>
        <w:jc w:val="both"/>
      </w:pPr>
    </w:p>
    <w:p w:rsidRDefault="00D437E7" w:rsidP="0066648A" w:rsidR="0066648A" w:rsidRPr="0066648A">
      <w:pPr>
        <w:pStyle w:val="Bezproreda"/>
        <w:jc w:val="both"/>
      </w:pPr>
      <w:r>
        <w:tab/>
        <w:t>Prema odredbi članka 128. stavka</w:t>
      </w:r>
      <w:r w:rsidR="0066648A" w:rsidRPr="0066648A">
        <w:t xml:space="preserve"> 8. Stečajnog zakona, protiv rješenja o otvaranju stečajnoga postupka pravo na žalbu ima osoba ovlaštena za zastupanje dužnika po zakonu do dana nastupanja pravnih posljedica otvaranja stečajnoga postupka i dužnik pojedinac, a protiv rješenja o odbijanju prijedloga za otvaranje stečajnoga postupka pravo na žalbu ima podnositelj prijedloga.</w:t>
      </w:r>
    </w:p>
    <w:p w:rsidRDefault="0066648A" w:rsidP="0066648A" w:rsidR="0066648A" w:rsidRPr="0066648A">
      <w:pPr>
        <w:pStyle w:val="Bezproreda"/>
        <w:jc w:val="both"/>
      </w:pPr>
    </w:p>
    <w:p w:rsidRDefault="00D437E7" w:rsidP="0066648A" w:rsidR="0066648A" w:rsidRPr="0066648A">
      <w:pPr>
        <w:pStyle w:val="Bezproreda"/>
        <w:jc w:val="both"/>
      </w:pPr>
      <w:r>
        <w:tab/>
        <w:t>Odredbom članka 147. stavka</w:t>
      </w:r>
      <w:r w:rsidR="0066648A" w:rsidRPr="0066648A">
        <w:t xml:space="preserve"> 1. Stečajnog zakona propisano je da osoba koja na temelju kojega svoga stvarnog ili osobnog prava može dokazati da neki predmet ne ulazi u stečajnu masu nije stečajni vjerovnik. Njezino će se pravo na izdvajanje predmeta utvrđivati prema pravilima za ostvarivanje tih prava izvan stečajnoga postupka.</w:t>
      </w:r>
    </w:p>
    <w:p w:rsidRDefault="0066648A" w:rsidP="0066648A" w:rsidR="0066648A" w:rsidRPr="0066648A">
      <w:pPr>
        <w:pStyle w:val="Bezproreda"/>
        <w:jc w:val="both"/>
      </w:pPr>
    </w:p>
    <w:p w:rsidRDefault="00D437E7" w:rsidP="0066648A" w:rsidR="0066648A" w:rsidRPr="0066648A">
      <w:pPr>
        <w:pStyle w:val="Bezproreda"/>
        <w:jc w:val="both"/>
      </w:pPr>
      <w:r>
        <w:tab/>
      </w:r>
      <w:r w:rsidR="0066648A" w:rsidRPr="0066648A">
        <w:t>Cijeneći navedene odredbe u odnosu na činjenicu da žaliteljica protiv dužnika pred Općinskim sudom u Supetru vodi parnicu radi utvrđenja prava vlasništva (dakle, stvarnog prava), ocjena je žalbenog suda da navedena žalba nije dopuštena, jer je podnesena od strane neovlaštene osobe u s</w:t>
      </w:r>
      <w:r>
        <w:t>mislu odredbe članka 358. stavka</w:t>
      </w:r>
      <w:r w:rsidR="0066648A" w:rsidRPr="0066648A">
        <w:t xml:space="preserve"> 3. Zakona o parničnom postupku.</w:t>
      </w:r>
    </w:p>
    <w:p w:rsidRDefault="0066648A" w:rsidP="0066648A" w:rsidR="0066648A" w:rsidRPr="0066648A">
      <w:pPr>
        <w:pStyle w:val="Bezproreda"/>
        <w:jc w:val="both"/>
      </w:pPr>
    </w:p>
    <w:p w:rsidRDefault="0066648A" w:rsidP="0066648A" w:rsidR="0066648A" w:rsidRPr="0066648A">
      <w:pPr>
        <w:pStyle w:val="Bezproreda"/>
        <w:jc w:val="both"/>
      </w:pPr>
      <w:r>
        <w:tab/>
      </w:r>
      <w:r w:rsidRPr="0066648A">
        <w:t>Stoga je, na te</w:t>
      </w:r>
      <w:r w:rsidR="00D437E7">
        <w:t>melju odredbe članka 380. stavka</w:t>
      </w:r>
      <w:r w:rsidRPr="0066648A">
        <w:t xml:space="preserve"> 1. Zakona o parničnom postupku u vezi s člankom 10. Stečajnog zakona, žalba Marice Zuanić odbačena kao nedopuštena.</w:t>
      </w:r>
    </w:p>
    <w:p w:rsidRDefault="0066648A" w:rsidP="0066648A" w:rsidR="0066648A" w:rsidRPr="0066648A">
      <w:pPr>
        <w:pStyle w:val="Bezproreda"/>
      </w:pPr>
    </w:p>
    <w:p w:rsidRDefault="0066648A" w:rsidP="0066648A" w:rsidR="0066648A" w:rsidRPr="0066648A">
      <w:pPr>
        <w:pStyle w:val="Bezproreda"/>
        <w:jc w:val="center"/>
      </w:pPr>
      <w:r w:rsidRPr="0066648A">
        <w:t>Zagreb, 6. ožujka 2019.</w:t>
      </w:r>
    </w:p>
    <w:p w:rsidRDefault="0066648A" w:rsidP="0066648A" w:rsidR="0066648A" w:rsidRPr="0066648A">
      <w:pPr>
        <w:pStyle w:val="Bezproreda"/>
      </w:pPr>
    </w:p>
    <w:p w:rsidRDefault="001D4420" w:rsidP="001D4420" w:rsidR="001D4420">
      <w:pPr>
        <w:pStyle w:val="Bezproreda"/>
        <w:ind w:left="4536"/>
        <w:jc w:val="center"/>
      </w:pPr>
      <w:r w:rsidRPr="0066648A">
        <w:t>Predsjednica vijeća</w:t>
      </w:r>
    </w:p>
    <w:p w:rsidRDefault="001D4420" w:rsidP="00DD4E6E" w:rsidR="001D4420">
      <w:pPr>
        <w:pStyle w:val="Bezproreda"/>
        <w:ind w:left="4536"/>
        <w:jc w:val="center"/>
      </w:pPr>
      <w:r w:rsidRPr="0066648A">
        <w:t>Kamelija Parać</w:t>
      </w:r>
      <w:r>
        <w:t>, v. r.</w:t>
      </w:r>
    </w:p>
    <w:p w:rsidRDefault="001D4420" w:rsidP="00DD4E6E" w:rsidR="001D4420">
      <w:pPr>
        <w:pStyle w:val="Bezproreda"/>
        <w:ind w:left="4536"/>
        <w:jc w:val="center"/>
      </w:pPr>
    </w:p>
    <w:p w:rsidRDefault="001D4420" w:rsidP="00DD4E6E" w:rsidR="001D4420">
      <w:pPr>
        <w:pStyle w:val="Bezproreda"/>
        <w:ind w:left="4536"/>
        <w:jc w:val="center"/>
      </w:pPr>
      <w:r>
        <w:t>Za točnost otpravka – ovlašteni službenik</w:t>
      </w:r>
    </w:p>
    <w:p w:rsidRDefault="001D4420" w:rsidP="001D4420" w:rsidR="0066648A" w:rsidRPr="0066648A">
      <w:pPr>
        <w:pStyle w:val="Bezproreda"/>
        <w:ind w:left="4536"/>
        <w:jc w:val="center"/>
      </w:pPr>
      <w:r>
        <w:t>Brankica Curman</w:t>
      </w:r>
    </w:p>
    <w:sectPr w:rsidSect="00543D9F" w:rsidR="0066648A" w:rsidRPr="0066648A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8D4" w:rsidP="00537B78" w:rsidR="00C518D4">
      <w:r>
        <w:separator/>
      </w:r>
    </w:p>
  </w:endnote>
  <w:endnote w:id="0" w:type="continuationSeparator">
    <w:p w:rsidRDefault="00C518D4" w:rsidP="00537B78" w:rsidR="00C518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8D4" w:rsidP="00537B78" w:rsidR="00C518D4">
      <w:r>
        <w:separator/>
      </w:r>
    </w:p>
  </w:footnote>
  <w:footnote w:id="0" w:type="continuationSeparator">
    <w:p w:rsidRDefault="00C518D4" w:rsidP="00537B78" w:rsidR="00C518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66648A" w:rsidRPr="00A44010">
              <w:rPr>
                <w:rStyle w:val="eSPISCCParagraphDefaultFont"/>
              </w:rPr>
              <w:t>20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66648A" w:rsidRPr="00A44010">
              <w:rPr>
                <w:rStyle w:val="eSPISCCParagraphDefaultFont"/>
              </w:rPr>
              <w:t>Pž-1470/2019-2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010">
          <w:t>4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4420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54A3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89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47C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50BD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3D9F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8A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6F74E0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BF2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56F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010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0A63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7E7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B77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15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E597B"/>
    <w:rsid w:val="00B367D9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Pž-1470/2019-2</izvorni_sadrzaj>
    <derivirana_varijabla naziv="DomainObject.Oznaka_1">Pž-1470/2019-2</derivirana_varijabla>
  </DomainObject.Oznaka>
  <DomainObject.DonositeljOdluke.Ime>
    <izvorni_sadrzaj>Slavica</izvorni_sadrzaj>
    <derivirana_varijabla naziv="DomainObject.DonositeljOdluke.Ime_1">Slavica</derivirana_varijabla>
  </DomainObject.DonositeljOdluke.Ime>
  <DomainObject.DonositeljOdluke.Prezime>
    <izvorni_sadrzaj>Brekalo</izvorni_sadrzaj>
    <derivirana_varijabla naziv="DomainObject.DonositeljOdluke.Prezime_1">Brekalo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2019.</izvorni_sadrzaj>
    <derivirana_varijabla naziv="DomainObject.Predmet.DatumOsnivanja_1">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ožujka 2019.</izvorni_sadrzaj>
    <derivirana_varijabla naziv="DomainObject.Predmet.DatumRjesavanja_1">12.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Pž-1470/2019</izvorni_sadrzaj>
    <derivirana_varijabla naziv="DomainObject.Predmet.OznakaBroj_1">Pž-1470/2019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Slavica</izvorni_sadrzaj>
    <derivirana_varijabla naziv="DomainObject.Predmet.PredmetRijesio.Ime_1">Slavica</derivirana_varijabla>
  </DomainObject.Predmet.PredmetRijesio.Ime>
  <DomainObject.Predmet.PredmetRijesio.Oib>
    <izvorni_sadrzaj>37633728409</izvorni_sadrzaj>
    <derivirana_varijabla naziv="DomainObject.Predmet.PredmetRijesio.Oib_1">37633728409</derivirana_varijabla>
  </DomainObject.Predmet.PredmetRijesio.Oib>
  <DomainObject.Predmet.PredmetRijesio.Prezime>
    <izvorni_sadrzaj>Brekalo</izvorni_sadrzaj>
    <derivirana_varijabla naziv="DomainObject.Predmet.PredmetRijesio.Prezime_1">Brekalo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KOMPJUTORSKA RJEŠENJA IT d.o.o. za poslovanje nekretninama i usluge u stečaju</izvorni_sadrzaj>
    <derivirana_varijabla naziv="DomainObject.Predmet.ProtustrankaFormated_1">  KOMPJUTORSKA RJEŠENJA IT d.o.o. za poslovanje nekretninama i usluge u stečaju</derivirana_varijabla>
  </DomainObject.Predmet.ProtustrankaFormated>
  <DomainObject.Predmet.ProtustrankaFormatedOIB>
    <izvorni_sadrzaj>  KOMPJUTORSKA RJEŠENJA IT d.o.o. za poslovanje nekretninama i usluge u stečaju, OIB 32695889922</izvorni_sadrzaj>
    <derivirana_varijabla naziv="DomainObject.Predmet.ProtustrankaFormatedOIB_1">  KOMPJUTORSKA RJEŠENJA IT d.o.o. za poslovanje nekretninama i usluge u stečaju, OIB 32695889922</derivirana_varijabla>
  </DomainObject.Predmet.ProtustrankaFormatedOIB>
  <DomainObject.Predmet.ProtustrankaFormatedWithAdress>
    <izvorni_sadrzaj> KOMPJUTORSKA RJEŠENJA IT d.o.o. za poslovanje nekretninama i usluge u stečaju, Ulica slobode 33, 21000 Split</izvorni_sadrzaj>
    <derivirana_varijabla naziv="DomainObject.Predmet.ProtustrankaFormatedWithAdress_1"> KOMPJUTORSKA RJEŠENJA IT d.o.o. za poslovanje nekretninama i usluge u stečaju, Ulica slobode 33, 21000 Split</derivirana_varijabla>
  </DomainObject.Predmet.ProtustrankaFormatedWithAdress>
  <DomainObject.Predmet.ProtustrankaFormatedWithAdressOIB>
    <izvorni_sadrzaj> KOMPJUTORSKA RJEŠENJA IT d.o.o. za poslovanje nekretninama i usluge u stečaju, OIB 32695889922, Ulica slobode 33, 21000 Split</izvorni_sadrzaj>
    <derivirana_varijabla naziv="DomainObject.Predmet.ProtustrankaFormatedWithAdressOIB_1"> KOMPJUTORSKA RJEŠENJA IT d.o.o. za poslovanje nekretninama i usluge u stečaju, OIB 32695889922, Ulica slobode 33, 21000 Split</derivirana_varijabla>
  </DomainObject.Predmet.ProtustrankaFormatedWithAdressOIB>
  <DomainObject.Predmet.ProtustrankaWithAdress>
    <izvorni_sadrzaj>KOMPJUTORSKA RJEŠENJA IT d.o.o. za poslovanje nekretninama i usluge u stečaju Ulica slobode 33, 21000 Split</izvorni_sadrzaj>
    <derivirana_varijabla naziv="DomainObject.Predmet.ProtustrankaWithAdress_1">KOMPJUTORSKA RJEŠENJA IT d.o.o. za poslovanje nekretninama i usluge u stečaju Ulica slobode 33, 21000 Split</derivirana_varijabla>
  </DomainObject.Predmet.ProtustrankaWithAdress>
  <DomainObject.Predmet.ProtustrankaWithAdressOIB>
    <izvorni_sadrzaj>KOMPJUTORSKA RJEŠENJA IT d.o.o. za poslovanje nekretninama i usluge u stečaju, OIB 32695889922, Ulica slobode 33, 21000 Split</izvorni_sadrzaj>
    <derivirana_varijabla naziv="DomainObject.Predmet.ProtustrankaWithAdressOIB_1">KOMPJUTORSKA RJEŠENJA IT d.o.o. za poslovanje nekretninama i usluge u stečaju, OIB 32695889922, Ulica slobode 33, 21000 Split</derivirana_varijabla>
  </DomainObject.Predmet.ProtustrankaWithAdressOIB>
  <DomainObject.Predmet.ProtustrankaNazivFormated>
    <izvorni_sadrzaj>KOMPJUTORSKA RJEŠENJA IT d.o.o. za poslovanje nekretninama i usluge u stečaju</izvorni_sadrzaj>
    <derivirana_varijabla naziv="DomainObject.Predmet.ProtustrankaNazivFormated_1">KOMPJUTORSKA RJEŠENJA IT d.o.o. za poslovanje nekretninama i usluge u stečaju</derivirana_varijabla>
    <derivirana_varijabla naziv="Padez">KOMPJUTORSKA RJEŠENJA IT d.o.o. za poslovanje nekretninama i usluge u stečaju</derivirana_varijabla>
  </DomainObject.Predmet.ProtustrankaNazivFormated>
  <DomainObject.Predmet.ProtustrankaNazivFormatedOIB>
    <izvorni_sadrzaj>KOMPJUTORSKA RJEŠENJA IT d.o.o. za poslovanje nekretninama i usluge u stečaju, OIB 32695889922</izvorni_sadrzaj>
    <derivirana_varijabla naziv="DomainObject.Predmet.ProtustrankaNazivFormatedOIB_1">KOMPJUTORSKA RJEŠENJA IT d.o.o. za poslovanje nekretninama i usluge u stečaju, OIB 32695889922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20 - Brekalo S.</izvorni_sadrzaj>
    <derivirana_varijabla naziv="DomainObject.Predmet.Referada.Naziv_1">Ref. 20 - Brekalo S.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Slavica Brekalo</izvorni_sadrzaj>
    <derivirana_varijabla naziv="DomainObject.Predmet.Referada.Sudac_1">Slavica Brekalo</derivirana_varijabla>
    <derivirana_varijabla naziv="Dativ">Slavica Brekalo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Svjetlana Kirin</izvorni_sadrzaj>
    <derivirana_varijabla naziv="DomainObject.Predmet.Zapisnicar_1">Svjetlana Kirin</derivirana_varijabla>
    <derivirana_varijabla naziv="Padez">Svjetlana Kirin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KOMPJUTORSKA RJEŠENJA IT d.o.o. za poslovanje nekretninama i usluge u stečaju</item>
    </izvorni_sadrzaj>
    <derivirana_varijabla naziv="DomainObject.Predmet.ProtuStrankaListFormated_1">
      <item>KOMPJUTORSKA RJEŠENJA IT d.o.o. za poslovanje nekretninama i usluge u stečaju</item>
    </derivirana_varijabla>
  </DomainObject.Predmet.ProtuStrankaListFormated>
  <DomainObject.Predmet.ProtuStrankaListFormatedOIB>
    <izvorni_sadrzaj>
      <item>KOMPJUTORSKA RJEŠENJA IT d.o.o. za poslovanje nekretninama i usluge u stečaju, OIB 32695889922</item>
    </izvorni_sadrzaj>
    <derivirana_varijabla naziv="DomainObject.Predmet.ProtuStrankaListFormatedOIB_1">
      <item>KOMPJUTORSKA RJEŠENJA IT d.o.o. za poslovanje nekretninama i usluge u stečaju, OIB 32695889922</item>
    </derivirana_varijabla>
  </DomainObject.Predmet.ProtuStrankaListFormatedOIB>
  <DomainObject.Predmet.ProtuStrankaListFormatedWithAdress>
    <izvorni_sadrzaj>
      <item>KOMPJUTORSKA RJEŠENJA IT d.o.o. za poslovanje nekretninama i usluge u stečaju, Ulica slobode 33, 21000 Split</item>
    </izvorni_sadrzaj>
    <derivirana_varijabla naziv="DomainObject.Predmet.ProtuStrankaListFormatedWithAdress_1">
      <item>KOMPJUTORSKA RJEŠENJA IT d.o.o. za poslovanje nekretninama i usluge u stečaju, Ulica slobode 33, 21000 Split</item>
    </derivirana_varijabla>
  </DomainObject.Predmet.ProtuStrankaListFormatedWithAdress>
  <DomainObject.Predmet.ProtuStrankaListFormatedWithAdressOIB>
    <izvorni_sadrzaj>
      <item>KOMPJUTORSKA RJEŠENJA IT d.o.o. za poslovanje nekretninama i usluge u stečaju, OIB 32695889922, Ulica slobode 33, 21000 Split</item>
    </izvorni_sadrzaj>
    <derivirana_varijabla naziv="DomainObject.Predmet.ProtuStrankaListFormatedWithAdressOIB_1">
      <item>KOMPJUTORSKA RJEŠENJA IT d.o.o. za poslovanje nekretninama i usluge u stečaju, OIB 32695889922, Ulica slobode 33, 21000 Split</item>
    </derivirana_varijabla>
  </DomainObject.Predmet.ProtuStrankaListFormatedWithAdressOIB>
  <DomainObject.Predmet.ProtuStrankaListNazivFormated>
    <izvorni_sadrzaj>
      <item>KOMPJUTORSKA RJEŠENJA IT d.o.o. za poslovanje nekretninama i usluge u stečaju</item>
    </izvorni_sadrzaj>
    <derivirana_varijabla naziv="DomainObject.Predmet.ProtuStrankaListNazivFormated_1">
      <item>KOMPJUTORSKA RJEŠENJA IT d.o.o. za poslovanje nekretninama i usluge u stečaju</item>
    </derivirana_varijabla>
  </DomainObject.Predmet.ProtuStrankaListNazivFormated>
  <DomainObject.Predmet.ProtuStrankaListNazivFormatedOIB>
    <izvorni_sadrzaj>
      <item>KOMPJUTORSKA RJEŠENJA IT d.o.o. za poslovanje nekretninama i usluge u stečaju, OIB 32695889922</item>
    </izvorni_sadrzaj>
    <derivirana_varijabla naziv="DomainObject.Predmet.ProtuStrankaListNazivFormatedOIB_1">
      <item>KOMPJUTORSKA RJEŠENJA IT d.o.o. za poslovanje nekretninama i usluge u stečaju, OIB 32695889922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Pž-1470/2019-2</izvorni_sadrzaj>
    <derivirana_varijabla naziv="DomainObject.PoslovniBrojDokumenta_1">Pž-1470/2019-2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KOMPJUTORSKA RJEŠENJA IT d.o.o. za poslovanje nekretninama i usluge u stečaju</izvorni_sadrzaj>
    <derivirana_varijabla naziv="DomainObject.Predmet.ProtustrankaIDrugi_1">KOMPJUTORSKA RJEŠENJA IT d.o.o. za poslovanje nekretninama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KOMPJUTORSKA RJEŠENJA IT d.o.o. za poslovanje nekretninama i usluge u stečaju, OIB 32695889922, Ulica slobode 33, 21000 Split</izvorni_sadrzaj>
    <derivirana_varijabla naziv="DomainObject.Predmet.ProtustrankaIDrugiAdressOIB_1">KOMPJUTORSKA RJEŠENJA IT d.o.o. za poslovanje nekretninama i usluge u stečaju, OIB 32695889922, Ulica slobode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ožujka 2019.</izvorni_sadrzaj>
    <derivirana_varijabla naziv="DomainObject.Predmet.OdlukaRjesenje.DatumDonosenjaOdluke_1">6.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Pž-1470/2019-2</izvorni_sadrzaj>
    <derivirana_varijabla naziv="DomainObject.Predmet.OdlukaRjesenje.Oznaka_1">Pž-1470/2019-2</derivirana_varijabla>
  </DomainObject.Predmet.OdlukaRjesenje.Oznaka>
  <DomainObject.Predmet.SudioniciListNaziv>
    <izvorni_sadrzaj>
      <item>KOMPJUTORSKA RJEŠENJA IT d.o.o. za poslovanje nekretninama i usluge u stečaju</item>
    </izvorni_sadrzaj>
    <derivirana_varijabla naziv="DomainObject.Predmet.SudioniciListNaziv_1">
      <item>KOMPJUTORSKA RJEŠENJA IT d.o.o. za poslovanje nekretninama i usluge u stečaju</item>
    </derivirana_varijabla>
    <derivirana_varijabla naziv="OstaliSudionici">
      <item>KOMPJUTORSKA RJEŠENJA IT d.o.o. za poslovanje nekretninama i usluge u stečaju</item>
    </derivirana_varijabla>
  </DomainObject.Predmet.SudioniciListNaziv>
  <DomainObject.Predmet.SudioniciListAdressOIB>
    <izvorni_sadrzaj>
      <item>KOMPJUTORSKA RJEŠENJA IT d.o.o. za poslovanje nekretninama i usluge u stečaju, OIB 32695889922, Ulica slobode 33,21000 Split</item>
    </izvorni_sadrzaj>
    <derivirana_varijabla naziv="DomainObject.Predmet.SudioniciListAdressOIB_1">
      <item>KOMPJUTORSKA RJEŠENJA IT d.o.o. za poslovanje nekretninama i usluge u stečaju, OIB 32695889922, Ulica slobode 33,21000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32695889922</item>
    </izvorni_sadrzaj>
    <derivirana_varijabla naziv="DomainObject.Predmet.SudioniciListNazivOIB_1">
      <item>, OIB 32695889922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St-858/2018</izvorni_sadrzaj>
    <derivirana_varijabla naziv="DomainObject.Predmet.OznakaNizestupanjskogPredmeta_1">St-858/2018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42703-5A68-4C1E-A704-AAE34AD612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1362</properties:Words>
  <properties:Characters>7835</properties:Characters>
  <properties:Lines>164</properties:Lines>
  <properties:Paragraphs>37</properties:Paragraphs>
  <properties:TotalTime>186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9193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Marija Omazić</cp:lastModifiedBy>
  <cp:lastPrinted>2019-03-18T09:23:00Z</cp:lastPrinted>
  <dcterms:modified xmlns:xsi="http://www.w3.org/2001/XMLSchema-instance" xsi:type="dcterms:W3CDTF">2019-03-25T08:50:00Z</dcterms:modified>
  <cp:revision>25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Novi podnesak (Pž-1470-19-_potvrđeno,_odbačeno,_žalbu_podnio_izlučni_vjerovnik.docx)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